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20" w:type="dxa"/>
        <w:tblInd w:w="-52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firstRow="1" w:lastRow="0" w:firstColumn="1" w:lastColumn="0" w:noHBand="0" w:noVBand="1"/>
      </w:tblPr>
      <w:tblGrid>
        <w:gridCol w:w="10656"/>
      </w:tblGrid>
      <w:tr w:rsidR="006F329C" w:rsidTr="00A87354">
        <w:tc>
          <w:tcPr>
            <w:tcW w:w="9576" w:type="dxa"/>
          </w:tcPr>
          <w:p w:rsidR="006F329C" w:rsidRDefault="006F329C">
            <w:pPr>
              <w:rPr>
                <w:noProof/>
              </w:rPr>
            </w:pPr>
            <w:r>
              <w:rPr>
                <w:rFonts w:ascii="Arial" w:eastAsia="+mj-ea" w:hAnsi="Arial" w:cs="Arial"/>
                <w:b/>
                <w:bCs/>
                <w:color w:val="000000"/>
                <w:kern w:val="24"/>
                <w:sz w:val="36"/>
                <w:szCs w:val="36"/>
              </w:rPr>
              <w:t>SSMA 2014 Annual Convention: Jacksonville, Florida</w:t>
            </w:r>
            <w:r>
              <w:rPr>
                <w:rFonts w:ascii="Arial" w:eastAsia="+mj-ea" w:hAnsi="Arial" w:cs="Arial"/>
                <w:b/>
                <w:bCs/>
                <w:color w:val="000000"/>
                <w:kern w:val="24"/>
                <w:sz w:val="36"/>
                <w:szCs w:val="36"/>
              </w:rPr>
              <w:br/>
            </w:r>
            <w:r>
              <w:rPr>
                <w:rFonts w:ascii="Arial" w:eastAsia="+mj-ea" w:hAnsi="Arial" w:cs="Arial"/>
                <w:i/>
                <w:iCs/>
                <w:color w:val="000000"/>
                <w:kern w:val="24"/>
                <w:sz w:val="36"/>
                <w:szCs w:val="36"/>
              </w:rPr>
              <w:t>Bridging Connections between Mathematics and Science</w:t>
            </w:r>
          </w:p>
        </w:tc>
      </w:tr>
      <w:tr w:rsidR="006F329C" w:rsidTr="00313C43">
        <w:trPr>
          <w:trHeight w:val="3435"/>
        </w:trPr>
        <w:tc>
          <w:tcPr>
            <w:tcW w:w="9576" w:type="dxa"/>
          </w:tcPr>
          <w:p w:rsidR="006F329C" w:rsidRDefault="006F329C">
            <w:pPr>
              <w:rPr>
                <w:noProof/>
              </w:rPr>
            </w:pPr>
            <w:r>
              <w:rPr>
                <w:noProof/>
              </w:rPr>
              <w:drawing>
                <wp:inline distT="0" distB="0" distL="0" distR="0" wp14:anchorId="2D941F3C" wp14:editId="267EFA32">
                  <wp:extent cx="6629400" cy="209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0" cy="2095500"/>
                          </a:xfrm>
                          <a:prstGeom prst="rect">
                            <a:avLst/>
                          </a:prstGeom>
                          <a:noFill/>
                          <a:ln>
                            <a:noFill/>
                          </a:ln>
                          <a:effectLst/>
                          <a:extLst/>
                        </pic:spPr>
                      </pic:pic>
                    </a:graphicData>
                  </a:graphic>
                </wp:inline>
              </w:drawing>
            </w:r>
          </w:p>
        </w:tc>
      </w:tr>
    </w:tbl>
    <w:tbl>
      <w:tblPr>
        <w:tblStyle w:val="TableGrid"/>
        <w:tblpPr w:leftFromText="180" w:rightFromText="180" w:vertAnchor="text" w:horzAnchor="margin" w:tblpXSpec="center" w:tblpY="209"/>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A87354" w:rsidRPr="00A87354" w:rsidTr="00DF123C">
        <w:tc>
          <w:tcPr>
            <w:tcW w:w="5310" w:type="dxa"/>
          </w:tcPr>
          <w:p w:rsidR="00A87354" w:rsidRPr="00A87354" w:rsidRDefault="00A87354" w:rsidP="00A87354">
            <w:pPr>
              <w:jc w:val="center"/>
              <w:rPr>
                <w:rFonts w:ascii="Arial" w:hAnsi="Arial" w:cs="Arial"/>
                <w:sz w:val="24"/>
                <w:szCs w:val="24"/>
              </w:rPr>
            </w:pPr>
            <w:r w:rsidRPr="00A87354">
              <w:rPr>
                <w:rFonts w:ascii="Arial" w:hAnsi="Arial" w:cs="Arial"/>
                <w:b/>
                <w:sz w:val="24"/>
                <w:szCs w:val="24"/>
                <w:u w:val="single"/>
              </w:rPr>
              <w:t>2014 Conference Program Chairs</w:t>
            </w:r>
          </w:p>
        </w:tc>
        <w:tc>
          <w:tcPr>
            <w:tcW w:w="5310" w:type="dxa"/>
          </w:tcPr>
          <w:p w:rsidR="00A87354" w:rsidRPr="00A87354" w:rsidRDefault="00A87354" w:rsidP="00A87354">
            <w:pPr>
              <w:jc w:val="center"/>
              <w:rPr>
                <w:rFonts w:ascii="Arial" w:hAnsi="Arial" w:cs="Arial"/>
                <w:sz w:val="24"/>
                <w:szCs w:val="24"/>
              </w:rPr>
            </w:pPr>
            <w:r w:rsidRPr="00A87354">
              <w:rPr>
                <w:rFonts w:ascii="Arial" w:hAnsi="Arial" w:cs="Arial"/>
                <w:b/>
                <w:sz w:val="24"/>
                <w:szCs w:val="24"/>
                <w:u w:val="single"/>
              </w:rPr>
              <w:t>2014 Local Arrangements</w:t>
            </w:r>
          </w:p>
        </w:tc>
      </w:tr>
      <w:tr w:rsidR="00A87354" w:rsidRPr="00A87354" w:rsidTr="00DF123C">
        <w:tc>
          <w:tcPr>
            <w:tcW w:w="5310" w:type="dxa"/>
          </w:tcPr>
          <w:p w:rsidR="00A87354" w:rsidRPr="00A87354" w:rsidRDefault="00A87354" w:rsidP="00A87354">
            <w:pPr>
              <w:jc w:val="center"/>
              <w:rPr>
                <w:rFonts w:ascii="Arial" w:hAnsi="Arial" w:cs="Arial"/>
                <w:sz w:val="20"/>
                <w:szCs w:val="20"/>
              </w:rPr>
            </w:pPr>
            <w:r w:rsidRPr="00A87354">
              <w:rPr>
                <w:rFonts w:ascii="Arial" w:hAnsi="Arial" w:cs="Arial"/>
                <w:sz w:val="20"/>
                <w:szCs w:val="20"/>
              </w:rPr>
              <w:t>Melani</w:t>
            </w:r>
            <w:r w:rsidR="00E831C1">
              <w:rPr>
                <w:rFonts w:ascii="Arial" w:hAnsi="Arial" w:cs="Arial"/>
                <w:sz w:val="20"/>
                <w:szCs w:val="20"/>
              </w:rPr>
              <w:t>e Shores, University of Alabama</w:t>
            </w:r>
            <w:r w:rsidRPr="00A87354">
              <w:rPr>
                <w:rFonts w:ascii="Arial" w:hAnsi="Arial" w:cs="Arial"/>
                <w:sz w:val="20"/>
                <w:szCs w:val="20"/>
              </w:rPr>
              <w:t xml:space="preserve"> Birmingham</w:t>
            </w:r>
          </w:p>
          <w:p w:rsidR="00A87354" w:rsidRPr="00A87354" w:rsidRDefault="00C2525D" w:rsidP="00A87354">
            <w:pPr>
              <w:jc w:val="center"/>
              <w:rPr>
                <w:rFonts w:ascii="Arial" w:hAnsi="Arial" w:cs="Arial"/>
                <w:sz w:val="20"/>
                <w:szCs w:val="20"/>
              </w:rPr>
            </w:pPr>
            <w:hyperlink r:id="rId8" w:history="1">
              <w:r w:rsidR="00A87354" w:rsidRPr="00A87354">
                <w:rPr>
                  <w:rFonts w:ascii="Arial" w:hAnsi="Arial" w:cs="Arial"/>
                  <w:color w:val="000000" w:themeColor="text1"/>
                  <w:sz w:val="20"/>
                  <w:szCs w:val="20"/>
                  <w:lang w:val="en"/>
                </w:rPr>
                <w:t>Tommy Smith</w:t>
              </w:r>
            </w:hyperlink>
            <w:r w:rsidR="00E831C1">
              <w:rPr>
                <w:rFonts w:ascii="Arial" w:hAnsi="Arial" w:cs="Arial"/>
                <w:color w:val="000000" w:themeColor="text1"/>
                <w:sz w:val="20"/>
                <w:szCs w:val="20"/>
                <w:lang w:val="en"/>
              </w:rPr>
              <w:t>, University of Alabama</w:t>
            </w:r>
            <w:r w:rsidR="00A87354" w:rsidRPr="00A87354">
              <w:rPr>
                <w:rFonts w:ascii="Arial" w:hAnsi="Arial" w:cs="Arial"/>
                <w:color w:val="000000" w:themeColor="text1"/>
                <w:sz w:val="20"/>
                <w:szCs w:val="20"/>
                <w:lang w:val="en"/>
              </w:rPr>
              <w:t xml:space="preserve"> Birmingham</w:t>
            </w:r>
            <w:r w:rsidR="00A87354" w:rsidRPr="00A87354">
              <w:rPr>
                <w:rFonts w:ascii="Arial" w:hAnsi="Arial" w:cs="Arial"/>
                <w:sz w:val="20"/>
                <w:szCs w:val="20"/>
              </w:rPr>
              <w:t xml:space="preserve"> </w:t>
            </w:r>
          </w:p>
        </w:tc>
        <w:tc>
          <w:tcPr>
            <w:tcW w:w="5310" w:type="dxa"/>
          </w:tcPr>
          <w:p w:rsidR="00A87354" w:rsidRPr="00A87354" w:rsidRDefault="00A87354" w:rsidP="00A87354">
            <w:pPr>
              <w:jc w:val="center"/>
              <w:rPr>
                <w:rFonts w:ascii="Arial" w:hAnsi="Arial" w:cs="Arial"/>
                <w:sz w:val="20"/>
                <w:szCs w:val="20"/>
              </w:rPr>
            </w:pPr>
            <w:r w:rsidRPr="00A87354">
              <w:rPr>
                <w:rFonts w:ascii="Arial" w:hAnsi="Arial" w:cs="Arial"/>
                <w:sz w:val="20"/>
                <w:szCs w:val="20"/>
              </w:rPr>
              <w:t>Greg</w:t>
            </w:r>
            <w:r w:rsidR="00F43FC3">
              <w:rPr>
                <w:rFonts w:ascii="Arial" w:hAnsi="Arial" w:cs="Arial"/>
                <w:sz w:val="20"/>
                <w:szCs w:val="20"/>
              </w:rPr>
              <w:t>ory</w:t>
            </w:r>
            <w:r w:rsidRPr="00A87354">
              <w:rPr>
                <w:rFonts w:ascii="Arial" w:hAnsi="Arial" w:cs="Arial"/>
                <w:sz w:val="20"/>
                <w:szCs w:val="20"/>
              </w:rPr>
              <w:t xml:space="preserve"> Chamblee, Georgia Southern University</w:t>
            </w:r>
          </w:p>
          <w:p w:rsidR="00313C43" w:rsidRPr="00A87354" w:rsidRDefault="00A87354" w:rsidP="00313C43">
            <w:pPr>
              <w:jc w:val="center"/>
              <w:rPr>
                <w:rFonts w:ascii="Arial" w:hAnsi="Arial" w:cs="Arial"/>
                <w:sz w:val="20"/>
                <w:szCs w:val="20"/>
              </w:rPr>
            </w:pPr>
            <w:r w:rsidRPr="00A87354">
              <w:rPr>
                <w:rFonts w:ascii="Arial" w:hAnsi="Arial" w:cs="Arial"/>
                <w:sz w:val="20"/>
                <w:szCs w:val="20"/>
              </w:rPr>
              <w:t>Adele Hanlon, Jacksonville University</w:t>
            </w:r>
          </w:p>
        </w:tc>
      </w:tr>
      <w:tr w:rsidR="00A87354" w:rsidRPr="00A87354" w:rsidTr="00DF123C">
        <w:tc>
          <w:tcPr>
            <w:tcW w:w="10620" w:type="dxa"/>
            <w:gridSpan w:val="2"/>
          </w:tcPr>
          <w:p w:rsidR="00A87354" w:rsidRPr="00A87354" w:rsidRDefault="00A87354" w:rsidP="00A87354">
            <w:pPr>
              <w:rPr>
                <w:rFonts w:ascii="Arial" w:hAnsi="Arial" w:cs="Arial"/>
                <w:b/>
                <w:sz w:val="20"/>
                <w:szCs w:val="20"/>
                <w:u w:val="single"/>
              </w:rPr>
            </w:pPr>
          </w:p>
          <w:p w:rsidR="00A87354" w:rsidRPr="00313C43" w:rsidRDefault="00A87354" w:rsidP="00313C43">
            <w:pPr>
              <w:jc w:val="center"/>
              <w:rPr>
                <w:rFonts w:ascii="Arial" w:hAnsi="Arial" w:cs="Arial"/>
                <w:b/>
                <w:sz w:val="24"/>
                <w:szCs w:val="24"/>
                <w:u w:val="single"/>
              </w:rPr>
            </w:pPr>
            <w:r w:rsidRPr="00A87354">
              <w:rPr>
                <w:rFonts w:ascii="Arial" w:hAnsi="Arial" w:cs="Arial"/>
                <w:b/>
                <w:sz w:val="24"/>
                <w:szCs w:val="24"/>
                <w:u w:val="single"/>
              </w:rPr>
              <w:t>SSMA Leadership</w:t>
            </w:r>
          </w:p>
        </w:tc>
      </w:tr>
      <w:tr w:rsidR="00A87354" w:rsidRPr="00A87354" w:rsidTr="00DF123C">
        <w:tc>
          <w:tcPr>
            <w:tcW w:w="5310" w:type="dxa"/>
          </w:tcPr>
          <w:p w:rsidR="00A87354" w:rsidRPr="00A87354" w:rsidRDefault="00A87354" w:rsidP="00A87354">
            <w:pPr>
              <w:jc w:val="center"/>
              <w:rPr>
                <w:rFonts w:ascii="Arial" w:hAnsi="Arial" w:cs="Arial"/>
                <w:color w:val="000000" w:themeColor="text1"/>
                <w:sz w:val="20"/>
                <w:szCs w:val="20"/>
              </w:rPr>
            </w:pPr>
            <w:r w:rsidRPr="00A87354">
              <w:rPr>
                <w:rStyle w:val="Strong"/>
                <w:rFonts w:ascii="Arial" w:hAnsi="Arial" w:cs="Arial"/>
                <w:color w:val="000000" w:themeColor="text1"/>
                <w:sz w:val="20"/>
                <w:szCs w:val="20"/>
                <w:lang w:val="en"/>
              </w:rPr>
              <w:t>President, 2012-2014</w:t>
            </w:r>
            <w:r w:rsidRPr="00A87354">
              <w:rPr>
                <w:rFonts w:ascii="Arial" w:hAnsi="Arial" w:cs="Arial"/>
                <w:b/>
                <w:bCs/>
                <w:color w:val="000000" w:themeColor="text1"/>
                <w:sz w:val="20"/>
                <w:szCs w:val="20"/>
                <w:lang w:val="en"/>
              </w:rPr>
              <w:br/>
            </w:r>
            <w:hyperlink r:id="rId9" w:history="1">
              <w:r w:rsidRPr="00A87354">
                <w:rPr>
                  <w:rFonts w:ascii="Arial" w:hAnsi="Arial" w:cs="Arial"/>
                  <w:color w:val="000000" w:themeColor="text1"/>
                  <w:sz w:val="20"/>
                  <w:szCs w:val="20"/>
                  <w:lang w:val="en"/>
                </w:rPr>
                <w:t>John Park</w:t>
              </w:r>
            </w:hyperlink>
            <w:r w:rsidRPr="00A87354">
              <w:rPr>
                <w:rFonts w:ascii="Arial" w:hAnsi="Arial" w:cs="Arial"/>
                <w:color w:val="000000" w:themeColor="text1"/>
                <w:sz w:val="20"/>
                <w:szCs w:val="20"/>
                <w:lang w:val="en"/>
              </w:rPr>
              <w:t>, Baylor University</w:t>
            </w:r>
          </w:p>
        </w:tc>
        <w:tc>
          <w:tcPr>
            <w:tcW w:w="5310" w:type="dxa"/>
          </w:tcPr>
          <w:p w:rsidR="00A87354" w:rsidRPr="00A87354" w:rsidRDefault="00A87354" w:rsidP="00A87354">
            <w:pPr>
              <w:jc w:val="center"/>
              <w:rPr>
                <w:rFonts w:ascii="Arial" w:hAnsi="Arial" w:cs="Arial"/>
                <w:color w:val="000000" w:themeColor="text1"/>
                <w:sz w:val="20"/>
                <w:szCs w:val="20"/>
                <w:lang w:val="en"/>
              </w:rPr>
            </w:pPr>
            <w:r w:rsidRPr="00A87354">
              <w:rPr>
                <w:rStyle w:val="Strong"/>
                <w:rFonts w:ascii="Arial" w:hAnsi="Arial" w:cs="Arial"/>
                <w:color w:val="000000" w:themeColor="text1"/>
                <w:sz w:val="20"/>
                <w:szCs w:val="20"/>
                <w:lang w:val="en"/>
              </w:rPr>
              <w:t>Co-Executive Directors, 2014-2019</w:t>
            </w:r>
            <w:r w:rsidRPr="00A87354">
              <w:rPr>
                <w:rFonts w:ascii="Arial" w:hAnsi="Arial" w:cs="Arial"/>
                <w:color w:val="000000" w:themeColor="text1"/>
                <w:sz w:val="20"/>
                <w:szCs w:val="20"/>
                <w:lang w:val="en"/>
              </w:rPr>
              <w:br/>
            </w:r>
            <w:hyperlink r:id="rId10" w:history="1">
              <w:r w:rsidRPr="00A87354">
                <w:rPr>
                  <w:rFonts w:ascii="Arial" w:hAnsi="Arial" w:cs="Arial"/>
                  <w:color w:val="000000" w:themeColor="text1"/>
                  <w:sz w:val="20"/>
                  <w:szCs w:val="20"/>
                  <w:lang w:val="en"/>
                </w:rPr>
                <w:t>Melanie Shores</w:t>
              </w:r>
            </w:hyperlink>
            <w:r w:rsidR="00323623">
              <w:rPr>
                <w:rFonts w:ascii="Arial" w:hAnsi="Arial" w:cs="Arial"/>
                <w:color w:val="000000" w:themeColor="text1"/>
                <w:sz w:val="20"/>
                <w:szCs w:val="20"/>
                <w:lang w:val="en"/>
              </w:rPr>
              <w:t xml:space="preserve">, University of Alabama </w:t>
            </w:r>
            <w:r w:rsidRPr="00A87354">
              <w:rPr>
                <w:rFonts w:ascii="Arial" w:hAnsi="Arial" w:cs="Arial"/>
                <w:color w:val="000000" w:themeColor="text1"/>
                <w:sz w:val="20"/>
                <w:szCs w:val="20"/>
                <w:lang w:val="en"/>
              </w:rPr>
              <w:t>Birmingham</w:t>
            </w:r>
            <w:r w:rsidRPr="00A87354">
              <w:rPr>
                <w:rFonts w:ascii="Arial" w:hAnsi="Arial" w:cs="Arial"/>
                <w:color w:val="000000" w:themeColor="text1"/>
                <w:sz w:val="20"/>
                <w:szCs w:val="20"/>
                <w:lang w:val="en"/>
              </w:rPr>
              <w:br/>
            </w:r>
            <w:hyperlink r:id="rId11" w:history="1">
              <w:r w:rsidRPr="00A87354">
                <w:rPr>
                  <w:rFonts w:ascii="Arial" w:hAnsi="Arial" w:cs="Arial"/>
                  <w:color w:val="000000" w:themeColor="text1"/>
                  <w:sz w:val="20"/>
                  <w:szCs w:val="20"/>
                  <w:lang w:val="en"/>
                </w:rPr>
                <w:t>Tommy Smith</w:t>
              </w:r>
            </w:hyperlink>
            <w:r w:rsidR="00323623">
              <w:rPr>
                <w:rFonts w:ascii="Arial" w:hAnsi="Arial" w:cs="Arial"/>
                <w:color w:val="000000" w:themeColor="text1"/>
                <w:sz w:val="20"/>
                <w:szCs w:val="20"/>
                <w:lang w:val="en"/>
              </w:rPr>
              <w:t xml:space="preserve">, University of Alabama </w:t>
            </w:r>
            <w:r w:rsidRPr="00A87354">
              <w:rPr>
                <w:rFonts w:ascii="Arial" w:hAnsi="Arial" w:cs="Arial"/>
                <w:color w:val="000000" w:themeColor="text1"/>
                <w:sz w:val="20"/>
                <w:szCs w:val="20"/>
                <w:lang w:val="en"/>
              </w:rPr>
              <w:t>Birmingham</w:t>
            </w:r>
          </w:p>
          <w:p w:rsidR="00A87354" w:rsidRPr="00A87354" w:rsidRDefault="00A87354" w:rsidP="00313C43">
            <w:pPr>
              <w:rPr>
                <w:rFonts w:ascii="Arial" w:hAnsi="Arial" w:cs="Arial"/>
                <w:color w:val="000000" w:themeColor="text1"/>
                <w:sz w:val="20"/>
                <w:szCs w:val="20"/>
              </w:rPr>
            </w:pPr>
          </w:p>
        </w:tc>
      </w:tr>
      <w:tr w:rsidR="00A87354" w:rsidRPr="00A87354" w:rsidTr="00DF123C">
        <w:tc>
          <w:tcPr>
            <w:tcW w:w="5310" w:type="dxa"/>
          </w:tcPr>
          <w:p w:rsidR="00A87354" w:rsidRPr="00A87354" w:rsidRDefault="00A87354" w:rsidP="00A87354">
            <w:pPr>
              <w:jc w:val="center"/>
              <w:rPr>
                <w:rFonts w:ascii="Arial" w:hAnsi="Arial" w:cs="Arial"/>
                <w:color w:val="000000" w:themeColor="text1"/>
                <w:sz w:val="20"/>
                <w:szCs w:val="20"/>
              </w:rPr>
            </w:pPr>
            <w:r w:rsidRPr="00A87354">
              <w:rPr>
                <w:rStyle w:val="Strong"/>
                <w:rFonts w:ascii="Arial" w:hAnsi="Arial" w:cs="Arial"/>
                <w:color w:val="000000" w:themeColor="text1"/>
                <w:sz w:val="20"/>
                <w:szCs w:val="20"/>
                <w:lang w:val="en"/>
              </w:rPr>
              <w:t>President-Elect, 2013-2014</w:t>
            </w:r>
            <w:r w:rsidRPr="00A87354">
              <w:rPr>
                <w:rFonts w:ascii="Arial" w:hAnsi="Arial" w:cs="Arial"/>
                <w:b/>
                <w:bCs/>
                <w:color w:val="000000" w:themeColor="text1"/>
                <w:sz w:val="20"/>
                <w:szCs w:val="20"/>
                <w:lang w:val="en"/>
              </w:rPr>
              <w:br/>
            </w:r>
            <w:hyperlink r:id="rId12" w:history="1">
              <w:r w:rsidRPr="00A87354">
                <w:rPr>
                  <w:rFonts w:ascii="Arial" w:hAnsi="Arial" w:cs="Arial"/>
                  <w:color w:val="000000" w:themeColor="text1"/>
                  <w:sz w:val="20"/>
                  <w:szCs w:val="20"/>
                  <w:lang w:val="en"/>
                </w:rPr>
                <w:t>Gilbert Naizer</w:t>
              </w:r>
            </w:hyperlink>
            <w:r w:rsidRPr="00A87354">
              <w:rPr>
                <w:rFonts w:ascii="Arial" w:hAnsi="Arial" w:cs="Arial"/>
                <w:color w:val="000000" w:themeColor="text1"/>
                <w:sz w:val="20"/>
                <w:szCs w:val="20"/>
                <w:lang w:val="en"/>
              </w:rPr>
              <w:t>, Texas A&amp;M University-Commerce</w:t>
            </w:r>
          </w:p>
        </w:tc>
        <w:tc>
          <w:tcPr>
            <w:tcW w:w="5310" w:type="dxa"/>
          </w:tcPr>
          <w:p w:rsidR="00A87354" w:rsidRPr="00A87354" w:rsidRDefault="00A87354" w:rsidP="00A87354">
            <w:pPr>
              <w:jc w:val="center"/>
              <w:rPr>
                <w:rFonts w:ascii="Arial" w:hAnsi="Arial" w:cs="Arial"/>
                <w:color w:val="000000" w:themeColor="text1"/>
                <w:sz w:val="20"/>
                <w:szCs w:val="20"/>
                <w:lang w:val="en"/>
              </w:rPr>
            </w:pPr>
            <w:r w:rsidRPr="00A87354">
              <w:rPr>
                <w:rStyle w:val="Strong"/>
                <w:rFonts w:ascii="Arial" w:hAnsi="Arial" w:cs="Arial"/>
                <w:color w:val="000000" w:themeColor="text1"/>
                <w:sz w:val="20"/>
                <w:szCs w:val="20"/>
                <w:lang w:val="en"/>
              </w:rPr>
              <w:t>Journal Editor and Office, 2011-2021</w:t>
            </w:r>
            <w:r w:rsidRPr="00A87354">
              <w:rPr>
                <w:rFonts w:ascii="Arial" w:hAnsi="Arial" w:cs="Arial"/>
                <w:color w:val="000000" w:themeColor="text1"/>
                <w:sz w:val="20"/>
                <w:szCs w:val="20"/>
                <w:lang w:val="en"/>
              </w:rPr>
              <w:br/>
            </w:r>
            <w:hyperlink r:id="rId13" w:history="1">
              <w:r w:rsidRPr="00A87354">
                <w:rPr>
                  <w:rFonts w:ascii="Arial" w:hAnsi="Arial" w:cs="Arial"/>
                  <w:color w:val="000000" w:themeColor="text1"/>
                  <w:sz w:val="20"/>
                  <w:szCs w:val="20"/>
                  <w:lang w:val="en"/>
                </w:rPr>
                <w:t>Carla Johnson</w:t>
              </w:r>
            </w:hyperlink>
            <w:r w:rsidRPr="00A87354">
              <w:rPr>
                <w:rFonts w:ascii="Arial" w:hAnsi="Arial" w:cs="Arial"/>
                <w:color w:val="000000" w:themeColor="text1"/>
                <w:sz w:val="20"/>
                <w:szCs w:val="20"/>
                <w:lang w:val="en"/>
              </w:rPr>
              <w:t>, Purdue University</w:t>
            </w:r>
            <w:r w:rsidRPr="00A87354">
              <w:rPr>
                <w:rFonts w:ascii="Arial" w:hAnsi="Arial" w:cs="Arial"/>
                <w:color w:val="000000" w:themeColor="text1"/>
                <w:sz w:val="20"/>
                <w:szCs w:val="20"/>
                <w:lang w:val="en"/>
              </w:rPr>
              <w:br/>
            </w:r>
            <w:r w:rsidR="00C2525D">
              <w:fldChar w:fldCharType="begin"/>
            </w:r>
            <w:r w:rsidR="00C2525D">
              <w:instrText xml:space="preserve"> HYPERLINK "mailto:shelly.harkness@uc.edu" </w:instrText>
            </w:r>
            <w:r w:rsidR="00C2525D">
              <w:fldChar w:fldCharType="separate"/>
            </w:r>
            <w:r w:rsidRPr="00A87354">
              <w:rPr>
                <w:rFonts w:ascii="Arial" w:hAnsi="Arial" w:cs="Arial"/>
                <w:color w:val="000000" w:themeColor="text1"/>
                <w:sz w:val="20"/>
                <w:szCs w:val="20"/>
                <w:lang w:val="en"/>
              </w:rPr>
              <w:t>Shelly Harkness</w:t>
            </w:r>
            <w:r w:rsidR="00C2525D">
              <w:rPr>
                <w:rFonts w:ascii="Arial" w:hAnsi="Arial" w:cs="Arial"/>
                <w:color w:val="000000" w:themeColor="text1"/>
                <w:sz w:val="20"/>
                <w:szCs w:val="20"/>
                <w:lang w:val="en"/>
              </w:rPr>
              <w:fldChar w:fldCharType="end"/>
            </w:r>
            <w:r w:rsidRPr="00A87354">
              <w:rPr>
                <w:rFonts w:ascii="Arial" w:hAnsi="Arial" w:cs="Arial"/>
                <w:color w:val="000000" w:themeColor="text1"/>
                <w:sz w:val="20"/>
                <w:szCs w:val="20"/>
                <w:lang w:val="en"/>
              </w:rPr>
              <w:t>, University of Cincinnati</w:t>
            </w:r>
          </w:p>
          <w:p w:rsidR="00A87354" w:rsidRPr="00A87354" w:rsidRDefault="00A87354" w:rsidP="00A87354">
            <w:pPr>
              <w:jc w:val="center"/>
              <w:rPr>
                <w:rFonts w:ascii="Arial" w:hAnsi="Arial" w:cs="Arial"/>
                <w:color w:val="000000" w:themeColor="text1"/>
                <w:sz w:val="20"/>
                <w:szCs w:val="20"/>
              </w:rPr>
            </w:pPr>
          </w:p>
        </w:tc>
      </w:tr>
      <w:tr w:rsidR="00A87354" w:rsidRPr="00A87354" w:rsidTr="00DF123C">
        <w:tc>
          <w:tcPr>
            <w:tcW w:w="5310" w:type="dxa"/>
          </w:tcPr>
          <w:p w:rsidR="00A87354" w:rsidRPr="00A87354" w:rsidRDefault="00A87354" w:rsidP="00A87354">
            <w:pPr>
              <w:jc w:val="center"/>
              <w:rPr>
                <w:rFonts w:ascii="Arial" w:hAnsi="Arial" w:cs="Arial"/>
                <w:color w:val="000000" w:themeColor="text1"/>
                <w:sz w:val="20"/>
                <w:szCs w:val="20"/>
                <w:lang w:val="en"/>
              </w:rPr>
            </w:pPr>
            <w:r w:rsidRPr="00A87354">
              <w:rPr>
                <w:rStyle w:val="Strong"/>
                <w:rFonts w:ascii="Arial" w:hAnsi="Arial" w:cs="Arial"/>
                <w:color w:val="000000" w:themeColor="text1"/>
                <w:sz w:val="20"/>
                <w:szCs w:val="20"/>
                <w:lang w:val="en"/>
              </w:rPr>
              <w:t>Directors-at-Large, 2011-2014</w:t>
            </w:r>
            <w:r w:rsidRPr="00A87354">
              <w:rPr>
                <w:rFonts w:ascii="Arial" w:hAnsi="Arial" w:cs="Arial"/>
                <w:b/>
                <w:bCs/>
                <w:color w:val="000000" w:themeColor="text1"/>
                <w:sz w:val="20"/>
                <w:szCs w:val="20"/>
                <w:lang w:val="en"/>
              </w:rPr>
              <w:br/>
            </w:r>
            <w:hyperlink r:id="rId14" w:history="1">
              <w:r w:rsidRPr="00A87354">
                <w:rPr>
                  <w:rFonts w:ascii="Arial" w:hAnsi="Arial" w:cs="Arial"/>
                  <w:color w:val="000000" w:themeColor="text1"/>
                  <w:sz w:val="20"/>
                  <w:szCs w:val="20"/>
                  <w:lang w:val="en"/>
                </w:rPr>
                <w:t>Lynn Columba</w:t>
              </w:r>
            </w:hyperlink>
            <w:r w:rsidRPr="00A87354">
              <w:rPr>
                <w:rFonts w:ascii="Arial" w:hAnsi="Arial" w:cs="Arial"/>
                <w:color w:val="000000" w:themeColor="text1"/>
                <w:sz w:val="20"/>
                <w:szCs w:val="20"/>
                <w:lang w:val="en"/>
              </w:rPr>
              <w:t>, Lehigh University</w:t>
            </w:r>
            <w:r w:rsidRPr="00A87354">
              <w:rPr>
                <w:rFonts w:ascii="Arial" w:hAnsi="Arial" w:cs="Arial"/>
                <w:color w:val="000000" w:themeColor="text1"/>
                <w:sz w:val="20"/>
                <w:szCs w:val="20"/>
                <w:lang w:val="en"/>
              </w:rPr>
              <w:br/>
            </w:r>
            <w:r w:rsidR="00C2525D">
              <w:fldChar w:fldCharType="begin"/>
            </w:r>
            <w:r w:rsidR="00C2525D">
              <w:instrText xml:space="preserve"> HYPERLINK "mailto:suzanne_nesmith@baylor.edu" </w:instrText>
            </w:r>
            <w:r w:rsidR="00C2525D">
              <w:fldChar w:fldCharType="separate"/>
            </w:r>
            <w:r w:rsidRPr="00A87354">
              <w:rPr>
                <w:rFonts w:ascii="Arial" w:hAnsi="Arial" w:cs="Arial"/>
                <w:color w:val="000000" w:themeColor="text1"/>
                <w:sz w:val="20"/>
                <w:szCs w:val="20"/>
                <w:lang w:val="en"/>
              </w:rPr>
              <w:t>Suzanne Nesmith</w:t>
            </w:r>
            <w:r w:rsidR="00C2525D">
              <w:rPr>
                <w:rFonts w:ascii="Arial" w:hAnsi="Arial" w:cs="Arial"/>
                <w:color w:val="000000" w:themeColor="text1"/>
                <w:sz w:val="20"/>
                <w:szCs w:val="20"/>
                <w:lang w:val="en"/>
              </w:rPr>
              <w:fldChar w:fldCharType="end"/>
            </w:r>
            <w:r w:rsidRPr="00A87354">
              <w:rPr>
                <w:rFonts w:ascii="Arial" w:hAnsi="Arial" w:cs="Arial"/>
                <w:color w:val="000000" w:themeColor="text1"/>
                <w:sz w:val="20"/>
                <w:szCs w:val="20"/>
                <w:lang w:val="en"/>
              </w:rPr>
              <w:t>, Baylor University</w:t>
            </w:r>
          </w:p>
          <w:p w:rsidR="00A87354" w:rsidRPr="00A87354" w:rsidRDefault="00A87354" w:rsidP="00A87354">
            <w:pPr>
              <w:jc w:val="center"/>
              <w:rPr>
                <w:rFonts w:ascii="Arial" w:hAnsi="Arial" w:cs="Arial"/>
                <w:color w:val="000000" w:themeColor="text1"/>
                <w:sz w:val="20"/>
                <w:szCs w:val="20"/>
              </w:rPr>
            </w:pPr>
          </w:p>
        </w:tc>
        <w:tc>
          <w:tcPr>
            <w:tcW w:w="5310" w:type="dxa"/>
          </w:tcPr>
          <w:p w:rsidR="00A87354" w:rsidRPr="00A87354" w:rsidRDefault="00A87354" w:rsidP="00A87354">
            <w:pPr>
              <w:jc w:val="center"/>
              <w:rPr>
                <w:rFonts w:ascii="Arial" w:hAnsi="Arial" w:cs="Arial"/>
                <w:color w:val="000000" w:themeColor="text1"/>
                <w:sz w:val="20"/>
                <w:szCs w:val="20"/>
              </w:rPr>
            </w:pPr>
            <w:r w:rsidRPr="00A87354">
              <w:rPr>
                <w:rStyle w:val="Strong"/>
                <w:rFonts w:ascii="Arial" w:hAnsi="Arial" w:cs="Arial"/>
                <w:color w:val="000000" w:themeColor="text1"/>
                <w:sz w:val="20"/>
                <w:szCs w:val="20"/>
                <w:lang w:val="en"/>
              </w:rPr>
              <w:t>Newsletter Editor, 2013-2016</w:t>
            </w:r>
            <w:r w:rsidRPr="00A87354">
              <w:rPr>
                <w:rFonts w:ascii="Arial" w:hAnsi="Arial" w:cs="Arial"/>
                <w:color w:val="000000" w:themeColor="text1"/>
                <w:sz w:val="20"/>
                <w:szCs w:val="20"/>
                <w:lang w:val="en"/>
              </w:rPr>
              <w:br/>
            </w:r>
            <w:hyperlink r:id="rId15" w:history="1">
              <w:r w:rsidRPr="00A87354">
                <w:rPr>
                  <w:rFonts w:ascii="Arial" w:hAnsi="Arial" w:cs="Arial"/>
                  <w:color w:val="000000" w:themeColor="text1"/>
                  <w:sz w:val="20"/>
                  <w:szCs w:val="20"/>
                  <w:lang w:val="en"/>
                </w:rPr>
                <w:t>Georgia Cobb</w:t>
              </w:r>
            </w:hyperlink>
            <w:r w:rsidRPr="00A87354">
              <w:rPr>
                <w:rFonts w:ascii="Arial" w:hAnsi="Arial" w:cs="Arial"/>
                <w:color w:val="000000" w:themeColor="text1"/>
                <w:sz w:val="20"/>
                <w:szCs w:val="20"/>
                <w:lang w:val="en"/>
              </w:rPr>
              <w:t>, University of Montana</w:t>
            </w:r>
          </w:p>
        </w:tc>
      </w:tr>
      <w:tr w:rsidR="00A87354" w:rsidRPr="00A87354" w:rsidTr="00DF123C">
        <w:tc>
          <w:tcPr>
            <w:tcW w:w="5310" w:type="dxa"/>
          </w:tcPr>
          <w:p w:rsidR="00A87354" w:rsidRPr="00A87354" w:rsidRDefault="00A87354" w:rsidP="00A87354">
            <w:pPr>
              <w:jc w:val="center"/>
              <w:rPr>
                <w:rFonts w:ascii="Arial" w:hAnsi="Arial" w:cs="Arial"/>
                <w:color w:val="000000" w:themeColor="text1"/>
                <w:sz w:val="20"/>
                <w:szCs w:val="20"/>
                <w:lang w:val="en"/>
              </w:rPr>
            </w:pPr>
            <w:r w:rsidRPr="00A87354">
              <w:rPr>
                <w:rStyle w:val="Strong"/>
                <w:rFonts w:ascii="Arial" w:hAnsi="Arial" w:cs="Arial"/>
                <w:color w:val="000000" w:themeColor="text1"/>
                <w:sz w:val="20"/>
                <w:szCs w:val="20"/>
                <w:lang w:val="en"/>
              </w:rPr>
              <w:t>Directors-at-Large, 2012-2015</w:t>
            </w:r>
            <w:r w:rsidRPr="00A87354">
              <w:rPr>
                <w:rFonts w:ascii="Arial" w:hAnsi="Arial" w:cs="Arial"/>
                <w:b/>
                <w:bCs/>
                <w:color w:val="000000" w:themeColor="text1"/>
                <w:sz w:val="20"/>
                <w:szCs w:val="20"/>
                <w:lang w:val="en"/>
              </w:rPr>
              <w:br/>
            </w:r>
            <w:hyperlink r:id="rId16" w:history="1">
              <w:r w:rsidRPr="00A87354">
                <w:rPr>
                  <w:rFonts w:ascii="Arial" w:hAnsi="Arial" w:cs="Arial"/>
                  <w:color w:val="000000" w:themeColor="text1"/>
                  <w:sz w:val="20"/>
                  <w:szCs w:val="20"/>
                  <w:lang w:val="en"/>
                </w:rPr>
                <w:t>Stacy Reeder</w:t>
              </w:r>
            </w:hyperlink>
            <w:r w:rsidRPr="00A87354">
              <w:rPr>
                <w:rFonts w:ascii="Arial" w:hAnsi="Arial" w:cs="Arial"/>
                <w:color w:val="000000" w:themeColor="text1"/>
                <w:sz w:val="20"/>
                <w:szCs w:val="20"/>
                <w:lang w:val="en"/>
              </w:rPr>
              <w:t>, University of Oklahoma</w:t>
            </w:r>
            <w:r w:rsidRPr="00A87354">
              <w:rPr>
                <w:rFonts w:ascii="Arial" w:hAnsi="Arial" w:cs="Arial"/>
                <w:color w:val="000000" w:themeColor="text1"/>
                <w:sz w:val="20"/>
                <w:szCs w:val="20"/>
                <w:lang w:val="en"/>
              </w:rPr>
              <w:br/>
            </w:r>
            <w:r w:rsidR="00C2525D">
              <w:fldChar w:fldCharType="begin"/>
            </w:r>
            <w:r w:rsidR="00C2525D">
              <w:instrText xml:space="preserve"> HYPERLINK "mailto:m.mohr@uky.edu" </w:instrText>
            </w:r>
            <w:r w:rsidR="00C2525D">
              <w:fldChar w:fldCharType="separate"/>
            </w:r>
            <w:r w:rsidRPr="00A87354">
              <w:rPr>
                <w:rFonts w:ascii="Arial" w:hAnsi="Arial" w:cs="Arial"/>
                <w:color w:val="000000" w:themeColor="text1"/>
                <w:sz w:val="20"/>
                <w:szCs w:val="20"/>
                <w:lang w:val="en"/>
              </w:rPr>
              <w:t>Margaret Mohr-Schroeder</w:t>
            </w:r>
            <w:r w:rsidR="00C2525D">
              <w:rPr>
                <w:rFonts w:ascii="Arial" w:hAnsi="Arial" w:cs="Arial"/>
                <w:color w:val="000000" w:themeColor="text1"/>
                <w:sz w:val="20"/>
                <w:szCs w:val="20"/>
                <w:lang w:val="en"/>
              </w:rPr>
              <w:fldChar w:fldCharType="end"/>
            </w:r>
            <w:r w:rsidRPr="00A87354">
              <w:rPr>
                <w:rFonts w:ascii="Arial" w:hAnsi="Arial" w:cs="Arial"/>
                <w:color w:val="000000" w:themeColor="text1"/>
                <w:sz w:val="20"/>
                <w:szCs w:val="20"/>
                <w:lang w:val="en"/>
              </w:rPr>
              <w:t>, University of Kentucky</w:t>
            </w:r>
          </w:p>
          <w:p w:rsidR="00A87354" w:rsidRPr="00A87354" w:rsidRDefault="00A87354" w:rsidP="00A87354">
            <w:pPr>
              <w:jc w:val="center"/>
              <w:rPr>
                <w:rFonts w:ascii="Arial" w:hAnsi="Arial" w:cs="Arial"/>
                <w:color w:val="000000" w:themeColor="text1"/>
                <w:sz w:val="20"/>
                <w:szCs w:val="20"/>
              </w:rPr>
            </w:pPr>
          </w:p>
        </w:tc>
        <w:tc>
          <w:tcPr>
            <w:tcW w:w="5310" w:type="dxa"/>
          </w:tcPr>
          <w:p w:rsidR="00A87354" w:rsidRPr="00A87354" w:rsidRDefault="00A87354" w:rsidP="00A87354">
            <w:pPr>
              <w:jc w:val="center"/>
              <w:rPr>
                <w:rFonts w:ascii="Arial" w:hAnsi="Arial" w:cs="Arial"/>
                <w:color w:val="000000" w:themeColor="text1"/>
                <w:sz w:val="20"/>
                <w:szCs w:val="20"/>
              </w:rPr>
            </w:pPr>
          </w:p>
        </w:tc>
      </w:tr>
      <w:tr w:rsidR="00A87354" w:rsidRPr="00A87354" w:rsidTr="00DF123C">
        <w:tc>
          <w:tcPr>
            <w:tcW w:w="5310" w:type="dxa"/>
          </w:tcPr>
          <w:p w:rsidR="00A87354" w:rsidRPr="00A87354" w:rsidRDefault="00A87354" w:rsidP="00A87354">
            <w:pPr>
              <w:jc w:val="center"/>
              <w:rPr>
                <w:rFonts w:ascii="Arial" w:hAnsi="Arial" w:cs="Arial"/>
                <w:color w:val="000000" w:themeColor="text1"/>
                <w:sz w:val="20"/>
                <w:szCs w:val="20"/>
                <w:lang w:val="en"/>
              </w:rPr>
            </w:pPr>
            <w:r w:rsidRPr="00A87354">
              <w:rPr>
                <w:rStyle w:val="Strong"/>
                <w:rFonts w:ascii="Arial" w:hAnsi="Arial" w:cs="Arial"/>
                <w:color w:val="000000" w:themeColor="text1"/>
                <w:sz w:val="20"/>
                <w:szCs w:val="20"/>
                <w:lang w:val="en"/>
              </w:rPr>
              <w:t>Directors-at-Large, 2013-2016</w:t>
            </w:r>
            <w:r w:rsidRPr="00A87354">
              <w:rPr>
                <w:rFonts w:ascii="Arial" w:hAnsi="Arial" w:cs="Arial"/>
                <w:b/>
                <w:bCs/>
                <w:color w:val="000000" w:themeColor="text1"/>
                <w:sz w:val="20"/>
                <w:szCs w:val="20"/>
                <w:lang w:val="en"/>
              </w:rPr>
              <w:br/>
            </w:r>
            <w:hyperlink r:id="rId17" w:history="1">
              <w:r w:rsidRPr="00A87354">
                <w:rPr>
                  <w:rFonts w:ascii="Arial" w:hAnsi="Arial" w:cs="Arial"/>
                  <w:color w:val="000000" w:themeColor="text1"/>
                  <w:sz w:val="20"/>
                  <w:szCs w:val="20"/>
                  <w:lang w:val="en"/>
                </w:rPr>
                <w:t>Timothy Laubach</w:t>
              </w:r>
            </w:hyperlink>
            <w:r w:rsidRPr="00A87354">
              <w:rPr>
                <w:rFonts w:ascii="Arial" w:hAnsi="Arial" w:cs="Arial"/>
                <w:color w:val="000000" w:themeColor="text1"/>
                <w:sz w:val="20"/>
                <w:szCs w:val="20"/>
                <w:lang w:val="en"/>
              </w:rPr>
              <w:t>, University of Oklahoma</w:t>
            </w:r>
            <w:r w:rsidRPr="00A87354">
              <w:rPr>
                <w:rFonts w:ascii="Arial" w:hAnsi="Arial" w:cs="Arial"/>
                <w:color w:val="000000" w:themeColor="text1"/>
                <w:sz w:val="20"/>
                <w:szCs w:val="20"/>
                <w:lang w:val="en"/>
              </w:rPr>
              <w:br/>
            </w:r>
            <w:r w:rsidR="00C2525D">
              <w:fldChar w:fldCharType="begin"/>
            </w:r>
            <w:r w:rsidR="00C2525D">
              <w:instrText xml:space="preserve"> HYPERLINK "mailto:Ron.zambo@asu.edu" </w:instrText>
            </w:r>
            <w:r w:rsidR="00C2525D">
              <w:fldChar w:fldCharType="separate"/>
            </w:r>
            <w:r w:rsidRPr="00A87354">
              <w:rPr>
                <w:rFonts w:ascii="Arial" w:hAnsi="Arial" w:cs="Arial"/>
                <w:color w:val="000000" w:themeColor="text1"/>
                <w:sz w:val="20"/>
                <w:szCs w:val="20"/>
                <w:lang w:val="en"/>
              </w:rPr>
              <w:t>Ron Zambo</w:t>
            </w:r>
            <w:r w:rsidR="00C2525D">
              <w:rPr>
                <w:rFonts w:ascii="Arial" w:hAnsi="Arial" w:cs="Arial"/>
                <w:color w:val="000000" w:themeColor="text1"/>
                <w:sz w:val="20"/>
                <w:szCs w:val="20"/>
                <w:lang w:val="en"/>
              </w:rPr>
              <w:fldChar w:fldCharType="end"/>
            </w:r>
            <w:r w:rsidRPr="00A87354">
              <w:rPr>
                <w:rFonts w:ascii="Arial" w:hAnsi="Arial" w:cs="Arial"/>
                <w:color w:val="000000" w:themeColor="text1"/>
                <w:sz w:val="20"/>
                <w:szCs w:val="20"/>
                <w:lang w:val="en"/>
              </w:rPr>
              <w:t>, Arizona State University</w:t>
            </w:r>
          </w:p>
        </w:tc>
        <w:tc>
          <w:tcPr>
            <w:tcW w:w="5310" w:type="dxa"/>
          </w:tcPr>
          <w:p w:rsidR="00A87354" w:rsidRPr="00A87354" w:rsidRDefault="00A87354" w:rsidP="00A87354">
            <w:pPr>
              <w:jc w:val="center"/>
              <w:rPr>
                <w:rFonts w:ascii="Arial" w:hAnsi="Arial" w:cs="Arial"/>
                <w:color w:val="000000" w:themeColor="text1"/>
                <w:sz w:val="20"/>
                <w:szCs w:val="20"/>
              </w:rPr>
            </w:pPr>
          </w:p>
        </w:tc>
      </w:tr>
      <w:tr w:rsidR="00313C43" w:rsidRPr="00A87354" w:rsidTr="00DF123C">
        <w:tc>
          <w:tcPr>
            <w:tcW w:w="5310" w:type="dxa"/>
          </w:tcPr>
          <w:p w:rsidR="00313C43" w:rsidRPr="00A87354" w:rsidRDefault="00313C43" w:rsidP="00A87354">
            <w:pPr>
              <w:jc w:val="center"/>
              <w:rPr>
                <w:rStyle w:val="Strong"/>
                <w:rFonts w:ascii="Arial" w:hAnsi="Arial" w:cs="Arial"/>
                <w:color w:val="000000" w:themeColor="text1"/>
                <w:sz w:val="20"/>
                <w:szCs w:val="20"/>
                <w:lang w:val="en"/>
              </w:rPr>
            </w:pPr>
          </w:p>
        </w:tc>
        <w:tc>
          <w:tcPr>
            <w:tcW w:w="5310" w:type="dxa"/>
          </w:tcPr>
          <w:p w:rsidR="00313C43" w:rsidRPr="00A87354" w:rsidRDefault="00313C43" w:rsidP="00A87354">
            <w:pPr>
              <w:jc w:val="center"/>
              <w:rPr>
                <w:rFonts w:ascii="Arial" w:hAnsi="Arial" w:cs="Arial"/>
                <w:color w:val="000000" w:themeColor="text1"/>
                <w:sz w:val="20"/>
                <w:szCs w:val="20"/>
              </w:rPr>
            </w:pPr>
          </w:p>
        </w:tc>
      </w:tr>
      <w:tr w:rsidR="00313C43" w:rsidRPr="00A87354" w:rsidTr="00DF123C">
        <w:tc>
          <w:tcPr>
            <w:tcW w:w="10620" w:type="dxa"/>
            <w:gridSpan w:val="2"/>
          </w:tcPr>
          <w:p w:rsidR="00313C43" w:rsidRPr="00313C43" w:rsidRDefault="00313C43" w:rsidP="00A87354">
            <w:pPr>
              <w:jc w:val="center"/>
              <w:rPr>
                <w:rFonts w:ascii="Arial" w:hAnsi="Arial" w:cs="Arial"/>
                <w:b/>
                <w:color w:val="000000" w:themeColor="text1"/>
                <w:sz w:val="20"/>
                <w:szCs w:val="20"/>
              </w:rPr>
            </w:pPr>
            <w:r w:rsidRPr="00313C43">
              <w:rPr>
                <w:rFonts w:ascii="Arial" w:hAnsi="Arial" w:cs="Arial"/>
                <w:b/>
                <w:color w:val="000000" w:themeColor="text1"/>
                <w:sz w:val="20"/>
                <w:szCs w:val="20"/>
              </w:rPr>
              <w:t>Special thanks to</w:t>
            </w:r>
          </w:p>
        </w:tc>
      </w:tr>
      <w:tr w:rsidR="00313C43" w:rsidRPr="00A87354" w:rsidTr="00DF123C">
        <w:tc>
          <w:tcPr>
            <w:tcW w:w="10620" w:type="dxa"/>
            <w:gridSpan w:val="2"/>
          </w:tcPr>
          <w:p w:rsidR="00313C43" w:rsidRDefault="00313C43" w:rsidP="00313C43">
            <w:pPr>
              <w:jc w:val="center"/>
              <w:rPr>
                <w:rStyle w:val="Strong"/>
                <w:rFonts w:ascii="Arial" w:hAnsi="Arial" w:cs="Arial"/>
                <w:b w:val="0"/>
                <w:color w:val="000000" w:themeColor="text1"/>
                <w:sz w:val="20"/>
                <w:szCs w:val="20"/>
                <w:lang w:val="en"/>
              </w:rPr>
            </w:pPr>
            <w:r w:rsidRPr="00313C43">
              <w:rPr>
                <w:rStyle w:val="Strong"/>
                <w:rFonts w:ascii="Arial" w:hAnsi="Arial" w:cs="Arial"/>
                <w:b w:val="0"/>
                <w:color w:val="000000" w:themeColor="text1"/>
                <w:sz w:val="20"/>
                <w:szCs w:val="20"/>
                <w:lang w:val="en"/>
              </w:rPr>
              <w:t>Felicia Forbes, Georgia Southern University, for all of her hard work on the program</w:t>
            </w:r>
          </w:p>
          <w:p w:rsidR="00313C43" w:rsidRPr="00313C43" w:rsidRDefault="00313C43" w:rsidP="00313C43">
            <w:pPr>
              <w:jc w:val="center"/>
              <w:rPr>
                <w:rFonts w:ascii="Arial" w:hAnsi="Arial" w:cs="Arial"/>
                <w:b/>
                <w:color w:val="000000" w:themeColor="text1"/>
                <w:sz w:val="20"/>
                <w:szCs w:val="20"/>
              </w:rPr>
            </w:pPr>
          </w:p>
        </w:tc>
      </w:tr>
      <w:tr w:rsidR="00313C43" w:rsidRPr="00A87354" w:rsidTr="00DF123C">
        <w:tc>
          <w:tcPr>
            <w:tcW w:w="10620" w:type="dxa"/>
            <w:gridSpan w:val="2"/>
          </w:tcPr>
          <w:p w:rsidR="00313C43" w:rsidRDefault="00313C43" w:rsidP="00313C43">
            <w:pPr>
              <w:jc w:val="center"/>
              <w:rPr>
                <w:rFonts w:ascii="Arial" w:hAnsi="Arial" w:cs="Arial"/>
                <w:color w:val="000000" w:themeColor="text1"/>
                <w:sz w:val="20"/>
                <w:szCs w:val="20"/>
              </w:rPr>
            </w:pPr>
            <w:r w:rsidRPr="00313C43">
              <w:rPr>
                <w:rFonts w:ascii="Arial" w:hAnsi="Arial" w:cs="Arial"/>
                <w:color w:val="000000" w:themeColor="text1"/>
                <w:sz w:val="20"/>
                <w:szCs w:val="20"/>
              </w:rPr>
              <w:t xml:space="preserve">Lara </w:t>
            </w:r>
            <w:proofErr w:type="spellStart"/>
            <w:r w:rsidRPr="00313C43">
              <w:rPr>
                <w:rFonts w:ascii="Arial" w:hAnsi="Arial" w:cs="Arial"/>
                <w:color w:val="000000" w:themeColor="text1"/>
                <w:sz w:val="20"/>
                <w:szCs w:val="20"/>
              </w:rPr>
              <w:t>Gunnells</w:t>
            </w:r>
            <w:proofErr w:type="spellEnd"/>
            <w:r w:rsidRPr="00313C43">
              <w:rPr>
                <w:rFonts w:ascii="Arial" w:hAnsi="Arial" w:cs="Arial"/>
                <w:color w:val="000000" w:themeColor="text1"/>
                <w:sz w:val="20"/>
                <w:szCs w:val="20"/>
              </w:rPr>
              <w:t xml:space="preserve">, </w:t>
            </w:r>
            <w:r w:rsidR="00E831C1">
              <w:rPr>
                <w:rFonts w:ascii="Arial" w:hAnsi="Arial" w:cs="Arial"/>
                <w:color w:val="000000" w:themeColor="text1"/>
                <w:sz w:val="20"/>
                <w:szCs w:val="20"/>
                <w:lang w:val="en"/>
              </w:rPr>
              <w:t>University of Alabama</w:t>
            </w:r>
            <w:r w:rsidRPr="00313C43">
              <w:rPr>
                <w:rFonts w:ascii="Arial" w:hAnsi="Arial" w:cs="Arial"/>
                <w:color w:val="000000" w:themeColor="text1"/>
                <w:sz w:val="20"/>
                <w:szCs w:val="20"/>
                <w:lang w:val="en"/>
              </w:rPr>
              <w:t xml:space="preserve"> Birmingham</w:t>
            </w:r>
            <w:r w:rsidR="00DF123C">
              <w:rPr>
                <w:rFonts w:ascii="Arial" w:hAnsi="Arial" w:cs="Arial"/>
                <w:color w:val="000000" w:themeColor="text1"/>
                <w:sz w:val="20"/>
                <w:szCs w:val="20"/>
                <w:lang w:val="en"/>
              </w:rPr>
              <w:t>,</w:t>
            </w:r>
            <w:r w:rsidRPr="00313C43">
              <w:rPr>
                <w:rFonts w:ascii="Arial" w:hAnsi="Arial" w:cs="Arial"/>
                <w:color w:val="000000" w:themeColor="text1"/>
                <w:sz w:val="20"/>
                <w:szCs w:val="20"/>
              </w:rPr>
              <w:t xml:space="preserve"> for assistance with registration</w:t>
            </w:r>
          </w:p>
          <w:p w:rsidR="00313C43" w:rsidRPr="00313C43" w:rsidRDefault="00313C43" w:rsidP="00313C43">
            <w:pPr>
              <w:jc w:val="center"/>
              <w:rPr>
                <w:rFonts w:ascii="Arial" w:hAnsi="Arial" w:cs="Arial"/>
                <w:color w:val="000000" w:themeColor="text1"/>
                <w:sz w:val="20"/>
                <w:szCs w:val="20"/>
              </w:rPr>
            </w:pPr>
          </w:p>
        </w:tc>
      </w:tr>
      <w:tr w:rsidR="00313C43" w:rsidRPr="00A87354" w:rsidTr="00DF123C">
        <w:tc>
          <w:tcPr>
            <w:tcW w:w="10620" w:type="dxa"/>
            <w:gridSpan w:val="2"/>
          </w:tcPr>
          <w:p w:rsidR="00313C43" w:rsidRPr="00A87354" w:rsidRDefault="00313C43" w:rsidP="00313C43">
            <w:pPr>
              <w:jc w:val="center"/>
              <w:rPr>
                <w:rFonts w:ascii="Arial" w:hAnsi="Arial" w:cs="Arial"/>
                <w:color w:val="000000" w:themeColor="text1"/>
                <w:sz w:val="20"/>
                <w:szCs w:val="20"/>
              </w:rPr>
            </w:pPr>
            <w:r>
              <w:rPr>
                <w:rFonts w:ascii="Arial" w:hAnsi="Arial" w:cs="Arial"/>
                <w:color w:val="000000" w:themeColor="text1"/>
                <w:sz w:val="20"/>
                <w:szCs w:val="20"/>
              </w:rPr>
              <w:t>Veronique Zimmerman-Brown,</w:t>
            </w:r>
            <w:r w:rsidR="00E831C1">
              <w:rPr>
                <w:rFonts w:ascii="Arial" w:hAnsi="Arial" w:cs="Arial"/>
                <w:color w:val="000000" w:themeColor="text1"/>
                <w:sz w:val="20"/>
                <w:szCs w:val="20"/>
                <w:lang w:val="en"/>
              </w:rPr>
              <w:t xml:space="preserve">University of Alabama </w:t>
            </w:r>
            <w:r w:rsidRPr="00A87354">
              <w:rPr>
                <w:rFonts w:ascii="Arial" w:hAnsi="Arial" w:cs="Arial"/>
                <w:color w:val="000000" w:themeColor="text1"/>
                <w:sz w:val="20"/>
                <w:szCs w:val="20"/>
                <w:lang w:val="en"/>
              </w:rPr>
              <w:t>Birmingham</w:t>
            </w:r>
            <w:r>
              <w:rPr>
                <w:rFonts w:ascii="Arial" w:hAnsi="Arial" w:cs="Arial"/>
                <w:sz w:val="20"/>
                <w:szCs w:val="20"/>
              </w:rPr>
              <w:t xml:space="preserve">, </w:t>
            </w:r>
            <w:r w:rsidRPr="00313C43">
              <w:rPr>
                <w:rFonts w:ascii="Arial" w:hAnsi="Arial" w:cs="Arial"/>
                <w:color w:val="000000" w:themeColor="text1"/>
                <w:sz w:val="20"/>
                <w:szCs w:val="20"/>
              </w:rPr>
              <w:t>SSMA Office Director</w:t>
            </w:r>
          </w:p>
        </w:tc>
      </w:tr>
    </w:tbl>
    <w:p w:rsidR="00C2525D" w:rsidRDefault="00C2525D" w:rsidP="00313C43">
      <w:pPr>
        <w:rPr>
          <w:rFonts w:ascii="Arial" w:hAnsi="Arial" w:cs="Arial"/>
        </w:rPr>
      </w:pPr>
    </w:p>
    <w:p w:rsidR="00C2525D" w:rsidRDefault="00C2525D">
      <w:pPr>
        <w:rPr>
          <w:rFonts w:ascii="Arial" w:hAnsi="Arial" w:cs="Arial"/>
        </w:rPr>
      </w:pPr>
      <w:r>
        <w:rPr>
          <w:rFonts w:ascii="Arial" w:hAnsi="Arial" w:cs="Arial"/>
        </w:rP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Pr="00C2525D" w:rsidRDefault="00C2525D" w:rsidP="00C2525D">
      <w:pPr>
        <w:jc w:val="center"/>
        <w:rPr>
          <w:rFonts w:ascii="Arial" w:hAnsi="Arial" w:cs="Arial"/>
          <w:b/>
          <w:i/>
        </w:rPr>
      </w:pPr>
      <w:r w:rsidRPr="009B527F">
        <w:rPr>
          <w:rFonts w:ascii="Arial" w:hAnsi="Arial" w:cs="Arial"/>
          <w:b/>
          <w:i/>
        </w:rPr>
        <w:t>Bridging Connections between Mathematics and Science</w:t>
      </w:r>
    </w:p>
    <w:p w:rsidR="00C2525D" w:rsidRPr="00321EF4" w:rsidRDefault="00C2525D" w:rsidP="00C2525D">
      <w:pPr>
        <w:jc w:val="center"/>
        <w:rPr>
          <w:rFonts w:ascii="Arial" w:hAnsi="Arial" w:cs="Arial"/>
          <w:b/>
          <w:sz w:val="28"/>
          <w:szCs w:val="28"/>
        </w:rPr>
      </w:pPr>
      <w:r w:rsidRPr="00321EF4">
        <w:rPr>
          <w:rFonts w:ascii="Arial" w:hAnsi="Arial" w:cs="Arial"/>
          <w:b/>
          <w:sz w:val="28"/>
          <w:szCs w:val="28"/>
        </w:rPr>
        <w:t>Conference Overview</w:t>
      </w:r>
    </w:p>
    <w:tbl>
      <w:tblPr>
        <w:tblStyle w:val="TableGrid"/>
        <w:tblW w:w="0" w:type="auto"/>
        <w:tblLook w:val="04A0" w:firstRow="1" w:lastRow="0" w:firstColumn="1" w:lastColumn="0" w:noHBand="0" w:noVBand="1"/>
      </w:tblPr>
      <w:tblGrid>
        <w:gridCol w:w="3192"/>
        <w:gridCol w:w="3192"/>
        <w:gridCol w:w="3192"/>
      </w:tblGrid>
      <w:tr w:rsidR="00C2525D" w:rsidRPr="00321EF4" w:rsidTr="001C0CA9">
        <w:tc>
          <w:tcPr>
            <w:tcW w:w="3192" w:type="dxa"/>
          </w:tcPr>
          <w:p w:rsidR="00C2525D" w:rsidRPr="00321EF4" w:rsidRDefault="00C2525D" w:rsidP="001C0CA9">
            <w:pPr>
              <w:jc w:val="center"/>
              <w:rPr>
                <w:rFonts w:ascii="Arial" w:hAnsi="Arial" w:cs="Arial"/>
                <w:b/>
                <w:sz w:val="24"/>
                <w:szCs w:val="24"/>
              </w:rPr>
            </w:pPr>
            <w:r w:rsidRPr="00321EF4">
              <w:rPr>
                <w:rFonts w:ascii="Arial" w:hAnsi="Arial" w:cs="Arial"/>
                <w:b/>
                <w:sz w:val="24"/>
                <w:szCs w:val="24"/>
              </w:rPr>
              <w:t>Thursday</w:t>
            </w:r>
          </w:p>
        </w:tc>
        <w:tc>
          <w:tcPr>
            <w:tcW w:w="3192" w:type="dxa"/>
          </w:tcPr>
          <w:p w:rsidR="00C2525D" w:rsidRPr="00321EF4" w:rsidRDefault="00C2525D" w:rsidP="001C0CA9">
            <w:pPr>
              <w:jc w:val="center"/>
              <w:rPr>
                <w:rFonts w:ascii="Arial" w:hAnsi="Arial" w:cs="Arial"/>
                <w:b/>
                <w:sz w:val="24"/>
                <w:szCs w:val="24"/>
              </w:rPr>
            </w:pPr>
            <w:r w:rsidRPr="00321EF4">
              <w:rPr>
                <w:rFonts w:ascii="Arial" w:hAnsi="Arial" w:cs="Arial"/>
                <w:b/>
                <w:sz w:val="24"/>
                <w:szCs w:val="24"/>
              </w:rPr>
              <w:t>Friday</w:t>
            </w:r>
          </w:p>
        </w:tc>
        <w:tc>
          <w:tcPr>
            <w:tcW w:w="3192" w:type="dxa"/>
          </w:tcPr>
          <w:p w:rsidR="00C2525D" w:rsidRPr="00321EF4" w:rsidRDefault="00C2525D" w:rsidP="001C0CA9">
            <w:pPr>
              <w:jc w:val="center"/>
              <w:rPr>
                <w:rFonts w:ascii="Arial" w:hAnsi="Arial" w:cs="Arial"/>
                <w:b/>
                <w:sz w:val="24"/>
                <w:szCs w:val="24"/>
              </w:rPr>
            </w:pPr>
            <w:r w:rsidRPr="00321EF4">
              <w:rPr>
                <w:rFonts w:ascii="Arial" w:hAnsi="Arial" w:cs="Arial"/>
                <w:b/>
                <w:sz w:val="24"/>
                <w:szCs w:val="24"/>
              </w:rPr>
              <w:t>Saturday</w:t>
            </w:r>
          </w:p>
        </w:tc>
      </w:tr>
      <w:tr w:rsidR="00C2525D" w:rsidRPr="00321EF4" w:rsidTr="001C0CA9">
        <w:tc>
          <w:tcPr>
            <w:tcW w:w="3192" w:type="dxa"/>
            <w:shd w:val="clear" w:color="auto" w:fill="C6D9F1" w:themeFill="text2" w:themeFillTint="33"/>
          </w:tcPr>
          <w:p w:rsidR="00C2525D" w:rsidRPr="00321EF4" w:rsidRDefault="00C2525D" w:rsidP="001C0CA9">
            <w:pPr>
              <w:rPr>
                <w:rFonts w:ascii="Arial" w:hAnsi="Arial" w:cs="Arial"/>
                <w:sz w:val="24"/>
                <w:szCs w:val="24"/>
              </w:rPr>
            </w:pPr>
            <w:r w:rsidRPr="00321EF4">
              <w:rPr>
                <w:rFonts w:ascii="Arial" w:hAnsi="Arial" w:cs="Arial"/>
                <w:b/>
                <w:sz w:val="24"/>
                <w:szCs w:val="24"/>
              </w:rPr>
              <w:t>8:00-9:00</w:t>
            </w:r>
            <w:r w:rsidRPr="00321EF4">
              <w:rPr>
                <w:rFonts w:ascii="Arial" w:hAnsi="Arial" w:cs="Arial"/>
                <w:sz w:val="24"/>
                <w:szCs w:val="24"/>
              </w:rPr>
              <w:t xml:space="preserve"> </w:t>
            </w:r>
          </w:p>
          <w:p w:rsidR="00C2525D" w:rsidRPr="00321EF4" w:rsidRDefault="00C2525D" w:rsidP="001C0CA9">
            <w:pPr>
              <w:rPr>
                <w:rFonts w:ascii="Arial" w:hAnsi="Arial" w:cs="Arial"/>
                <w:sz w:val="24"/>
                <w:szCs w:val="24"/>
              </w:rPr>
            </w:pPr>
            <w:r w:rsidRPr="00321EF4">
              <w:rPr>
                <w:rFonts w:ascii="Arial" w:hAnsi="Arial" w:cs="Arial"/>
                <w:sz w:val="24"/>
                <w:szCs w:val="24"/>
              </w:rPr>
              <w:t xml:space="preserve">Continental Breakfast </w:t>
            </w:r>
          </w:p>
        </w:tc>
        <w:tc>
          <w:tcPr>
            <w:tcW w:w="3192" w:type="dxa"/>
            <w:shd w:val="clear" w:color="auto" w:fill="C6D9F1" w:themeFill="text2" w:themeFillTint="33"/>
          </w:tcPr>
          <w:p w:rsidR="00C2525D" w:rsidRPr="00321EF4" w:rsidRDefault="00C2525D" w:rsidP="001C0CA9">
            <w:pPr>
              <w:rPr>
                <w:rFonts w:ascii="Arial" w:hAnsi="Arial" w:cs="Arial"/>
                <w:b/>
                <w:sz w:val="24"/>
                <w:szCs w:val="24"/>
              </w:rPr>
            </w:pPr>
            <w:r w:rsidRPr="00321EF4">
              <w:rPr>
                <w:rFonts w:ascii="Arial" w:hAnsi="Arial" w:cs="Arial"/>
                <w:b/>
                <w:sz w:val="24"/>
                <w:szCs w:val="24"/>
              </w:rPr>
              <w:t>8:00-9:00</w:t>
            </w:r>
          </w:p>
          <w:p w:rsidR="00C2525D" w:rsidRPr="00321EF4" w:rsidRDefault="00C2525D" w:rsidP="001C0CA9">
            <w:pPr>
              <w:rPr>
                <w:rFonts w:ascii="Arial" w:hAnsi="Arial" w:cs="Arial"/>
                <w:sz w:val="24"/>
                <w:szCs w:val="24"/>
              </w:rPr>
            </w:pPr>
            <w:r w:rsidRPr="00321EF4">
              <w:rPr>
                <w:rFonts w:ascii="Arial" w:hAnsi="Arial" w:cs="Arial"/>
                <w:sz w:val="24"/>
                <w:szCs w:val="24"/>
              </w:rPr>
              <w:t xml:space="preserve">Full Breakfast Buffet </w:t>
            </w:r>
          </w:p>
          <w:p w:rsidR="00C2525D" w:rsidRPr="00321EF4" w:rsidRDefault="00C2525D" w:rsidP="001C0CA9">
            <w:pPr>
              <w:rPr>
                <w:rFonts w:ascii="Arial" w:hAnsi="Arial" w:cs="Arial"/>
                <w:b/>
                <w:sz w:val="24"/>
                <w:szCs w:val="24"/>
              </w:rPr>
            </w:pPr>
            <w:r w:rsidRPr="00321EF4">
              <w:rPr>
                <w:rFonts w:ascii="Arial" w:hAnsi="Arial" w:cs="Arial"/>
                <w:b/>
                <w:sz w:val="24"/>
                <w:szCs w:val="24"/>
              </w:rPr>
              <w:t>Awards and Business Meeting</w:t>
            </w:r>
          </w:p>
        </w:tc>
        <w:tc>
          <w:tcPr>
            <w:tcW w:w="3192" w:type="dxa"/>
            <w:shd w:val="clear" w:color="auto" w:fill="C6D9F1" w:themeFill="text2" w:themeFillTint="33"/>
          </w:tcPr>
          <w:p w:rsidR="00C2525D" w:rsidRPr="00321EF4" w:rsidRDefault="00C2525D" w:rsidP="001C0CA9">
            <w:pPr>
              <w:rPr>
                <w:rFonts w:ascii="Arial" w:hAnsi="Arial" w:cs="Arial"/>
                <w:sz w:val="24"/>
                <w:szCs w:val="24"/>
              </w:rPr>
            </w:pPr>
            <w:r w:rsidRPr="00321EF4">
              <w:rPr>
                <w:rFonts w:ascii="Arial" w:hAnsi="Arial" w:cs="Arial"/>
                <w:b/>
                <w:sz w:val="24"/>
                <w:szCs w:val="24"/>
              </w:rPr>
              <w:t>7:30-8:30</w:t>
            </w:r>
            <w:r w:rsidRPr="00321EF4">
              <w:rPr>
                <w:rFonts w:ascii="Arial" w:hAnsi="Arial" w:cs="Arial"/>
                <w:sz w:val="24"/>
                <w:szCs w:val="24"/>
              </w:rPr>
              <w:t xml:space="preserve"> </w:t>
            </w:r>
          </w:p>
          <w:p w:rsidR="00C2525D" w:rsidRPr="00321EF4" w:rsidRDefault="00C2525D" w:rsidP="001C0CA9">
            <w:pPr>
              <w:rPr>
                <w:rFonts w:ascii="Arial" w:hAnsi="Arial" w:cs="Arial"/>
                <w:sz w:val="24"/>
                <w:szCs w:val="24"/>
              </w:rPr>
            </w:pPr>
            <w:r w:rsidRPr="00321EF4">
              <w:rPr>
                <w:rFonts w:ascii="Arial" w:hAnsi="Arial" w:cs="Arial"/>
                <w:sz w:val="24"/>
                <w:szCs w:val="24"/>
              </w:rPr>
              <w:t xml:space="preserve">Continental Breakfast </w:t>
            </w:r>
          </w:p>
        </w:tc>
      </w:tr>
      <w:tr w:rsidR="00C2525D" w:rsidRPr="00321EF4" w:rsidTr="001C0CA9">
        <w:tc>
          <w:tcPr>
            <w:tcW w:w="3192" w:type="dxa"/>
          </w:tcPr>
          <w:p w:rsidR="00C2525D" w:rsidRPr="00321EF4" w:rsidRDefault="00C2525D" w:rsidP="001C0CA9">
            <w:pPr>
              <w:tabs>
                <w:tab w:val="left" w:pos="1260"/>
                <w:tab w:val="left" w:pos="1350"/>
              </w:tabs>
              <w:rPr>
                <w:rFonts w:ascii="Arial" w:hAnsi="Arial" w:cs="Arial"/>
                <w:sz w:val="24"/>
                <w:szCs w:val="24"/>
              </w:rPr>
            </w:pPr>
            <w:r w:rsidRPr="00321EF4">
              <w:rPr>
                <w:rFonts w:ascii="Arial" w:hAnsi="Arial" w:cs="Arial"/>
                <w:b/>
                <w:sz w:val="24"/>
                <w:szCs w:val="24"/>
              </w:rPr>
              <w:t>9:10–9:35</w:t>
            </w:r>
            <w:r w:rsidRPr="00321EF4">
              <w:rPr>
                <w:rFonts w:ascii="Arial" w:hAnsi="Arial" w:cs="Arial"/>
                <w:sz w:val="24"/>
                <w:szCs w:val="24"/>
              </w:rPr>
              <w:t xml:space="preserve">      Breakouts</w:t>
            </w:r>
          </w:p>
          <w:p w:rsidR="00C2525D" w:rsidRPr="00321EF4" w:rsidRDefault="00C2525D" w:rsidP="001C0CA9">
            <w:pPr>
              <w:tabs>
                <w:tab w:val="left" w:pos="1260"/>
                <w:tab w:val="left" w:pos="1350"/>
              </w:tabs>
              <w:rPr>
                <w:rFonts w:ascii="Arial" w:hAnsi="Arial" w:cs="Arial"/>
                <w:sz w:val="24"/>
                <w:szCs w:val="24"/>
              </w:rPr>
            </w:pPr>
          </w:p>
        </w:tc>
        <w:tc>
          <w:tcPr>
            <w:tcW w:w="3192" w:type="dxa"/>
          </w:tcPr>
          <w:p w:rsidR="00C2525D" w:rsidRPr="00321EF4" w:rsidRDefault="00C2525D" w:rsidP="001C0CA9">
            <w:pPr>
              <w:tabs>
                <w:tab w:val="left" w:pos="1308"/>
              </w:tabs>
              <w:rPr>
                <w:rFonts w:ascii="Arial" w:hAnsi="Arial" w:cs="Arial"/>
                <w:sz w:val="24"/>
                <w:szCs w:val="24"/>
              </w:rPr>
            </w:pPr>
            <w:r w:rsidRPr="00321EF4">
              <w:rPr>
                <w:rFonts w:ascii="Arial" w:hAnsi="Arial" w:cs="Arial"/>
                <w:b/>
                <w:sz w:val="24"/>
                <w:szCs w:val="24"/>
              </w:rPr>
              <w:t>9:10–9:35</w:t>
            </w:r>
            <w:r w:rsidRPr="00321EF4">
              <w:rPr>
                <w:rFonts w:ascii="Arial" w:hAnsi="Arial" w:cs="Arial"/>
                <w:sz w:val="24"/>
                <w:szCs w:val="24"/>
              </w:rPr>
              <w:t xml:space="preserve">      Breakouts</w:t>
            </w:r>
          </w:p>
        </w:tc>
        <w:tc>
          <w:tcPr>
            <w:tcW w:w="3192" w:type="dxa"/>
          </w:tcPr>
          <w:p w:rsidR="00C2525D" w:rsidRPr="00321EF4" w:rsidRDefault="00C2525D" w:rsidP="001C0CA9">
            <w:pPr>
              <w:tabs>
                <w:tab w:val="left" w:pos="1344"/>
              </w:tabs>
              <w:rPr>
                <w:rFonts w:ascii="Arial" w:hAnsi="Arial" w:cs="Arial"/>
                <w:sz w:val="24"/>
                <w:szCs w:val="24"/>
              </w:rPr>
            </w:pPr>
            <w:r w:rsidRPr="00321EF4">
              <w:rPr>
                <w:rFonts w:ascii="Arial" w:hAnsi="Arial" w:cs="Arial"/>
                <w:b/>
                <w:sz w:val="24"/>
                <w:szCs w:val="24"/>
              </w:rPr>
              <w:t>8:30–8:55</w:t>
            </w:r>
            <w:r w:rsidRPr="00321EF4">
              <w:rPr>
                <w:rFonts w:ascii="Arial" w:hAnsi="Arial" w:cs="Arial"/>
                <w:sz w:val="24"/>
                <w:szCs w:val="24"/>
              </w:rPr>
              <w:t xml:space="preserve">      Breakouts</w:t>
            </w:r>
          </w:p>
        </w:tc>
      </w:tr>
      <w:tr w:rsidR="00C2525D" w:rsidRPr="00321EF4" w:rsidTr="001C0CA9">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9:45–10:10</w:t>
            </w:r>
            <w:r w:rsidRPr="00321EF4">
              <w:rPr>
                <w:rFonts w:ascii="Arial" w:hAnsi="Arial" w:cs="Arial"/>
                <w:sz w:val="24"/>
                <w:szCs w:val="24"/>
              </w:rPr>
              <w:t xml:space="preserve">    Breakouts</w:t>
            </w:r>
          </w:p>
          <w:p w:rsidR="00C2525D" w:rsidRPr="00321EF4" w:rsidRDefault="00C2525D" w:rsidP="001C0CA9">
            <w:pPr>
              <w:rPr>
                <w:rFonts w:ascii="Arial" w:hAnsi="Arial" w:cs="Arial"/>
                <w:sz w:val="24"/>
                <w:szCs w:val="24"/>
              </w:rPr>
            </w:pPr>
          </w:p>
        </w:tc>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9:45–10:10</w:t>
            </w:r>
            <w:r w:rsidRPr="00321EF4">
              <w:rPr>
                <w:rFonts w:ascii="Arial" w:hAnsi="Arial" w:cs="Arial"/>
                <w:sz w:val="24"/>
                <w:szCs w:val="24"/>
              </w:rPr>
              <w:t xml:space="preserve">    Breakouts</w:t>
            </w:r>
          </w:p>
        </w:tc>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9:10–</w:t>
            </w:r>
            <w:r>
              <w:rPr>
                <w:rFonts w:ascii="Arial" w:hAnsi="Arial" w:cs="Arial"/>
                <w:b/>
                <w:sz w:val="24"/>
                <w:szCs w:val="24"/>
              </w:rPr>
              <w:t>1</w:t>
            </w:r>
            <w:r w:rsidRPr="00321EF4">
              <w:rPr>
                <w:rFonts w:ascii="Arial" w:hAnsi="Arial" w:cs="Arial"/>
                <w:b/>
                <w:sz w:val="24"/>
                <w:szCs w:val="24"/>
              </w:rPr>
              <w:t>0:00</w:t>
            </w:r>
            <w:r w:rsidRPr="00321EF4">
              <w:rPr>
                <w:rFonts w:ascii="Arial" w:hAnsi="Arial" w:cs="Arial"/>
                <w:sz w:val="24"/>
                <w:szCs w:val="24"/>
              </w:rPr>
              <w:t xml:space="preserve">    Breakouts</w:t>
            </w:r>
          </w:p>
        </w:tc>
      </w:tr>
      <w:tr w:rsidR="00C2525D" w:rsidRPr="00321EF4" w:rsidTr="001C0CA9">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10:20–</w:t>
            </w:r>
            <w:proofErr w:type="gramStart"/>
            <w:r w:rsidRPr="00321EF4">
              <w:rPr>
                <w:rFonts w:ascii="Arial" w:hAnsi="Arial" w:cs="Arial"/>
                <w:b/>
                <w:sz w:val="24"/>
                <w:szCs w:val="24"/>
              </w:rPr>
              <w:t>10:45</w:t>
            </w:r>
            <w:r w:rsidRPr="00321EF4">
              <w:rPr>
                <w:rFonts w:ascii="Arial" w:hAnsi="Arial" w:cs="Arial"/>
                <w:sz w:val="24"/>
                <w:szCs w:val="24"/>
              </w:rPr>
              <w:t xml:space="preserve">  Breakouts</w:t>
            </w:r>
            <w:proofErr w:type="gramEnd"/>
          </w:p>
          <w:p w:rsidR="00C2525D" w:rsidRPr="00321EF4" w:rsidRDefault="00C2525D" w:rsidP="001C0CA9">
            <w:pPr>
              <w:rPr>
                <w:rFonts w:ascii="Arial" w:hAnsi="Arial" w:cs="Arial"/>
                <w:sz w:val="24"/>
                <w:szCs w:val="24"/>
              </w:rPr>
            </w:pPr>
          </w:p>
        </w:tc>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10:20–</w:t>
            </w:r>
            <w:proofErr w:type="gramStart"/>
            <w:r w:rsidRPr="00321EF4">
              <w:rPr>
                <w:rFonts w:ascii="Arial" w:hAnsi="Arial" w:cs="Arial"/>
                <w:b/>
                <w:sz w:val="24"/>
                <w:szCs w:val="24"/>
              </w:rPr>
              <w:t>10:45</w:t>
            </w:r>
            <w:r w:rsidRPr="00321EF4">
              <w:rPr>
                <w:rFonts w:ascii="Arial" w:hAnsi="Arial" w:cs="Arial"/>
                <w:sz w:val="24"/>
                <w:szCs w:val="24"/>
              </w:rPr>
              <w:t xml:space="preserve">  Breakouts</w:t>
            </w:r>
            <w:proofErr w:type="gramEnd"/>
          </w:p>
        </w:tc>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10:10–</w:t>
            </w:r>
            <w:proofErr w:type="gramStart"/>
            <w:r w:rsidRPr="00321EF4">
              <w:rPr>
                <w:rFonts w:ascii="Arial" w:hAnsi="Arial" w:cs="Arial"/>
                <w:b/>
                <w:sz w:val="24"/>
                <w:szCs w:val="24"/>
              </w:rPr>
              <w:t>11:00</w:t>
            </w:r>
            <w:r w:rsidRPr="00321EF4">
              <w:rPr>
                <w:rFonts w:ascii="Arial" w:hAnsi="Arial" w:cs="Arial"/>
                <w:sz w:val="24"/>
                <w:szCs w:val="24"/>
              </w:rPr>
              <w:t xml:space="preserve">  Breakouts</w:t>
            </w:r>
            <w:proofErr w:type="gramEnd"/>
          </w:p>
        </w:tc>
      </w:tr>
      <w:tr w:rsidR="00C2525D" w:rsidRPr="00321EF4" w:rsidTr="001C0CA9">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10:55–</w:t>
            </w:r>
            <w:proofErr w:type="gramStart"/>
            <w:r w:rsidRPr="00321EF4">
              <w:rPr>
                <w:rFonts w:ascii="Arial" w:hAnsi="Arial" w:cs="Arial"/>
                <w:b/>
                <w:sz w:val="24"/>
                <w:szCs w:val="24"/>
              </w:rPr>
              <w:t>11:20</w:t>
            </w:r>
            <w:r w:rsidRPr="00321EF4">
              <w:rPr>
                <w:rFonts w:ascii="Arial" w:hAnsi="Arial" w:cs="Arial"/>
                <w:sz w:val="24"/>
                <w:szCs w:val="24"/>
              </w:rPr>
              <w:t xml:space="preserve">  Breakouts</w:t>
            </w:r>
            <w:proofErr w:type="gramEnd"/>
          </w:p>
          <w:p w:rsidR="00C2525D" w:rsidRPr="00321EF4" w:rsidRDefault="00C2525D" w:rsidP="001C0CA9">
            <w:pPr>
              <w:rPr>
                <w:rFonts w:ascii="Arial" w:hAnsi="Arial" w:cs="Arial"/>
                <w:sz w:val="24"/>
                <w:szCs w:val="24"/>
              </w:rPr>
            </w:pPr>
          </w:p>
        </w:tc>
        <w:tc>
          <w:tcPr>
            <w:tcW w:w="3192" w:type="dxa"/>
          </w:tcPr>
          <w:p w:rsidR="00C2525D" w:rsidRPr="00321EF4" w:rsidRDefault="00C2525D" w:rsidP="001C0CA9">
            <w:pPr>
              <w:tabs>
                <w:tab w:val="left" w:pos="1272"/>
              </w:tabs>
              <w:rPr>
                <w:rFonts w:ascii="Arial" w:hAnsi="Arial" w:cs="Arial"/>
                <w:sz w:val="24"/>
                <w:szCs w:val="24"/>
              </w:rPr>
            </w:pPr>
            <w:r w:rsidRPr="00321EF4">
              <w:rPr>
                <w:rFonts w:ascii="Arial" w:hAnsi="Arial" w:cs="Arial"/>
                <w:b/>
                <w:sz w:val="24"/>
                <w:szCs w:val="24"/>
              </w:rPr>
              <w:t>10:55–</w:t>
            </w:r>
            <w:proofErr w:type="gramStart"/>
            <w:r w:rsidRPr="00321EF4">
              <w:rPr>
                <w:rFonts w:ascii="Arial" w:hAnsi="Arial" w:cs="Arial"/>
                <w:b/>
                <w:sz w:val="24"/>
                <w:szCs w:val="24"/>
              </w:rPr>
              <w:t>11:20</w:t>
            </w:r>
            <w:r w:rsidRPr="00321EF4">
              <w:rPr>
                <w:rFonts w:ascii="Arial" w:hAnsi="Arial" w:cs="Arial"/>
                <w:sz w:val="24"/>
                <w:szCs w:val="24"/>
              </w:rPr>
              <w:t xml:space="preserve">  Breakouts</w:t>
            </w:r>
            <w:proofErr w:type="gramEnd"/>
          </w:p>
        </w:tc>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11:10–</w:t>
            </w:r>
            <w:proofErr w:type="gramStart"/>
            <w:r w:rsidRPr="00321EF4">
              <w:rPr>
                <w:rFonts w:ascii="Arial" w:hAnsi="Arial" w:cs="Arial"/>
                <w:b/>
                <w:sz w:val="24"/>
                <w:szCs w:val="24"/>
              </w:rPr>
              <w:t>12:00</w:t>
            </w:r>
            <w:r w:rsidRPr="00321EF4">
              <w:rPr>
                <w:rFonts w:ascii="Arial" w:hAnsi="Arial" w:cs="Arial"/>
                <w:sz w:val="24"/>
                <w:szCs w:val="24"/>
              </w:rPr>
              <w:t xml:space="preserve">  Breakouts</w:t>
            </w:r>
            <w:proofErr w:type="gramEnd"/>
          </w:p>
        </w:tc>
      </w:tr>
      <w:tr w:rsidR="00C2525D" w:rsidRPr="00321EF4" w:rsidTr="001C0CA9">
        <w:tc>
          <w:tcPr>
            <w:tcW w:w="3192" w:type="dxa"/>
          </w:tcPr>
          <w:p w:rsidR="00C2525D" w:rsidRPr="00321EF4" w:rsidRDefault="00C2525D" w:rsidP="001C0CA9">
            <w:pPr>
              <w:rPr>
                <w:rFonts w:ascii="Arial" w:hAnsi="Arial" w:cs="Arial"/>
                <w:sz w:val="24"/>
                <w:szCs w:val="24"/>
              </w:rPr>
            </w:pPr>
          </w:p>
        </w:tc>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11:30–</w:t>
            </w:r>
            <w:proofErr w:type="gramStart"/>
            <w:r w:rsidRPr="00321EF4">
              <w:rPr>
                <w:rFonts w:ascii="Arial" w:hAnsi="Arial" w:cs="Arial"/>
                <w:b/>
                <w:sz w:val="24"/>
                <w:szCs w:val="24"/>
              </w:rPr>
              <w:t>11:55</w:t>
            </w:r>
            <w:r w:rsidRPr="00321EF4">
              <w:rPr>
                <w:rFonts w:ascii="Arial" w:hAnsi="Arial" w:cs="Arial"/>
                <w:sz w:val="24"/>
                <w:szCs w:val="24"/>
              </w:rPr>
              <w:t xml:space="preserve">  Breakouts</w:t>
            </w:r>
            <w:proofErr w:type="gramEnd"/>
          </w:p>
          <w:p w:rsidR="00C2525D" w:rsidRPr="00321EF4" w:rsidRDefault="00C2525D" w:rsidP="001C0CA9">
            <w:pPr>
              <w:rPr>
                <w:rFonts w:ascii="Arial" w:hAnsi="Arial" w:cs="Arial"/>
                <w:sz w:val="24"/>
                <w:szCs w:val="24"/>
              </w:rPr>
            </w:pPr>
          </w:p>
        </w:tc>
        <w:tc>
          <w:tcPr>
            <w:tcW w:w="3192" w:type="dxa"/>
          </w:tcPr>
          <w:p w:rsidR="00C2525D" w:rsidRPr="00321EF4" w:rsidRDefault="00C2525D" w:rsidP="001C0CA9">
            <w:pPr>
              <w:rPr>
                <w:rFonts w:ascii="Arial" w:hAnsi="Arial" w:cs="Arial"/>
                <w:sz w:val="24"/>
                <w:szCs w:val="24"/>
              </w:rPr>
            </w:pPr>
          </w:p>
        </w:tc>
      </w:tr>
      <w:tr w:rsidR="00C2525D" w:rsidRPr="00321EF4" w:rsidTr="001C0CA9">
        <w:trPr>
          <w:trHeight w:val="1768"/>
        </w:trPr>
        <w:tc>
          <w:tcPr>
            <w:tcW w:w="3192" w:type="dxa"/>
            <w:shd w:val="clear" w:color="auto" w:fill="C6D9F1" w:themeFill="text2" w:themeFillTint="33"/>
          </w:tcPr>
          <w:p w:rsidR="00C2525D" w:rsidRPr="00321EF4" w:rsidRDefault="00C2525D" w:rsidP="001C0CA9">
            <w:pPr>
              <w:rPr>
                <w:rFonts w:ascii="Arial" w:hAnsi="Arial" w:cs="Arial"/>
                <w:b/>
                <w:sz w:val="24"/>
                <w:szCs w:val="24"/>
              </w:rPr>
            </w:pPr>
            <w:r w:rsidRPr="00321EF4">
              <w:rPr>
                <w:rFonts w:ascii="Arial" w:hAnsi="Arial" w:cs="Arial"/>
                <w:b/>
                <w:sz w:val="24"/>
                <w:szCs w:val="24"/>
              </w:rPr>
              <w:t>11:20-1:00</w:t>
            </w:r>
          </w:p>
          <w:p w:rsidR="00C2525D" w:rsidRPr="00321EF4" w:rsidRDefault="00C2525D" w:rsidP="001C0CA9">
            <w:pPr>
              <w:rPr>
                <w:rFonts w:ascii="Arial" w:hAnsi="Arial" w:cs="Arial"/>
                <w:sz w:val="24"/>
                <w:szCs w:val="24"/>
              </w:rPr>
            </w:pPr>
            <w:r w:rsidRPr="00321EF4">
              <w:rPr>
                <w:rFonts w:ascii="Arial" w:hAnsi="Arial" w:cs="Arial"/>
                <w:sz w:val="24"/>
                <w:szCs w:val="24"/>
              </w:rPr>
              <w:t xml:space="preserve"> Lunch on your own</w:t>
            </w:r>
          </w:p>
        </w:tc>
        <w:tc>
          <w:tcPr>
            <w:tcW w:w="3192" w:type="dxa"/>
            <w:vMerge w:val="restart"/>
            <w:shd w:val="clear" w:color="auto" w:fill="C6D9F1" w:themeFill="text2" w:themeFillTint="33"/>
          </w:tcPr>
          <w:p w:rsidR="00C2525D" w:rsidRPr="00321EF4" w:rsidRDefault="00C2525D" w:rsidP="001C0CA9">
            <w:pPr>
              <w:rPr>
                <w:rFonts w:ascii="Arial" w:hAnsi="Arial" w:cs="Arial"/>
                <w:b/>
                <w:sz w:val="24"/>
                <w:szCs w:val="24"/>
              </w:rPr>
            </w:pPr>
            <w:r w:rsidRPr="00321EF4">
              <w:rPr>
                <w:rFonts w:ascii="Arial" w:hAnsi="Arial" w:cs="Arial"/>
                <w:b/>
                <w:sz w:val="24"/>
                <w:szCs w:val="24"/>
              </w:rPr>
              <w:t>12:30-1:50</w:t>
            </w:r>
          </w:p>
          <w:p w:rsidR="00C2525D" w:rsidRPr="00321EF4" w:rsidRDefault="00C2525D" w:rsidP="001C0CA9">
            <w:pPr>
              <w:rPr>
                <w:rFonts w:ascii="Arial" w:hAnsi="Arial" w:cs="Arial"/>
                <w:sz w:val="24"/>
                <w:szCs w:val="24"/>
              </w:rPr>
            </w:pPr>
            <w:r w:rsidRPr="00321EF4">
              <w:rPr>
                <w:rFonts w:ascii="Arial" w:hAnsi="Arial" w:cs="Arial"/>
                <w:b/>
                <w:sz w:val="24"/>
                <w:szCs w:val="24"/>
              </w:rPr>
              <w:t xml:space="preserve"> Luncheon</w:t>
            </w:r>
            <w:r w:rsidRPr="00321EF4">
              <w:rPr>
                <w:rFonts w:ascii="Arial" w:hAnsi="Arial" w:cs="Arial"/>
                <w:sz w:val="24"/>
                <w:szCs w:val="24"/>
              </w:rPr>
              <w:t xml:space="preserve"> </w:t>
            </w:r>
            <w:r w:rsidRPr="00321EF4">
              <w:rPr>
                <w:rFonts w:ascii="Arial" w:hAnsi="Arial" w:cs="Arial"/>
                <w:b/>
                <w:sz w:val="24"/>
                <w:szCs w:val="24"/>
              </w:rPr>
              <w:t>and</w:t>
            </w:r>
          </w:p>
          <w:p w:rsidR="00C2525D" w:rsidRPr="00321EF4" w:rsidRDefault="00C2525D" w:rsidP="001C0CA9">
            <w:pPr>
              <w:rPr>
                <w:rFonts w:ascii="Arial" w:hAnsi="Arial" w:cs="Arial"/>
                <w:b/>
                <w:sz w:val="24"/>
                <w:szCs w:val="24"/>
              </w:rPr>
            </w:pPr>
            <w:r w:rsidRPr="00321EF4">
              <w:rPr>
                <w:rFonts w:ascii="Arial" w:hAnsi="Arial" w:cs="Arial"/>
                <w:b/>
                <w:sz w:val="24"/>
                <w:szCs w:val="24"/>
              </w:rPr>
              <w:t>General Session</w:t>
            </w:r>
          </w:p>
          <w:p w:rsidR="00C2525D" w:rsidRDefault="00C2525D" w:rsidP="001C0CA9">
            <w:pPr>
              <w:rPr>
                <w:rFonts w:ascii="Arial" w:hAnsi="Arial" w:cs="Arial"/>
                <w:b/>
                <w:sz w:val="24"/>
                <w:szCs w:val="24"/>
              </w:rPr>
            </w:pPr>
            <w:r w:rsidRPr="00321EF4">
              <w:rPr>
                <w:rFonts w:ascii="Arial" w:hAnsi="Arial" w:cs="Arial"/>
                <w:b/>
                <w:i/>
                <w:sz w:val="24"/>
                <w:szCs w:val="24"/>
              </w:rPr>
              <w:t>Manatees, Math and Mackerel: Building Bridges</w:t>
            </w:r>
            <w:r w:rsidRPr="00321EF4">
              <w:rPr>
                <w:rFonts w:ascii="Arial" w:hAnsi="Arial" w:cs="Arial"/>
                <w:b/>
                <w:sz w:val="24"/>
                <w:szCs w:val="24"/>
              </w:rPr>
              <w:t xml:space="preserve"> </w:t>
            </w:r>
          </w:p>
          <w:p w:rsidR="00C2525D" w:rsidRPr="00321EF4" w:rsidRDefault="00C2525D" w:rsidP="001C0CA9">
            <w:pPr>
              <w:rPr>
                <w:rFonts w:ascii="Arial" w:hAnsi="Arial" w:cs="Arial"/>
                <w:sz w:val="24"/>
                <w:szCs w:val="24"/>
              </w:rPr>
            </w:pPr>
            <w:r w:rsidRPr="00321EF4">
              <w:rPr>
                <w:rFonts w:ascii="Arial" w:hAnsi="Arial" w:cs="Arial"/>
                <w:b/>
                <w:sz w:val="24"/>
                <w:szCs w:val="24"/>
              </w:rPr>
              <w:t>Dr. Quinton White</w:t>
            </w:r>
          </w:p>
        </w:tc>
        <w:tc>
          <w:tcPr>
            <w:tcW w:w="3192" w:type="dxa"/>
            <w:shd w:val="clear" w:color="auto" w:fill="C6D9F1" w:themeFill="text2" w:themeFillTint="33"/>
          </w:tcPr>
          <w:p w:rsidR="00C2525D" w:rsidRPr="00321EF4" w:rsidRDefault="00C2525D" w:rsidP="001C0CA9">
            <w:pPr>
              <w:rPr>
                <w:rFonts w:ascii="Arial" w:hAnsi="Arial" w:cs="Arial"/>
                <w:b/>
                <w:sz w:val="24"/>
                <w:szCs w:val="24"/>
              </w:rPr>
            </w:pPr>
            <w:r w:rsidRPr="00321EF4">
              <w:rPr>
                <w:rFonts w:ascii="Arial" w:hAnsi="Arial" w:cs="Arial"/>
                <w:b/>
                <w:sz w:val="24"/>
                <w:szCs w:val="24"/>
              </w:rPr>
              <w:t xml:space="preserve">12:00 </w:t>
            </w:r>
          </w:p>
          <w:p w:rsidR="00C2525D" w:rsidRPr="00321EF4" w:rsidRDefault="00C2525D" w:rsidP="001C0CA9">
            <w:pPr>
              <w:rPr>
                <w:rFonts w:ascii="Arial" w:hAnsi="Arial" w:cs="Arial"/>
                <w:b/>
                <w:sz w:val="24"/>
                <w:szCs w:val="24"/>
              </w:rPr>
            </w:pPr>
            <w:r w:rsidRPr="00321EF4">
              <w:rPr>
                <w:rFonts w:ascii="Arial" w:hAnsi="Arial" w:cs="Arial"/>
                <w:b/>
                <w:sz w:val="24"/>
                <w:szCs w:val="24"/>
              </w:rPr>
              <w:t xml:space="preserve">Box Lunch </w:t>
            </w:r>
          </w:p>
        </w:tc>
      </w:tr>
      <w:tr w:rsidR="00C2525D" w:rsidRPr="00321EF4" w:rsidTr="001C0CA9">
        <w:tc>
          <w:tcPr>
            <w:tcW w:w="3192" w:type="dxa"/>
          </w:tcPr>
          <w:p w:rsidR="00C2525D" w:rsidRPr="00321EF4" w:rsidRDefault="00C2525D" w:rsidP="001C0CA9">
            <w:pPr>
              <w:tabs>
                <w:tab w:val="left" w:pos="1452"/>
              </w:tabs>
              <w:rPr>
                <w:rFonts w:ascii="Arial" w:hAnsi="Arial" w:cs="Arial"/>
                <w:sz w:val="24"/>
                <w:szCs w:val="24"/>
              </w:rPr>
            </w:pPr>
            <w:r w:rsidRPr="00321EF4">
              <w:rPr>
                <w:rFonts w:ascii="Arial" w:hAnsi="Arial" w:cs="Arial"/>
                <w:b/>
                <w:sz w:val="24"/>
                <w:szCs w:val="24"/>
              </w:rPr>
              <w:t>1:00–1:50</w:t>
            </w:r>
            <w:r w:rsidRPr="00321EF4">
              <w:rPr>
                <w:rFonts w:ascii="Arial" w:hAnsi="Arial" w:cs="Arial"/>
                <w:sz w:val="24"/>
                <w:szCs w:val="24"/>
              </w:rPr>
              <w:t xml:space="preserve">      Breakouts</w:t>
            </w:r>
          </w:p>
          <w:p w:rsidR="00C2525D" w:rsidRPr="00321EF4" w:rsidRDefault="00C2525D" w:rsidP="001C0CA9">
            <w:pPr>
              <w:tabs>
                <w:tab w:val="left" w:pos="1452"/>
              </w:tabs>
              <w:rPr>
                <w:rFonts w:ascii="Arial" w:hAnsi="Arial" w:cs="Arial"/>
                <w:sz w:val="24"/>
                <w:szCs w:val="24"/>
              </w:rPr>
            </w:pPr>
          </w:p>
        </w:tc>
        <w:tc>
          <w:tcPr>
            <w:tcW w:w="3192" w:type="dxa"/>
            <w:vMerge/>
          </w:tcPr>
          <w:p w:rsidR="00C2525D" w:rsidRPr="00321EF4" w:rsidRDefault="00C2525D" w:rsidP="001C0CA9">
            <w:pPr>
              <w:rPr>
                <w:rFonts w:ascii="Arial" w:hAnsi="Arial" w:cs="Arial"/>
                <w:sz w:val="24"/>
                <w:szCs w:val="24"/>
              </w:rPr>
            </w:pPr>
          </w:p>
        </w:tc>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12:00–?</w:t>
            </w:r>
            <w:r w:rsidRPr="00321EF4">
              <w:rPr>
                <w:rFonts w:ascii="Arial" w:hAnsi="Arial" w:cs="Arial"/>
                <w:sz w:val="24"/>
                <w:szCs w:val="24"/>
              </w:rPr>
              <w:t xml:space="preserve"> Explore Jacksonville!</w:t>
            </w:r>
          </w:p>
        </w:tc>
      </w:tr>
      <w:tr w:rsidR="00C2525D" w:rsidRPr="00321EF4" w:rsidTr="001C0CA9">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2:00–2:50</w:t>
            </w:r>
            <w:r w:rsidRPr="00321EF4">
              <w:rPr>
                <w:rFonts w:ascii="Arial" w:hAnsi="Arial" w:cs="Arial"/>
                <w:sz w:val="24"/>
                <w:szCs w:val="24"/>
              </w:rPr>
              <w:t xml:space="preserve">      Breakouts</w:t>
            </w:r>
          </w:p>
          <w:p w:rsidR="00C2525D" w:rsidRPr="00321EF4" w:rsidRDefault="00C2525D" w:rsidP="001C0CA9">
            <w:pPr>
              <w:rPr>
                <w:rFonts w:ascii="Arial" w:hAnsi="Arial" w:cs="Arial"/>
                <w:sz w:val="24"/>
                <w:szCs w:val="24"/>
              </w:rPr>
            </w:pPr>
          </w:p>
        </w:tc>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2:00–2:50</w:t>
            </w:r>
            <w:r w:rsidRPr="00321EF4">
              <w:rPr>
                <w:rFonts w:ascii="Arial" w:hAnsi="Arial" w:cs="Arial"/>
                <w:sz w:val="24"/>
                <w:szCs w:val="24"/>
              </w:rPr>
              <w:t xml:space="preserve">      Breakouts</w:t>
            </w:r>
          </w:p>
        </w:tc>
        <w:tc>
          <w:tcPr>
            <w:tcW w:w="3192" w:type="dxa"/>
          </w:tcPr>
          <w:p w:rsidR="00C2525D" w:rsidRPr="00321EF4" w:rsidRDefault="00C2525D" w:rsidP="001C0CA9">
            <w:pPr>
              <w:rPr>
                <w:rFonts w:ascii="Arial" w:hAnsi="Arial" w:cs="Arial"/>
                <w:sz w:val="24"/>
                <w:szCs w:val="24"/>
              </w:rPr>
            </w:pPr>
          </w:p>
        </w:tc>
      </w:tr>
      <w:tr w:rsidR="00C2525D" w:rsidRPr="00321EF4" w:rsidTr="001C0CA9">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3:00–3:50</w:t>
            </w:r>
            <w:r w:rsidRPr="00321EF4">
              <w:rPr>
                <w:rFonts w:ascii="Arial" w:hAnsi="Arial" w:cs="Arial"/>
                <w:sz w:val="24"/>
                <w:szCs w:val="24"/>
              </w:rPr>
              <w:t xml:space="preserve">      Breakouts</w:t>
            </w:r>
          </w:p>
          <w:p w:rsidR="00C2525D" w:rsidRPr="00321EF4" w:rsidRDefault="00C2525D" w:rsidP="001C0CA9">
            <w:pPr>
              <w:rPr>
                <w:rFonts w:ascii="Arial" w:hAnsi="Arial" w:cs="Arial"/>
                <w:sz w:val="24"/>
                <w:szCs w:val="24"/>
              </w:rPr>
            </w:pPr>
          </w:p>
        </w:tc>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3:00–3:50</w:t>
            </w:r>
            <w:r w:rsidRPr="00321EF4">
              <w:rPr>
                <w:rFonts w:ascii="Arial" w:hAnsi="Arial" w:cs="Arial"/>
                <w:sz w:val="24"/>
                <w:szCs w:val="24"/>
              </w:rPr>
              <w:t xml:space="preserve">      Breakouts</w:t>
            </w:r>
          </w:p>
        </w:tc>
        <w:tc>
          <w:tcPr>
            <w:tcW w:w="3192" w:type="dxa"/>
          </w:tcPr>
          <w:p w:rsidR="00C2525D" w:rsidRPr="00321EF4" w:rsidRDefault="00C2525D" w:rsidP="001C0CA9">
            <w:pPr>
              <w:rPr>
                <w:rFonts w:ascii="Arial" w:hAnsi="Arial" w:cs="Arial"/>
                <w:sz w:val="24"/>
                <w:szCs w:val="24"/>
              </w:rPr>
            </w:pPr>
          </w:p>
        </w:tc>
      </w:tr>
      <w:tr w:rsidR="00C2525D" w:rsidRPr="00321EF4" w:rsidTr="001C0CA9">
        <w:tc>
          <w:tcPr>
            <w:tcW w:w="3192" w:type="dxa"/>
          </w:tcPr>
          <w:p w:rsidR="00C2525D" w:rsidRPr="00321EF4" w:rsidRDefault="00C2525D" w:rsidP="001C0CA9">
            <w:pPr>
              <w:rPr>
                <w:rFonts w:ascii="Arial" w:hAnsi="Arial" w:cs="Arial"/>
                <w:sz w:val="24"/>
                <w:szCs w:val="24"/>
              </w:rPr>
            </w:pPr>
          </w:p>
        </w:tc>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 xml:space="preserve">4:00–4:50      </w:t>
            </w:r>
            <w:r w:rsidRPr="00321EF4">
              <w:rPr>
                <w:rFonts w:ascii="Arial" w:hAnsi="Arial" w:cs="Arial"/>
                <w:sz w:val="24"/>
                <w:szCs w:val="24"/>
              </w:rPr>
              <w:t>Breakouts</w:t>
            </w:r>
          </w:p>
          <w:p w:rsidR="00C2525D" w:rsidRPr="00321EF4" w:rsidRDefault="00C2525D" w:rsidP="001C0CA9">
            <w:pPr>
              <w:rPr>
                <w:rFonts w:ascii="Arial" w:hAnsi="Arial" w:cs="Arial"/>
                <w:sz w:val="24"/>
                <w:szCs w:val="24"/>
              </w:rPr>
            </w:pPr>
          </w:p>
        </w:tc>
        <w:tc>
          <w:tcPr>
            <w:tcW w:w="3192" w:type="dxa"/>
          </w:tcPr>
          <w:p w:rsidR="00C2525D" w:rsidRPr="00321EF4" w:rsidRDefault="00C2525D" w:rsidP="001C0CA9">
            <w:pPr>
              <w:rPr>
                <w:rFonts w:ascii="Arial" w:hAnsi="Arial" w:cs="Arial"/>
                <w:sz w:val="24"/>
                <w:szCs w:val="24"/>
              </w:rPr>
            </w:pPr>
          </w:p>
        </w:tc>
      </w:tr>
      <w:tr w:rsidR="00C2525D" w:rsidRPr="00321EF4" w:rsidTr="001C0CA9">
        <w:tc>
          <w:tcPr>
            <w:tcW w:w="3192" w:type="dxa"/>
            <w:shd w:val="clear" w:color="auto" w:fill="C6D9F1" w:themeFill="text2" w:themeFillTint="33"/>
          </w:tcPr>
          <w:p w:rsidR="00C2525D" w:rsidRPr="00321EF4" w:rsidRDefault="00C2525D" w:rsidP="001C0CA9">
            <w:pPr>
              <w:rPr>
                <w:rFonts w:ascii="Arial" w:hAnsi="Arial" w:cs="Arial"/>
                <w:b/>
                <w:sz w:val="24"/>
                <w:szCs w:val="24"/>
              </w:rPr>
            </w:pPr>
            <w:r w:rsidRPr="00321EF4">
              <w:rPr>
                <w:rFonts w:ascii="Arial" w:hAnsi="Arial" w:cs="Arial"/>
                <w:b/>
                <w:sz w:val="24"/>
                <w:szCs w:val="24"/>
              </w:rPr>
              <w:t>4:00–</w:t>
            </w:r>
            <w:r>
              <w:rPr>
                <w:rFonts w:ascii="Arial" w:hAnsi="Arial" w:cs="Arial"/>
                <w:b/>
                <w:sz w:val="24"/>
                <w:szCs w:val="24"/>
              </w:rPr>
              <w:t>6</w:t>
            </w:r>
            <w:r w:rsidRPr="00321EF4">
              <w:rPr>
                <w:rFonts w:ascii="Arial" w:hAnsi="Arial" w:cs="Arial"/>
                <w:b/>
                <w:sz w:val="24"/>
                <w:szCs w:val="24"/>
              </w:rPr>
              <w:t>:00</w:t>
            </w:r>
            <w:r w:rsidRPr="00321EF4">
              <w:rPr>
                <w:rFonts w:ascii="Arial" w:hAnsi="Arial" w:cs="Arial"/>
                <w:sz w:val="24"/>
                <w:szCs w:val="24"/>
              </w:rPr>
              <w:t xml:space="preserve"> </w:t>
            </w:r>
            <w:r w:rsidRPr="00321EF4">
              <w:rPr>
                <w:rFonts w:ascii="Arial" w:hAnsi="Arial" w:cs="Arial"/>
                <w:b/>
                <w:sz w:val="24"/>
                <w:szCs w:val="24"/>
              </w:rPr>
              <w:t xml:space="preserve">General Session </w:t>
            </w:r>
            <w:r>
              <w:rPr>
                <w:rFonts w:ascii="Arial" w:hAnsi="Arial" w:cs="Arial"/>
                <w:b/>
                <w:sz w:val="24"/>
                <w:szCs w:val="24"/>
              </w:rPr>
              <w:t>and Reception</w:t>
            </w:r>
          </w:p>
          <w:p w:rsidR="00C2525D" w:rsidRPr="00321EF4" w:rsidRDefault="00C2525D" w:rsidP="001C0CA9">
            <w:pPr>
              <w:rPr>
                <w:rFonts w:ascii="Arial" w:hAnsi="Arial" w:cs="Arial"/>
                <w:b/>
                <w:i/>
                <w:sz w:val="24"/>
                <w:szCs w:val="24"/>
              </w:rPr>
            </w:pPr>
            <w:r w:rsidRPr="00321EF4">
              <w:rPr>
                <w:rFonts w:ascii="Arial" w:hAnsi="Arial" w:cs="Arial"/>
                <w:b/>
                <w:i/>
                <w:sz w:val="24"/>
                <w:szCs w:val="24"/>
              </w:rPr>
              <w:t xml:space="preserve">The St. Johns </w:t>
            </w:r>
            <w:proofErr w:type="spellStart"/>
            <w:r w:rsidRPr="00321EF4">
              <w:rPr>
                <w:rFonts w:ascii="Arial" w:hAnsi="Arial" w:cs="Arial"/>
                <w:b/>
                <w:i/>
                <w:sz w:val="24"/>
                <w:szCs w:val="24"/>
              </w:rPr>
              <w:t>Riverkeeper</w:t>
            </w:r>
            <w:proofErr w:type="spellEnd"/>
            <w:r w:rsidRPr="00321EF4">
              <w:rPr>
                <w:rFonts w:ascii="Arial" w:hAnsi="Arial" w:cs="Arial"/>
                <w:b/>
                <w:i/>
                <w:sz w:val="24"/>
                <w:szCs w:val="24"/>
              </w:rPr>
              <w:t xml:space="preserve"> </w:t>
            </w:r>
          </w:p>
          <w:p w:rsidR="00C2525D" w:rsidRPr="00321EF4" w:rsidRDefault="00C2525D" w:rsidP="001C0CA9">
            <w:pPr>
              <w:rPr>
                <w:rFonts w:ascii="Arial" w:hAnsi="Arial" w:cs="Arial"/>
                <w:sz w:val="24"/>
                <w:szCs w:val="24"/>
              </w:rPr>
            </w:pPr>
            <w:r w:rsidRPr="00321EF4">
              <w:rPr>
                <w:rFonts w:ascii="Arial" w:hAnsi="Arial" w:cs="Arial"/>
                <w:b/>
                <w:sz w:val="24"/>
                <w:szCs w:val="24"/>
              </w:rPr>
              <w:t xml:space="preserve">Lisa </w:t>
            </w:r>
            <w:proofErr w:type="spellStart"/>
            <w:r w:rsidRPr="00321EF4">
              <w:rPr>
                <w:rFonts w:ascii="Arial" w:hAnsi="Arial" w:cs="Arial"/>
                <w:b/>
                <w:sz w:val="24"/>
                <w:szCs w:val="24"/>
              </w:rPr>
              <w:t>Rinaman</w:t>
            </w:r>
            <w:proofErr w:type="spellEnd"/>
          </w:p>
        </w:tc>
        <w:tc>
          <w:tcPr>
            <w:tcW w:w="3192" w:type="dxa"/>
            <w:shd w:val="clear" w:color="auto" w:fill="C6D9F1" w:themeFill="text2" w:themeFillTint="33"/>
          </w:tcPr>
          <w:p w:rsidR="00C2525D" w:rsidRPr="00321EF4" w:rsidRDefault="00C2525D" w:rsidP="001C0CA9">
            <w:pPr>
              <w:rPr>
                <w:rFonts w:ascii="Arial" w:hAnsi="Arial" w:cs="Arial"/>
                <w:b/>
                <w:sz w:val="24"/>
                <w:szCs w:val="24"/>
              </w:rPr>
            </w:pPr>
            <w:r w:rsidRPr="00321EF4">
              <w:rPr>
                <w:rFonts w:ascii="Arial" w:hAnsi="Arial" w:cs="Arial"/>
                <w:b/>
                <w:sz w:val="24"/>
                <w:szCs w:val="24"/>
              </w:rPr>
              <w:t xml:space="preserve">5:00–6:00 </w:t>
            </w:r>
          </w:p>
          <w:p w:rsidR="00C2525D" w:rsidRPr="00321EF4" w:rsidRDefault="00C2525D" w:rsidP="001C0CA9">
            <w:pPr>
              <w:rPr>
                <w:rFonts w:ascii="Arial" w:hAnsi="Arial" w:cs="Arial"/>
                <w:b/>
                <w:i/>
                <w:sz w:val="24"/>
                <w:szCs w:val="24"/>
              </w:rPr>
            </w:pPr>
            <w:r w:rsidRPr="00321EF4">
              <w:rPr>
                <w:rFonts w:ascii="Arial" w:hAnsi="Arial" w:cs="Arial"/>
                <w:b/>
                <w:sz w:val="24"/>
                <w:szCs w:val="24"/>
              </w:rPr>
              <w:t xml:space="preserve">Committees meet </w:t>
            </w:r>
          </w:p>
          <w:p w:rsidR="00C2525D" w:rsidRPr="00321EF4" w:rsidRDefault="00C2525D" w:rsidP="001C0CA9">
            <w:pPr>
              <w:rPr>
                <w:rFonts w:ascii="Arial" w:hAnsi="Arial" w:cs="Arial"/>
                <w:b/>
                <w:i/>
                <w:sz w:val="24"/>
                <w:szCs w:val="24"/>
              </w:rPr>
            </w:pPr>
          </w:p>
        </w:tc>
        <w:tc>
          <w:tcPr>
            <w:tcW w:w="3192" w:type="dxa"/>
          </w:tcPr>
          <w:p w:rsidR="00C2525D" w:rsidRPr="00321EF4" w:rsidRDefault="00C2525D" w:rsidP="001C0CA9">
            <w:pPr>
              <w:rPr>
                <w:rFonts w:ascii="Arial" w:hAnsi="Arial" w:cs="Arial"/>
                <w:sz w:val="24"/>
                <w:szCs w:val="24"/>
              </w:rPr>
            </w:pPr>
          </w:p>
        </w:tc>
      </w:tr>
      <w:tr w:rsidR="00C2525D" w:rsidRPr="00321EF4" w:rsidTr="001C0CA9">
        <w:tc>
          <w:tcPr>
            <w:tcW w:w="3192" w:type="dxa"/>
            <w:shd w:val="clear" w:color="auto" w:fill="FFFFFF" w:themeFill="background1"/>
          </w:tcPr>
          <w:p w:rsidR="00C2525D" w:rsidRPr="00321EF4" w:rsidRDefault="00C2525D" w:rsidP="001C0CA9">
            <w:pPr>
              <w:rPr>
                <w:rFonts w:ascii="Arial" w:hAnsi="Arial" w:cs="Arial"/>
                <w:b/>
                <w:sz w:val="24"/>
                <w:szCs w:val="24"/>
              </w:rPr>
            </w:pPr>
          </w:p>
        </w:tc>
        <w:tc>
          <w:tcPr>
            <w:tcW w:w="3192" w:type="dxa"/>
          </w:tcPr>
          <w:p w:rsidR="00C2525D" w:rsidRPr="00321EF4" w:rsidRDefault="00C2525D" w:rsidP="001C0CA9">
            <w:pPr>
              <w:rPr>
                <w:rFonts w:ascii="Arial" w:hAnsi="Arial" w:cs="Arial"/>
                <w:sz w:val="24"/>
                <w:szCs w:val="24"/>
              </w:rPr>
            </w:pPr>
            <w:r w:rsidRPr="00321EF4">
              <w:rPr>
                <w:rFonts w:ascii="Arial" w:hAnsi="Arial" w:cs="Arial"/>
                <w:b/>
                <w:sz w:val="24"/>
                <w:szCs w:val="24"/>
              </w:rPr>
              <w:t>6:00</w:t>
            </w:r>
            <w:r w:rsidRPr="00321EF4">
              <w:rPr>
                <w:rFonts w:ascii="Arial" w:hAnsi="Arial" w:cs="Arial"/>
                <w:sz w:val="24"/>
                <w:szCs w:val="24"/>
              </w:rPr>
              <w:t xml:space="preserve"> Dinner on your own</w:t>
            </w:r>
          </w:p>
        </w:tc>
        <w:tc>
          <w:tcPr>
            <w:tcW w:w="3192" w:type="dxa"/>
          </w:tcPr>
          <w:p w:rsidR="00C2525D" w:rsidRPr="00321EF4" w:rsidRDefault="00C2525D" w:rsidP="001C0CA9">
            <w:pPr>
              <w:rPr>
                <w:rFonts w:ascii="Arial" w:hAnsi="Arial" w:cs="Arial"/>
                <w:sz w:val="24"/>
                <w:szCs w:val="24"/>
              </w:rPr>
            </w:pPr>
          </w:p>
        </w:tc>
      </w:tr>
      <w:tr w:rsidR="00C2525D" w:rsidRPr="00321EF4" w:rsidTr="001C0CA9">
        <w:tc>
          <w:tcPr>
            <w:tcW w:w="3192" w:type="dxa"/>
          </w:tcPr>
          <w:p w:rsidR="00C2525D" w:rsidRPr="00321EF4" w:rsidRDefault="00C2525D" w:rsidP="001C0CA9">
            <w:pPr>
              <w:rPr>
                <w:rFonts w:ascii="Arial" w:hAnsi="Arial" w:cs="Arial"/>
                <w:sz w:val="24"/>
                <w:szCs w:val="24"/>
              </w:rPr>
            </w:pPr>
            <w:r w:rsidRPr="00321EF4">
              <w:rPr>
                <w:rFonts w:ascii="Arial" w:hAnsi="Arial" w:cs="Arial"/>
                <w:sz w:val="24"/>
                <w:szCs w:val="24"/>
              </w:rPr>
              <w:t>Explore Jacksonville!</w:t>
            </w:r>
          </w:p>
          <w:p w:rsidR="00C2525D" w:rsidRPr="00321EF4" w:rsidRDefault="00C2525D" w:rsidP="001C0CA9">
            <w:pPr>
              <w:rPr>
                <w:rFonts w:ascii="Arial" w:hAnsi="Arial" w:cs="Arial"/>
                <w:b/>
                <w:sz w:val="24"/>
                <w:szCs w:val="24"/>
              </w:rPr>
            </w:pPr>
          </w:p>
        </w:tc>
        <w:tc>
          <w:tcPr>
            <w:tcW w:w="3192" w:type="dxa"/>
          </w:tcPr>
          <w:p w:rsidR="00C2525D" w:rsidRPr="00321EF4" w:rsidRDefault="00C2525D" w:rsidP="001C0CA9">
            <w:pPr>
              <w:rPr>
                <w:rFonts w:ascii="Arial" w:hAnsi="Arial" w:cs="Arial"/>
                <w:sz w:val="24"/>
                <w:szCs w:val="24"/>
              </w:rPr>
            </w:pPr>
            <w:r w:rsidRPr="00321EF4">
              <w:rPr>
                <w:rFonts w:ascii="Arial" w:hAnsi="Arial" w:cs="Arial"/>
                <w:sz w:val="24"/>
                <w:szCs w:val="24"/>
              </w:rPr>
              <w:t>Explore Jacksonville!</w:t>
            </w:r>
          </w:p>
        </w:tc>
        <w:tc>
          <w:tcPr>
            <w:tcW w:w="3192" w:type="dxa"/>
          </w:tcPr>
          <w:p w:rsidR="00C2525D" w:rsidRPr="00321EF4" w:rsidRDefault="00C2525D" w:rsidP="001C0CA9">
            <w:pPr>
              <w:rPr>
                <w:rFonts w:ascii="Arial" w:hAnsi="Arial" w:cs="Arial"/>
                <w:i/>
                <w:sz w:val="24"/>
                <w:szCs w:val="24"/>
              </w:rPr>
            </w:pPr>
            <w:r w:rsidRPr="00321EF4">
              <w:rPr>
                <w:rFonts w:ascii="Arial" w:hAnsi="Arial" w:cs="Arial"/>
                <w:i/>
                <w:sz w:val="24"/>
                <w:szCs w:val="24"/>
              </w:rPr>
              <w:t>Safe travels!</w:t>
            </w:r>
          </w:p>
        </w:tc>
      </w:tr>
    </w:tbl>
    <w:p w:rsidR="00C2525D" w:rsidRPr="00321EF4" w:rsidRDefault="00C2525D" w:rsidP="00C2525D">
      <w:pPr>
        <w:rPr>
          <w:rFonts w:ascii="Arial" w:hAnsi="Arial" w:cs="Arial"/>
          <w:sz w:val="28"/>
          <w:szCs w:val="28"/>
        </w:rPr>
      </w:pPr>
    </w:p>
    <w:p w:rsidR="00C2525D" w:rsidRDefault="00C2525D">
      <w:pPr>
        <w:rPr>
          <w:rFonts w:ascii="Arial" w:hAnsi="Arial" w:cs="Arial"/>
        </w:rPr>
      </w:pPr>
      <w:r>
        <w:rPr>
          <w:rFonts w:ascii="Arial" w:hAnsi="Arial" w:cs="Arial"/>
        </w:rP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pStyle w:val="Header"/>
        <w:spacing w:line="276" w:lineRule="auto"/>
        <w:jc w:val="center"/>
        <w:rPr>
          <w:rFonts w:ascii="Arial" w:hAnsi="Arial" w:cs="Arial"/>
          <w:b/>
          <w:i/>
        </w:rPr>
      </w:pPr>
      <w:r w:rsidRPr="009B527F">
        <w:rPr>
          <w:rFonts w:ascii="Arial" w:hAnsi="Arial" w:cs="Arial"/>
          <w:b/>
          <w:i/>
        </w:rPr>
        <w:t>Bridging Connections between Mathematics and Science</w:t>
      </w:r>
    </w:p>
    <w:p w:rsidR="00C2525D" w:rsidRPr="009B527F" w:rsidRDefault="00C2525D" w:rsidP="00C2525D">
      <w:pPr>
        <w:pStyle w:val="Header"/>
        <w:spacing w:line="276" w:lineRule="auto"/>
        <w:jc w:val="center"/>
        <w:rPr>
          <w:rFonts w:ascii="Arial" w:hAnsi="Arial" w:cs="Arial"/>
          <w:b/>
          <w:i/>
        </w:rPr>
      </w:pPr>
    </w:p>
    <w:tbl>
      <w:tblPr>
        <w:tblStyle w:val="TableGrid"/>
        <w:tblW w:w="0" w:type="auto"/>
        <w:tblLook w:val="04A0" w:firstRow="1" w:lastRow="0" w:firstColumn="1" w:lastColumn="0" w:noHBand="0" w:noVBand="1"/>
      </w:tblPr>
      <w:tblGrid>
        <w:gridCol w:w="4428"/>
        <w:gridCol w:w="4428"/>
      </w:tblGrid>
      <w:tr w:rsidR="00C2525D" w:rsidRPr="009B527F" w:rsidTr="001C0CA9">
        <w:tc>
          <w:tcPr>
            <w:tcW w:w="8856" w:type="dxa"/>
            <w:gridSpan w:val="2"/>
            <w:shd w:val="clear" w:color="auto" w:fill="000000"/>
          </w:tcPr>
          <w:p w:rsidR="00C2525D" w:rsidRPr="009B527F" w:rsidRDefault="00C2525D" w:rsidP="001C0CA9">
            <w:pPr>
              <w:jc w:val="center"/>
              <w:rPr>
                <w:rFonts w:ascii="Arial" w:hAnsi="Arial"/>
              </w:rPr>
            </w:pPr>
            <w:r w:rsidRPr="009B527F">
              <w:rPr>
                <w:rFonts w:ascii="Arial" w:hAnsi="Arial" w:cs="Arial"/>
                <w:b/>
                <w:bCs/>
                <w:color w:val="FFFFFF"/>
              </w:rPr>
              <w:t>Thursday Morning – Continental Breakfast 8:00-9:00 (Omni Ballroom)</w:t>
            </w:r>
          </w:p>
        </w:tc>
      </w:tr>
      <w:tr w:rsidR="00C2525D" w:rsidRPr="009B527F" w:rsidTr="001C0CA9">
        <w:tc>
          <w:tcPr>
            <w:tcW w:w="8856" w:type="dxa"/>
            <w:gridSpan w:val="2"/>
            <w:tcBorders>
              <w:bottom w:val="single" w:sz="4" w:space="0" w:color="auto"/>
            </w:tcBorders>
          </w:tcPr>
          <w:p w:rsidR="00C2525D" w:rsidRPr="009B527F" w:rsidRDefault="00C2525D" w:rsidP="001C0CA9">
            <w:pPr>
              <w:rPr>
                <w:rFonts w:ascii="Arial" w:hAnsi="Arial"/>
              </w:rPr>
            </w:pPr>
          </w:p>
        </w:tc>
      </w:tr>
      <w:tr w:rsidR="00C2525D" w:rsidRPr="009B527F" w:rsidTr="001C0CA9">
        <w:tc>
          <w:tcPr>
            <w:tcW w:w="4428" w:type="dxa"/>
            <w:shd w:val="clear" w:color="auto" w:fill="000000"/>
          </w:tcPr>
          <w:p w:rsidR="00C2525D" w:rsidRPr="009B527F" w:rsidRDefault="00C2525D" w:rsidP="001C0CA9">
            <w:pPr>
              <w:jc w:val="center"/>
              <w:rPr>
                <w:rFonts w:ascii="Arial" w:hAnsi="Arial"/>
              </w:rPr>
            </w:pPr>
            <w:r w:rsidRPr="009B527F">
              <w:rPr>
                <w:rFonts w:ascii="Arial" w:hAnsi="Arial" w:cs="Arial"/>
                <w:b/>
                <w:bCs/>
                <w:color w:val="FFFFFF"/>
              </w:rPr>
              <w:t>Thursday Morning Sessions</w:t>
            </w:r>
          </w:p>
        </w:tc>
        <w:tc>
          <w:tcPr>
            <w:tcW w:w="4428" w:type="dxa"/>
            <w:shd w:val="clear" w:color="auto" w:fill="000000"/>
          </w:tcPr>
          <w:p w:rsidR="00C2525D" w:rsidRPr="009B527F" w:rsidRDefault="00C2525D" w:rsidP="001C0CA9">
            <w:pPr>
              <w:jc w:val="center"/>
              <w:rPr>
                <w:rFonts w:ascii="Arial" w:hAnsi="Arial"/>
              </w:rPr>
            </w:pPr>
            <w:r w:rsidRPr="009B527F">
              <w:rPr>
                <w:rFonts w:ascii="Arial" w:hAnsi="Arial" w:cs="Arial"/>
                <w:b/>
                <w:bCs/>
                <w:sz w:val="20"/>
                <w:szCs w:val="20"/>
              </w:rPr>
              <w:t>9:10–9:35</w:t>
            </w:r>
          </w:p>
        </w:tc>
      </w:tr>
      <w:tr w:rsidR="00C2525D" w:rsidRPr="009B527F" w:rsidTr="001C0CA9">
        <w:tc>
          <w:tcPr>
            <w:tcW w:w="4428" w:type="dxa"/>
          </w:tcPr>
          <w:p w:rsidR="00C2525D" w:rsidRPr="009B527F" w:rsidRDefault="00C2525D" w:rsidP="001C0CA9">
            <w:pPr>
              <w:rPr>
                <w:rFonts w:ascii="Arial" w:hAnsi="Arial" w:cs="Arial"/>
                <w:b/>
                <w:color w:val="000000"/>
                <w:sz w:val="20"/>
                <w:szCs w:val="20"/>
              </w:rPr>
            </w:pPr>
            <w:r w:rsidRPr="009B527F">
              <w:rPr>
                <w:rFonts w:ascii="Arial" w:hAnsi="Arial" w:cs="Arial"/>
                <w:b/>
                <w:color w:val="000000"/>
                <w:sz w:val="20"/>
                <w:szCs w:val="20"/>
              </w:rPr>
              <w:t>#1 Naples</w:t>
            </w:r>
          </w:p>
          <w:p w:rsidR="00C2525D" w:rsidRPr="009B527F" w:rsidRDefault="00C2525D" w:rsidP="001C0CA9">
            <w:pPr>
              <w:rPr>
                <w:rFonts w:ascii="Arial" w:hAnsi="Arial" w:cs="Arial"/>
                <w:b/>
                <w:color w:val="000000"/>
                <w:sz w:val="20"/>
                <w:szCs w:val="20"/>
              </w:rPr>
            </w:pPr>
          </w:p>
          <w:p w:rsidR="00C2525D" w:rsidRPr="009B527F" w:rsidRDefault="00C2525D" w:rsidP="001C0CA9">
            <w:pPr>
              <w:rPr>
                <w:rFonts w:ascii="Arial" w:hAnsi="Arial" w:cs="Arial"/>
                <w:color w:val="000000"/>
                <w:sz w:val="20"/>
                <w:szCs w:val="20"/>
              </w:rPr>
            </w:pPr>
            <w:r w:rsidRPr="009B527F">
              <w:rPr>
                <w:rFonts w:ascii="Arial" w:hAnsi="Arial" w:cs="Arial"/>
                <w:color w:val="000000"/>
                <w:sz w:val="20"/>
                <w:szCs w:val="20"/>
              </w:rPr>
              <w:t xml:space="preserve">Pre-Service Teachers Use of 3D Printing as an Instructional Tool </w:t>
            </w:r>
          </w:p>
          <w:p w:rsidR="00C2525D" w:rsidRPr="009B527F" w:rsidRDefault="00C2525D" w:rsidP="001C0CA9">
            <w:pPr>
              <w:rPr>
                <w:rFonts w:ascii="Arial" w:hAnsi="Arial" w:cs="Arial"/>
                <w:color w:val="000000"/>
                <w:sz w:val="20"/>
                <w:szCs w:val="20"/>
              </w:rPr>
            </w:pPr>
          </w:p>
          <w:p w:rsidR="00C2525D" w:rsidRPr="009B527F" w:rsidRDefault="00C2525D" w:rsidP="001C0CA9">
            <w:pPr>
              <w:rPr>
                <w:rFonts w:ascii="Arial" w:hAnsi="Arial" w:cs="Arial"/>
                <w:color w:val="000000"/>
                <w:sz w:val="20"/>
                <w:szCs w:val="20"/>
              </w:rPr>
            </w:pPr>
            <w:r w:rsidRPr="009B527F">
              <w:rPr>
                <w:rFonts w:ascii="Arial" w:hAnsi="Arial" w:cs="Arial"/>
                <w:color w:val="000000"/>
                <w:sz w:val="20"/>
                <w:szCs w:val="20"/>
              </w:rPr>
              <w:t xml:space="preserve">Gil </w:t>
            </w:r>
            <w:proofErr w:type="spellStart"/>
            <w:r w:rsidRPr="009B527F">
              <w:rPr>
                <w:rFonts w:ascii="Arial" w:hAnsi="Arial" w:cs="Arial"/>
                <w:color w:val="000000"/>
                <w:sz w:val="20"/>
                <w:szCs w:val="20"/>
              </w:rPr>
              <w:t>Naizer</w:t>
            </w:r>
            <w:proofErr w:type="spellEnd"/>
            <w:r w:rsidRPr="009B527F">
              <w:rPr>
                <w:rFonts w:ascii="Arial" w:hAnsi="Arial" w:cs="Arial"/>
                <w:color w:val="000000"/>
                <w:sz w:val="20"/>
                <w:szCs w:val="20"/>
              </w:rPr>
              <w:t xml:space="preserve">, </w:t>
            </w:r>
            <w:proofErr w:type="spellStart"/>
            <w:r w:rsidRPr="009B527F">
              <w:rPr>
                <w:rFonts w:ascii="Arial" w:hAnsi="Arial" w:cs="Arial"/>
                <w:color w:val="000000"/>
                <w:sz w:val="20"/>
                <w:szCs w:val="20"/>
              </w:rPr>
              <w:t>Mienie</w:t>
            </w:r>
            <w:proofErr w:type="spellEnd"/>
            <w:r w:rsidRPr="009B527F">
              <w:rPr>
                <w:rFonts w:ascii="Arial" w:hAnsi="Arial" w:cs="Arial"/>
                <w:color w:val="000000"/>
                <w:sz w:val="20"/>
                <w:szCs w:val="20"/>
              </w:rPr>
              <w:t xml:space="preserve"> </w:t>
            </w:r>
            <w:proofErr w:type="spellStart"/>
            <w:r w:rsidRPr="009B527F">
              <w:rPr>
                <w:rFonts w:ascii="Arial" w:hAnsi="Arial" w:cs="Arial"/>
                <w:color w:val="000000"/>
                <w:sz w:val="20"/>
                <w:szCs w:val="20"/>
              </w:rPr>
              <w:t>DeKock</w:t>
            </w:r>
            <w:proofErr w:type="spellEnd"/>
            <w:r w:rsidRPr="009B527F">
              <w:rPr>
                <w:rFonts w:ascii="Arial" w:hAnsi="Arial" w:cs="Arial"/>
                <w:color w:val="000000"/>
                <w:sz w:val="20"/>
                <w:szCs w:val="20"/>
              </w:rPr>
              <w:t>, Deborah Davis</w:t>
            </w:r>
          </w:p>
          <w:p w:rsidR="00C2525D" w:rsidRPr="009B527F" w:rsidRDefault="00C2525D" w:rsidP="001C0CA9">
            <w:pPr>
              <w:rPr>
                <w:rFonts w:ascii="Arial" w:hAnsi="Arial" w:cs="Arial"/>
                <w:color w:val="000000"/>
                <w:sz w:val="20"/>
                <w:szCs w:val="20"/>
              </w:rPr>
            </w:pPr>
          </w:p>
          <w:p w:rsidR="00C2525D" w:rsidRPr="009B527F" w:rsidRDefault="00C2525D" w:rsidP="001C0CA9">
            <w:pPr>
              <w:rPr>
                <w:rFonts w:ascii="Arial" w:hAnsi="Arial" w:cs="Arial"/>
                <w:color w:val="000000"/>
                <w:sz w:val="20"/>
                <w:szCs w:val="20"/>
              </w:rPr>
            </w:pPr>
            <w:r w:rsidRPr="009B527F">
              <w:rPr>
                <w:rFonts w:ascii="Arial" w:hAnsi="Arial" w:cs="Arial"/>
                <w:color w:val="000000"/>
                <w:sz w:val="20"/>
                <w:szCs w:val="20"/>
              </w:rPr>
              <w:t xml:space="preserve">Pre-service teachers were assigned the task of designing and creating a hands-on manipulative that does not currently exist. The availability of a 3-D printer allowed them to ‘print’ their manipulative and modify it to best model the concept. Their reflections on the process and the results of their designs will be shared. </w:t>
            </w:r>
          </w:p>
          <w:p w:rsidR="00C2525D" w:rsidRPr="009B527F" w:rsidRDefault="00C2525D" w:rsidP="001C0CA9">
            <w:pPr>
              <w:rPr>
                <w:rFonts w:ascii="Arial" w:hAnsi="Arial"/>
                <w:sz w:val="20"/>
                <w:szCs w:val="20"/>
              </w:rPr>
            </w:pPr>
          </w:p>
        </w:tc>
        <w:tc>
          <w:tcPr>
            <w:tcW w:w="4428" w:type="dxa"/>
          </w:tcPr>
          <w:p w:rsidR="00C2525D" w:rsidRPr="009B527F" w:rsidRDefault="00C2525D" w:rsidP="001C0CA9">
            <w:pPr>
              <w:rPr>
                <w:rFonts w:ascii="Arial" w:hAnsi="Arial"/>
                <w:b/>
                <w:sz w:val="20"/>
                <w:szCs w:val="20"/>
              </w:rPr>
            </w:pPr>
            <w:r w:rsidRPr="009B527F">
              <w:rPr>
                <w:rFonts w:ascii="Arial" w:hAnsi="Arial"/>
                <w:b/>
                <w:sz w:val="20"/>
                <w:szCs w:val="20"/>
              </w:rPr>
              <w:t>#2 Pensacola A</w:t>
            </w:r>
          </w:p>
          <w:p w:rsidR="00C2525D" w:rsidRPr="009B527F" w:rsidRDefault="00C2525D" w:rsidP="001C0CA9">
            <w:pPr>
              <w:rPr>
                <w:rFonts w:ascii="Arial" w:hAnsi="Arial"/>
                <w:sz w:val="20"/>
                <w:szCs w:val="20"/>
              </w:rPr>
            </w:pPr>
          </w:p>
          <w:p w:rsidR="00C2525D" w:rsidRPr="009B527F" w:rsidRDefault="00C2525D" w:rsidP="001C0CA9">
            <w:pPr>
              <w:rPr>
                <w:rFonts w:ascii="Arial" w:hAnsi="Arial" w:cs="Arial"/>
                <w:noProof/>
                <w:sz w:val="20"/>
                <w:szCs w:val="20"/>
              </w:rPr>
            </w:pPr>
            <w:r w:rsidRPr="009B527F">
              <w:rPr>
                <w:rFonts w:ascii="Arial" w:hAnsi="Arial" w:cs="Arial"/>
                <w:noProof/>
                <w:sz w:val="20"/>
                <w:szCs w:val="20"/>
              </w:rPr>
              <w:t>Elementary Mathematics Teacher Beliefs</w:t>
            </w:r>
          </w:p>
          <w:p w:rsidR="00C2525D" w:rsidRPr="009B527F" w:rsidRDefault="00C2525D" w:rsidP="001C0CA9">
            <w:pPr>
              <w:rPr>
                <w:rFonts w:ascii="Arial" w:hAnsi="Arial" w:cs="Arial"/>
                <w:noProof/>
                <w:sz w:val="20"/>
                <w:szCs w:val="20"/>
              </w:rPr>
            </w:pPr>
          </w:p>
          <w:p w:rsidR="00C2525D" w:rsidRPr="009B527F" w:rsidRDefault="00C2525D" w:rsidP="001C0CA9">
            <w:pPr>
              <w:rPr>
                <w:rFonts w:ascii="Arial" w:hAnsi="Arial" w:cs="Arial"/>
                <w:noProof/>
                <w:sz w:val="20"/>
                <w:szCs w:val="20"/>
              </w:rPr>
            </w:pPr>
            <w:r w:rsidRPr="009B527F">
              <w:rPr>
                <w:rFonts w:ascii="Arial" w:hAnsi="Arial" w:cs="Arial"/>
                <w:noProof/>
                <w:sz w:val="20"/>
                <w:szCs w:val="20"/>
              </w:rPr>
              <w:t xml:space="preserve">Brian Evans </w:t>
            </w:r>
          </w:p>
          <w:p w:rsidR="00C2525D" w:rsidRPr="009B527F" w:rsidRDefault="00C2525D" w:rsidP="001C0CA9">
            <w:pPr>
              <w:rPr>
                <w:rFonts w:ascii="Arial" w:hAnsi="Arial" w:cs="Arial"/>
                <w:noProof/>
                <w:sz w:val="20"/>
                <w:szCs w:val="20"/>
              </w:rPr>
            </w:pPr>
          </w:p>
          <w:p w:rsidR="00C2525D" w:rsidRPr="009B527F" w:rsidRDefault="00C2525D" w:rsidP="001C0CA9">
            <w:pPr>
              <w:rPr>
                <w:rFonts w:ascii="Arial" w:hAnsi="Arial" w:cs="Arial"/>
                <w:color w:val="000000"/>
                <w:sz w:val="20"/>
                <w:szCs w:val="20"/>
              </w:rPr>
            </w:pPr>
            <w:r w:rsidRPr="009B527F">
              <w:rPr>
                <w:rFonts w:ascii="Arial" w:hAnsi="Arial" w:cs="Arial"/>
                <w:color w:val="000000"/>
                <w:sz w:val="20"/>
                <w:szCs w:val="20"/>
              </w:rPr>
              <w:t xml:space="preserve">The purpose of this study was to measure teacher beliefs about teaching mathematics over the course of an elementary mathematics teaching methods course. The participants came from three groups of in-service and preservice teachers in master’s degrees programs at a university in New York: New York City Teaching Fellows, Teacher Education Assessment and Management program, and traditional preservice teachers. Findings revealed an increase in positive beliefs about teaching mathematics over the semester, but there were no differences in participants’ beliefs between the three programs. </w:t>
            </w:r>
          </w:p>
          <w:p w:rsidR="00C2525D" w:rsidRPr="009B527F" w:rsidRDefault="00C2525D" w:rsidP="001C0CA9">
            <w:pPr>
              <w:rPr>
                <w:rFonts w:ascii="Arial" w:hAnsi="Arial"/>
                <w:sz w:val="20"/>
                <w:szCs w:val="20"/>
              </w:rPr>
            </w:pPr>
          </w:p>
        </w:tc>
      </w:tr>
      <w:tr w:rsidR="00C2525D" w:rsidRPr="009B527F" w:rsidTr="001C0CA9">
        <w:tc>
          <w:tcPr>
            <w:tcW w:w="4428" w:type="dxa"/>
          </w:tcPr>
          <w:p w:rsidR="00C2525D" w:rsidRPr="009B527F" w:rsidRDefault="00C2525D" w:rsidP="001C0CA9">
            <w:pPr>
              <w:rPr>
                <w:rFonts w:ascii="Arial" w:hAnsi="Arial"/>
                <w:b/>
                <w:sz w:val="20"/>
                <w:szCs w:val="20"/>
              </w:rPr>
            </w:pPr>
            <w:r w:rsidRPr="009B527F">
              <w:rPr>
                <w:rFonts w:ascii="Arial" w:hAnsi="Arial"/>
                <w:b/>
                <w:sz w:val="20"/>
                <w:szCs w:val="20"/>
              </w:rPr>
              <w:t>#3 Pensacola B</w:t>
            </w:r>
          </w:p>
          <w:p w:rsidR="00C2525D" w:rsidRPr="009B527F" w:rsidRDefault="00C2525D" w:rsidP="001C0CA9">
            <w:pPr>
              <w:rPr>
                <w:rFonts w:ascii="Arial" w:hAnsi="Arial"/>
                <w:sz w:val="20"/>
                <w:szCs w:val="20"/>
              </w:rPr>
            </w:pPr>
          </w:p>
          <w:p w:rsidR="00C2525D" w:rsidRPr="009B527F" w:rsidRDefault="00C2525D" w:rsidP="001C0CA9">
            <w:pPr>
              <w:rPr>
                <w:rFonts w:ascii="Arial" w:hAnsi="Arial" w:cs="Arial"/>
                <w:sz w:val="20"/>
                <w:szCs w:val="20"/>
              </w:rPr>
            </w:pPr>
            <w:r w:rsidRPr="009B527F">
              <w:rPr>
                <w:rFonts w:ascii="Arial" w:hAnsi="Arial" w:cs="Arial"/>
                <w:sz w:val="20"/>
                <w:szCs w:val="20"/>
              </w:rPr>
              <w:t>Qualitative Policy Discourse Analysis: A Reproducible Research Approach</w:t>
            </w:r>
          </w:p>
          <w:p w:rsidR="00C2525D" w:rsidRPr="009B527F" w:rsidRDefault="00C2525D" w:rsidP="001C0CA9">
            <w:pPr>
              <w:rPr>
                <w:rFonts w:ascii="Arial" w:hAnsi="Arial" w:cs="Arial"/>
                <w:sz w:val="20"/>
                <w:szCs w:val="20"/>
              </w:rPr>
            </w:pPr>
          </w:p>
          <w:p w:rsidR="00C2525D" w:rsidRPr="009B527F" w:rsidRDefault="00C2525D" w:rsidP="001C0CA9">
            <w:pPr>
              <w:rPr>
                <w:rFonts w:ascii="Arial" w:hAnsi="Arial" w:cs="Arial"/>
                <w:color w:val="000000"/>
                <w:sz w:val="20"/>
                <w:szCs w:val="20"/>
              </w:rPr>
            </w:pPr>
            <w:r w:rsidRPr="009B527F">
              <w:rPr>
                <w:rFonts w:ascii="Arial" w:hAnsi="Arial" w:cs="Arial"/>
                <w:color w:val="000000"/>
                <w:sz w:val="20"/>
                <w:szCs w:val="20"/>
              </w:rPr>
              <w:t xml:space="preserve">S. Enrico P. </w:t>
            </w:r>
            <w:proofErr w:type="spellStart"/>
            <w:r w:rsidRPr="009B527F">
              <w:rPr>
                <w:rFonts w:ascii="Arial" w:hAnsi="Arial" w:cs="Arial"/>
                <w:color w:val="000000"/>
                <w:sz w:val="20"/>
                <w:szCs w:val="20"/>
              </w:rPr>
              <w:t>Indiogine</w:t>
            </w:r>
            <w:proofErr w:type="spellEnd"/>
            <w:r w:rsidRPr="009B527F">
              <w:rPr>
                <w:rFonts w:ascii="Arial" w:hAnsi="Arial" w:cs="Arial"/>
                <w:color w:val="000000"/>
                <w:sz w:val="20"/>
                <w:szCs w:val="20"/>
              </w:rPr>
              <w:t xml:space="preserve">, Gerald </w:t>
            </w:r>
            <w:proofErr w:type="spellStart"/>
            <w:r w:rsidRPr="009B527F">
              <w:rPr>
                <w:rFonts w:ascii="Arial" w:hAnsi="Arial" w:cs="Arial"/>
                <w:color w:val="000000"/>
                <w:sz w:val="20"/>
                <w:szCs w:val="20"/>
              </w:rPr>
              <w:t>Kulm</w:t>
            </w:r>
            <w:proofErr w:type="spellEnd"/>
          </w:p>
          <w:p w:rsidR="00C2525D" w:rsidRPr="009B527F" w:rsidRDefault="00C2525D" w:rsidP="001C0CA9">
            <w:pPr>
              <w:rPr>
                <w:rFonts w:ascii="Arial" w:hAnsi="Arial" w:cs="Arial"/>
                <w:color w:val="000000"/>
                <w:sz w:val="20"/>
                <w:szCs w:val="20"/>
              </w:rPr>
            </w:pPr>
          </w:p>
          <w:p w:rsidR="00C2525D" w:rsidRPr="009B527F" w:rsidRDefault="00C2525D" w:rsidP="001C0CA9">
            <w:pPr>
              <w:rPr>
                <w:rFonts w:ascii="Arial" w:hAnsi="Arial"/>
                <w:sz w:val="20"/>
                <w:szCs w:val="20"/>
              </w:rPr>
            </w:pPr>
            <w:r w:rsidRPr="009B527F">
              <w:rPr>
                <w:rFonts w:ascii="Arial" w:hAnsi="Arial" w:cs="Arial"/>
                <w:color w:val="222222"/>
                <w:sz w:val="20"/>
                <w:szCs w:val="20"/>
                <w:shd w:val="clear" w:color="auto" w:fill="FFFFFF"/>
              </w:rPr>
              <w:t>Reproducible Research methodologies have become popular in the analysis of quantitative data. However, these methodologies are not much used in the field of qualitative data analysis. Recent advances in analysis software offer social science researchers computing tools for the processing and analysis of this type of data. These resources enable us to implement reproducible research protocols for qualitative data. As an additional benefit, we are able to analyze large amounts of textual data by restricting our reading to procedurally preselected portions of the texts. We present our adaptation of these tools to the qualitative analysis of STEM education policy</w:t>
            </w:r>
            <w:r>
              <w:rPr>
                <w:rFonts w:ascii="Arial" w:hAnsi="Arial" w:cs="Arial"/>
                <w:color w:val="222222"/>
                <w:sz w:val="20"/>
                <w:szCs w:val="20"/>
                <w:shd w:val="clear" w:color="auto" w:fill="FFFFFF"/>
              </w:rPr>
              <w:t>.</w:t>
            </w:r>
          </w:p>
        </w:tc>
        <w:tc>
          <w:tcPr>
            <w:tcW w:w="4428" w:type="dxa"/>
          </w:tcPr>
          <w:p w:rsidR="00C2525D" w:rsidRPr="009B527F" w:rsidRDefault="00C2525D" w:rsidP="001C0CA9">
            <w:pPr>
              <w:rPr>
                <w:rFonts w:ascii="Arial" w:hAnsi="Arial"/>
                <w:b/>
                <w:sz w:val="20"/>
                <w:szCs w:val="20"/>
              </w:rPr>
            </w:pPr>
            <w:r w:rsidRPr="009B527F">
              <w:rPr>
                <w:rFonts w:ascii="Arial" w:hAnsi="Arial"/>
                <w:b/>
                <w:sz w:val="20"/>
                <w:szCs w:val="20"/>
              </w:rPr>
              <w:t>#4 Pensacola C</w:t>
            </w:r>
          </w:p>
          <w:p w:rsidR="00C2525D" w:rsidRPr="009B527F" w:rsidRDefault="00C2525D" w:rsidP="001C0CA9">
            <w:pPr>
              <w:rPr>
                <w:rFonts w:ascii="Arial" w:hAnsi="Arial" w:cs="Arial"/>
                <w:noProof/>
                <w:sz w:val="20"/>
                <w:szCs w:val="20"/>
              </w:rPr>
            </w:pPr>
          </w:p>
          <w:p w:rsidR="00C2525D" w:rsidRPr="009B527F" w:rsidRDefault="00C2525D" w:rsidP="001C0CA9">
            <w:pPr>
              <w:rPr>
                <w:rFonts w:ascii="Arial" w:hAnsi="Arial" w:cs="Arial"/>
                <w:noProof/>
                <w:sz w:val="20"/>
                <w:szCs w:val="20"/>
              </w:rPr>
            </w:pPr>
            <w:r w:rsidRPr="009B527F">
              <w:rPr>
                <w:rFonts w:ascii="Arial" w:hAnsi="Arial" w:cs="Arial"/>
                <w:noProof/>
                <w:sz w:val="20"/>
                <w:szCs w:val="20"/>
              </w:rPr>
              <w:t>Factors that influence the final decisions of women in STEM: Phase II</w:t>
            </w:r>
          </w:p>
          <w:p w:rsidR="00C2525D" w:rsidRPr="009B527F" w:rsidRDefault="00C2525D" w:rsidP="001C0CA9">
            <w:pPr>
              <w:rPr>
                <w:rFonts w:ascii="Arial" w:hAnsi="Arial" w:cs="Arial"/>
                <w:noProof/>
                <w:sz w:val="20"/>
                <w:szCs w:val="20"/>
              </w:rPr>
            </w:pPr>
          </w:p>
          <w:p w:rsidR="00C2525D" w:rsidRPr="009B527F" w:rsidRDefault="00C2525D" w:rsidP="001C0CA9">
            <w:pPr>
              <w:rPr>
                <w:rFonts w:ascii="Arial" w:hAnsi="Arial" w:cs="Arial"/>
                <w:sz w:val="20"/>
                <w:szCs w:val="20"/>
              </w:rPr>
            </w:pPr>
            <w:r w:rsidRPr="009B527F">
              <w:rPr>
                <w:rFonts w:ascii="Arial" w:hAnsi="Arial" w:cs="Arial"/>
                <w:noProof/>
                <w:sz w:val="20"/>
                <w:szCs w:val="20"/>
              </w:rPr>
              <w:t xml:space="preserve">Melanie </w:t>
            </w:r>
            <w:r w:rsidRPr="009B527F">
              <w:rPr>
                <w:rFonts w:ascii="Arial" w:hAnsi="Arial" w:cs="Arial"/>
                <w:color w:val="000000"/>
                <w:sz w:val="20"/>
                <w:szCs w:val="20"/>
              </w:rPr>
              <w:t>Shores</w:t>
            </w:r>
            <w:r w:rsidRPr="009B527F">
              <w:rPr>
                <w:rFonts w:ascii="Arial" w:hAnsi="Arial" w:cs="Arial"/>
                <w:sz w:val="20"/>
                <w:szCs w:val="20"/>
              </w:rPr>
              <w:t xml:space="preserve">, </w:t>
            </w:r>
            <w:r w:rsidRPr="009B527F">
              <w:rPr>
                <w:rFonts w:ascii="Arial" w:hAnsi="Arial" w:cs="Arial"/>
                <w:color w:val="000000"/>
                <w:sz w:val="20"/>
                <w:szCs w:val="20"/>
              </w:rPr>
              <w:t>Veronique Zimmerman-Brown, Rose McNeese</w:t>
            </w:r>
          </w:p>
          <w:p w:rsidR="00C2525D" w:rsidRPr="009B527F" w:rsidRDefault="00C2525D" w:rsidP="001C0CA9">
            <w:pPr>
              <w:rPr>
                <w:rFonts w:ascii="Arial" w:hAnsi="Arial" w:cs="Arial"/>
                <w:color w:val="000000"/>
                <w:sz w:val="20"/>
                <w:szCs w:val="20"/>
              </w:rPr>
            </w:pPr>
          </w:p>
          <w:p w:rsidR="00C2525D" w:rsidRPr="009B527F" w:rsidRDefault="00C2525D" w:rsidP="001C0CA9">
            <w:pPr>
              <w:rPr>
                <w:rFonts w:ascii="Arial" w:hAnsi="Arial" w:cs="Arial"/>
                <w:color w:val="000000"/>
                <w:sz w:val="20"/>
                <w:szCs w:val="20"/>
              </w:rPr>
            </w:pPr>
            <w:r w:rsidRPr="009B527F">
              <w:rPr>
                <w:rFonts w:ascii="Arial" w:hAnsi="Arial" w:cs="Arial"/>
                <w:color w:val="000000"/>
                <w:sz w:val="20"/>
                <w:szCs w:val="20"/>
              </w:rPr>
              <w:t>This research examines why and how females who are currently in STEM careers made it where they are today. An electronic survey was administered in order to dig deeper into the understanding of females and their career choices. Phone interviews will also be conducted to gain rich qualitative data from the participants. Participation will be solicited from professional organizations related to STEM and those that target women. This will help understand why women choose STEM careers, factors that influence the decision, and help continue to promote girls in STEM education.</w:t>
            </w:r>
          </w:p>
          <w:p w:rsidR="00C2525D" w:rsidRPr="009B527F" w:rsidRDefault="00C2525D" w:rsidP="001C0CA9">
            <w:pPr>
              <w:rPr>
                <w:rFonts w:ascii="Arial" w:hAnsi="Arial"/>
                <w:sz w:val="20"/>
                <w:szCs w:val="20"/>
              </w:rPr>
            </w:pPr>
          </w:p>
        </w:tc>
      </w:tr>
    </w:tbl>
    <w:p w:rsidR="00C2525D" w:rsidRDefault="00C2525D" w:rsidP="00C2525D"/>
    <w:p w:rsidR="00C2525D" w:rsidRDefault="00C2525D" w:rsidP="00C2525D">
      <w:r>
        <w:br w:type="page"/>
      </w:r>
    </w:p>
    <w:tbl>
      <w:tblPr>
        <w:tblStyle w:val="TableGrid"/>
        <w:tblpPr w:leftFromText="180" w:rightFromText="180" w:vertAnchor="page" w:horzAnchor="page" w:tblpX="1810" w:tblpY="2525"/>
        <w:tblW w:w="0" w:type="auto"/>
        <w:tblLook w:val="04A0" w:firstRow="1" w:lastRow="0" w:firstColumn="1" w:lastColumn="0" w:noHBand="0" w:noVBand="1"/>
      </w:tblPr>
      <w:tblGrid>
        <w:gridCol w:w="4428"/>
        <w:gridCol w:w="4428"/>
      </w:tblGrid>
      <w:tr w:rsidR="00C2525D" w:rsidRPr="009B527F" w:rsidTr="001C0CA9">
        <w:tc>
          <w:tcPr>
            <w:tcW w:w="4428" w:type="dxa"/>
            <w:shd w:val="clear" w:color="auto" w:fill="000000"/>
          </w:tcPr>
          <w:p w:rsidR="00C2525D" w:rsidRPr="009B527F" w:rsidRDefault="00C2525D" w:rsidP="001C0CA9">
            <w:pPr>
              <w:jc w:val="center"/>
              <w:rPr>
                <w:rFonts w:ascii="Arial" w:hAnsi="Arial"/>
              </w:rPr>
            </w:pPr>
            <w:r w:rsidRPr="009B527F">
              <w:rPr>
                <w:rFonts w:ascii="Arial" w:hAnsi="Arial" w:cs="Arial"/>
                <w:b/>
                <w:bCs/>
                <w:color w:val="FFFFFF"/>
              </w:rPr>
              <w:lastRenderedPageBreak/>
              <w:t>Thursday Morning Sessions</w:t>
            </w:r>
          </w:p>
        </w:tc>
        <w:tc>
          <w:tcPr>
            <w:tcW w:w="4428" w:type="dxa"/>
            <w:shd w:val="clear" w:color="auto" w:fill="000000"/>
          </w:tcPr>
          <w:p w:rsidR="00C2525D" w:rsidRPr="009B527F" w:rsidRDefault="00C2525D" w:rsidP="001C0CA9">
            <w:pPr>
              <w:jc w:val="center"/>
              <w:rPr>
                <w:rFonts w:ascii="Arial" w:hAnsi="Arial"/>
              </w:rPr>
            </w:pPr>
            <w:r w:rsidRPr="009B527F">
              <w:rPr>
                <w:rFonts w:ascii="Arial" w:hAnsi="Arial" w:cs="Arial"/>
                <w:b/>
                <w:bCs/>
                <w:sz w:val="20"/>
                <w:szCs w:val="20"/>
              </w:rPr>
              <w:t>9:10–9:35</w:t>
            </w:r>
          </w:p>
        </w:tc>
      </w:tr>
      <w:tr w:rsidR="00C2525D" w:rsidRPr="009B527F" w:rsidTr="001C0CA9">
        <w:tc>
          <w:tcPr>
            <w:tcW w:w="4428" w:type="dxa"/>
          </w:tcPr>
          <w:p w:rsidR="00C2525D" w:rsidRPr="00CF7181" w:rsidRDefault="00C2525D" w:rsidP="001C0CA9">
            <w:pPr>
              <w:rPr>
                <w:rFonts w:ascii="Arial" w:hAnsi="Arial" w:cs="Arial"/>
                <w:b/>
                <w:color w:val="000000"/>
                <w:sz w:val="20"/>
                <w:szCs w:val="20"/>
              </w:rPr>
            </w:pPr>
            <w:r w:rsidRPr="00CF7181">
              <w:rPr>
                <w:rFonts w:ascii="Arial" w:hAnsi="Arial" w:cs="Arial"/>
                <w:b/>
                <w:color w:val="000000"/>
                <w:sz w:val="20"/>
                <w:szCs w:val="20"/>
              </w:rPr>
              <w:t xml:space="preserve">#5 Jacksonville </w:t>
            </w:r>
          </w:p>
          <w:p w:rsidR="00C2525D" w:rsidRPr="00CF7181" w:rsidRDefault="00C2525D" w:rsidP="001C0CA9">
            <w:pPr>
              <w:rPr>
                <w:rFonts w:ascii="Arial" w:hAnsi="Arial" w:cs="Arial"/>
                <w:b/>
                <w:color w:val="000000"/>
                <w:sz w:val="20"/>
                <w:szCs w:val="20"/>
              </w:rPr>
            </w:pPr>
          </w:p>
          <w:p w:rsidR="00C2525D" w:rsidRPr="00CF7181" w:rsidRDefault="00C2525D" w:rsidP="001C0CA9">
            <w:pPr>
              <w:rPr>
                <w:rFonts w:ascii="Arial" w:hAnsi="Arial" w:cs="Arial"/>
                <w:color w:val="000000"/>
                <w:sz w:val="20"/>
                <w:szCs w:val="20"/>
              </w:rPr>
            </w:pPr>
            <w:r w:rsidRPr="00CF7181">
              <w:rPr>
                <w:rFonts w:ascii="Arial" w:hAnsi="Arial" w:cs="Arial"/>
                <w:color w:val="000000"/>
                <w:sz w:val="20"/>
                <w:szCs w:val="20"/>
              </w:rPr>
              <w:t>Engaging Rural Elementary Educators and Students in Engineering Education</w:t>
            </w:r>
          </w:p>
          <w:p w:rsidR="00C2525D" w:rsidRPr="00CF7181" w:rsidRDefault="00C2525D" w:rsidP="001C0CA9">
            <w:pPr>
              <w:rPr>
                <w:rFonts w:ascii="Arial" w:hAnsi="Arial" w:cs="Arial"/>
                <w:color w:val="000000"/>
                <w:sz w:val="20"/>
                <w:szCs w:val="20"/>
              </w:rPr>
            </w:pPr>
          </w:p>
          <w:p w:rsidR="00C2525D" w:rsidRPr="00CF7181" w:rsidRDefault="00C2525D" w:rsidP="001C0CA9">
            <w:pPr>
              <w:rPr>
                <w:rFonts w:ascii="Arial" w:hAnsi="Arial" w:cs="Arial"/>
                <w:color w:val="000000"/>
                <w:sz w:val="20"/>
                <w:szCs w:val="20"/>
              </w:rPr>
            </w:pPr>
            <w:r w:rsidRPr="00CF7181">
              <w:rPr>
                <w:rFonts w:ascii="Arial" w:hAnsi="Arial" w:cs="Arial"/>
                <w:color w:val="000000"/>
                <w:sz w:val="20"/>
                <w:szCs w:val="20"/>
              </w:rPr>
              <w:t xml:space="preserve">Julie Thomas, Toni Ivey, Nicole </w:t>
            </w:r>
            <w:proofErr w:type="spellStart"/>
            <w:r w:rsidRPr="00CF7181">
              <w:rPr>
                <w:rFonts w:ascii="Arial" w:hAnsi="Arial" w:cs="Arial"/>
                <w:color w:val="000000"/>
                <w:sz w:val="20"/>
                <w:szCs w:val="20"/>
              </w:rPr>
              <w:t>Colston</w:t>
            </w:r>
            <w:proofErr w:type="spellEnd"/>
            <w:r w:rsidRPr="00CF7181">
              <w:rPr>
                <w:rFonts w:ascii="Arial" w:hAnsi="Arial" w:cs="Arial"/>
                <w:color w:val="000000"/>
                <w:sz w:val="20"/>
                <w:szCs w:val="20"/>
              </w:rPr>
              <w:t>, Juliana Utley</w:t>
            </w:r>
          </w:p>
          <w:p w:rsidR="00C2525D" w:rsidRPr="00CF7181" w:rsidRDefault="00C2525D" w:rsidP="001C0CA9">
            <w:pPr>
              <w:rPr>
                <w:rFonts w:ascii="Arial" w:hAnsi="Arial" w:cs="Arial"/>
                <w:color w:val="000000"/>
                <w:sz w:val="20"/>
                <w:szCs w:val="20"/>
              </w:rPr>
            </w:pPr>
          </w:p>
          <w:p w:rsidR="00C2525D" w:rsidRPr="00CF7181" w:rsidRDefault="00C2525D" w:rsidP="001C0CA9">
            <w:pPr>
              <w:rPr>
                <w:rFonts w:ascii="Arial" w:hAnsi="Arial" w:cs="Arial"/>
                <w:color w:val="000000"/>
                <w:sz w:val="20"/>
                <w:szCs w:val="20"/>
              </w:rPr>
            </w:pPr>
            <w:r w:rsidRPr="00CF7181">
              <w:rPr>
                <w:rFonts w:ascii="Arial" w:hAnsi="Arial" w:cs="Arial"/>
                <w:color w:val="000000"/>
                <w:sz w:val="20"/>
                <w:szCs w:val="20"/>
              </w:rPr>
              <w:t xml:space="preserve">Researchers worked with a rural education cooperative to deliver engineering education professional development to 38 elementary teachers.  Teachers received training in </w:t>
            </w:r>
            <w:proofErr w:type="spellStart"/>
            <w:r w:rsidRPr="00CF7181">
              <w:rPr>
                <w:rFonts w:ascii="Arial" w:hAnsi="Arial" w:cs="Arial"/>
                <w:color w:val="000000"/>
                <w:sz w:val="20"/>
                <w:szCs w:val="20"/>
              </w:rPr>
              <w:t>EiE</w:t>
            </w:r>
            <w:proofErr w:type="spellEnd"/>
            <w:r w:rsidRPr="00CF7181">
              <w:rPr>
                <w:rFonts w:ascii="Arial" w:hAnsi="Arial" w:cs="Arial"/>
                <w:color w:val="000000"/>
                <w:sz w:val="20"/>
                <w:szCs w:val="20"/>
              </w:rPr>
              <w:t xml:space="preserve"> and Family Engineering curriculum and then implemented those lessons with their 2nd-5th grade students.  Researchers administered pre- and post- measures to gauge changes on teachers’ and students’ knowledge and perceptions regarding engineering.   We further measured changes in teachers’ self-efficacy of teaching engineering and students’ attitudes about science and engineering.  This session discusses the value of elementary engineering education in rural communities.</w:t>
            </w:r>
          </w:p>
          <w:p w:rsidR="00C2525D" w:rsidRPr="00CF7181" w:rsidRDefault="00C2525D" w:rsidP="001C0CA9">
            <w:pPr>
              <w:rPr>
                <w:rFonts w:ascii="Arial" w:hAnsi="Arial"/>
                <w:sz w:val="20"/>
                <w:szCs w:val="20"/>
              </w:rPr>
            </w:pPr>
          </w:p>
        </w:tc>
        <w:tc>
          <w:tcPr>
            <w:tcW w:w="4428" w:type="dxa"/>
          </w:tcPr>
          <w:p w:rsidR="00C2525D" w:rsidRPr="00CF7181" w:rsidRDefault="00C2525D" w:rsidP="001C0CA9">
            <w:pPr>
              <w:rPr>
                <w:rFonts w:ascii="Arial" w:hAnsi="Arial"/>
                <w:b/>
                <w:sz w:val="20"/>
                <w:szCs w:val="20"/>
              </w:rPr>
            </w:pPr>
            <w:r w:rsidRPr="00CF7181">
              <w:rPr>
                <w:rFonts w:ascii="Arial" w:hAnsi="Arial"/>
                <w:b/>
                <w:sz w:val="20"/>
                <w:szCs w:val="20"/>
              </w:rPr>
              <w:t xml:space="preserve">#6 </w:t>
            </w:r>
            <w:r>
              <w:rPr>
                <w:rFonts w:ascii="Arial" w:hAnsi="Arial"/>
                <w:b/>
                <w:sz w:val="20"/>
                <w:szCs w:val="20"/>
              </w:rPr>
              <w:t>St. Augustine</w:t>
            </w:r>
          </w:p>
          <w:p w:rsidR="00C2525D" w:rsidRPr="00CF7181" w:rsidRDefault="00C2525D" w:rsidP="001C0CA9">
            <w:pPr>
              <w:rPr>
                <w:rFonts w:ascii="Arial" w:hAnsi="Arial"/>
                <w:sz w:val="20"/>
                <w:szCs w:val="20"/>
              </w:rPr>
            </w:pPr>
          </w:p>
          <w:p w:rsidR="00C2525D" w:rsidRPr="00CF7181" w:rsidRDefault="00C2525D" w:rsidP="001C0CA9">
            <w:pPr>
              <w:rPr>
                <w:rFonts w:ascii="Arial" w:hAnsi="Arial" w:cs="Arial"/>
                <w:sz w:val="20"/>
                <w:szCs w:val="20"/>
              </w:rPr>
            </w:pPr>
            <w:r w:rsidRPr="00CF7181">
              <w:rPr>
                <w:rFonts w:ascii="Arial" w:hAnsi="Arial" w:cs="Arial"/>
                <w:sz w:val="20"/>
                <w:szCs w:val="20"/>
              </w:rPr>
              <w:t>The effects of using LEGO blocks in helping blind students learn mathematics</w:t>
            </w:r>
          </w:p>
          <w:p w:rsidR="00C2525D" w:rsidRPr="00CF7181" w:rsidRDefault="00C2525D" w:rsidP="001C0CA9">
            <w:pPr>
              <w:rPr>
                <w:rFonts w:ascii="Arial" w:hAnsi="Arial" w:cs="Arial"/>
                <w:sz w:val="20"/>
                <w:szCs w:val="20"/>
              </w:rPr>
            </w:pPr>
          </w:p>
          <w:p w:rsidR="00C2525D" w:rsidRPr="00CF7181" w:rsidRDefault="00C2525D" w:rsidP="001C0CA9">
            <w:pPr>
              <w:rPr>
                <w:rFonts w:ascii="Arial" w:hAnsi="Arial" w:cs="Arial"/>
                <w:sz w:val="20"/>
                <w:szCs w:val="20"/>
              </w:rPr>
            </w:pPr>
            <w:r w:rsidRPr="00CF7181">
              <w:rPr>
                <w:rFonts w:ascii="Arial" w:hAnsi="Arial" w:cs="Arial"/>
                <w:sz w:val="20"/>
                <w:szCs w:val="20"/>
              </w:rPr>
              <w:t xml:space="preserve">Qi </w:t>
            </w:r>
            <w:r w:rsidRPr="00CF7181">
              <w:rPr>
                <w:rFonts w:ascii="Arial" w:hAnsi="Arial" w:cs="Arial"/>
                <w:color w:val="000000"/>
                <w:sz w:val="20"/>
                <w:szCs w:val="20"/>
              </w:rPr>
              <w:t xml:space="preserve">Zhou, </w:t>
            </w:r>
            <w:proofErr w:type="spellStart"/>
            <w:r w:rsidRPr="00CF7181">
              <w:rPr>
                <w:rFonts w:ascii="Arial" w:hAnsi="Arial" w:cs="Arial"/>
                <w:color w:val="000000"/>
                <w:sz w:val="20"/>
                <w:szCs w:val="20"/>
              </w:rPr>
              <w:t>Houbin</w:t>
            </w:r>
            <w:proofErr w:type="spellEnd"/>
            <w:r w:rsidRPr="00CF7181">
              <w:rPr>
                <w:rFonts w:ascii="Arial" w:hAnsi="Arial" w:cs="Arial"/>
                <w:color w:val="000000"/>
                <w:sz w:val="20"/>
                <w:szCs w:val="20"/>
              </w:rPr>
              <w:t xml:space="preserve"> Fang, Anna Wan</w:t>
            </w:r>
            <w:r w:rsidRPr="00CF7181">
              <w:rPr>
                <w:rFonts w:ascii="Arial" w:hAnsi="Arial" w:cs="Arial"/>
                <w:sz w:val="20"/>
                <w:szCs w:val="20"/>
              </w:rPr>
              <w:t xml:space="preserve"> </w:t>
            </w:r>
          </w:p>
          <w:p w:rsidR="00C2525D" w:rsidRPr="00CF7181" w:rsidRDefault="00C2525D" w:rsidP="001C0CA9">
            <w:pPr>
              <w:rPr>
                <w:rFonts w:ascii="Arial" w:hAnsi="Arial" w:cs="Arial"/>
                <w:sz w:val="20"/>
                <w:szCs w:val="20"/>
              </w:rPr>
            </w:pPr>
          </w:p>
          <w:p w:rsidR="00C2525D" w:rsidRPr="00CF7181" w:rsidRDefault="00C2525D" w:rsidP="001C0CA9">
            <w:pPr>
              <w:rPr>
                <w:rFonts w:ascii="Arial" w:hAnsi="Arial"/>
                <w:sz w:val="20"/>
                <w:szCs w:val="20"/>
              </w:rPr>
            </w:pPr>
            <w:r w:rsidRPr="00CF7181">
              <w:rPr>
                <w:rFonts w:ascii="Arial" w:hAnsi="Arial" w:cs="Arial"/>
                <w:color w:val="000000"/>
                <w:sz w:val="20"/>
                <w:szCs w:val="20"/>
              </w:rPr>
              <w:t xml:space="preserve">This study was designed to examine the effectiveness of the use of LEGO blocks in helping blind students learn mathematics. Approximately 70 sighted students in a southeastern university participated in the study. The students were instructed to use LEGO blocks to learn multiplication, fraction, and geometry in in a series of sessions while being </w:t>
            </w:r>
            <w:proofErr w:type="gramStart"/>
            <w:r w:rsidRPr="00CF7181">
              <w:rPr>
                <w:rFonts w:ascii="Arial" w:hAnsi="Arial" w:cs="Arial"/>
                <w:color w:val="000000"/>
                <w:sz w:val="20"/>
                <w:szCs w:val="20"/>
              </w:rPr>
              <w:t>blind folded</w:t>
            </w:r>
            <w:proofErr w:type="gramEnd"/>
            <w:r w:rsidRPr="00CF7181">
              <w:rPr>
                <w:rFonts w:ascii="Arial" w:hAnsi="Arial" w:cs="Arial"/>
                <w:color w:val="000000"/>
                <w:sz w:val="20"/>
                <w:szCs w:val="20"/>
              </w:rPr>
              <w:t xml:space="preserve">. At the end, students completed a questionnaire containing </w:t>
            </w:r>
            <w:proofErr w:type="gramStart"/>
            <w:r w:rsidRPr="00CF7181">
              <w:rPr>
                <w:rFonts w:ascii="Arial" w:hAnsi="Arial" w:cs="Arial"/>
                <w:color w:val="000000"/>
                <w:sz w:val="20"/>
                <w:szCs w:val="20"/>
              </w:rPr>
              <w:t>open ended</w:t>
            </w:r>
            <w:proofErr w:type="gramEnd"/>
            <w:r w:rsidRPr="00CF7181">
              <w:rPr>
                <w:rFonts w:ascii="Arial" w:hAnsi="Arial" w:cs="Arial"/>
                <w:color w:val="000000"/>
                <w:sz w:val="20"/>
                <w:szCs w:val="20"/>
              </w:rPr>
              <w:t xml:space="preserve"> questions evaluating their understanding of the concepts covered in the session. The study is currently in the phase of data analysis. It is expected the LEGO blocks can effectively help blind students learn mathematics.</w:t>
            </w:r>
          </w:p>
        </w:tc>
      </w:tr>
      <w:tr w:rsidR="00C2525D" w:rsidRPr="009B527F" w:rsidTr="001C0CA9">
        <w:tc>
          <w:tcPr>
            <w:tcW w:w="4428" w:type="dxa"/>
          </w:tcPr>
          <w:p w:rsidR="00C2525D" w:rsidRPr="00CF7181" w:rsidRDefault="00C2525D" w:rsidP="001C0CA9">
            <w:pPr>
              <w:rPr>
                <w:rFonts w:ascii="Arial" w:hAnsi="Arial"/>
                <w:b/>
                <w:sz w:val="20"/>
                <w:szCs w:val="20"/>
              </w:rPr>
            </w:pPr>
            <w:r w:rsidRPr="00CF7181">
              <w:rPr>
                <w:rFonts w:ascii="Arial" w:hAnsi="Arial"/>
                <w:b/>
                <w:sz w:val="20"/>
                <w:szCs w:val="20"/>
              </w:rPr>
              <w:t>#7 Miami</w:t>
            </w:r>
          </w:p>
          <w:p w:rsidR="00C2525D" w:rsidRPr="00CF7181" w:rsidRDefault="00C2525D" w:rsidP="001C0CA9">
            <w:pPr>
              <w:rPr>
                <w:rFonts w:ascii="Arial" w:hAnsi="Arial"/>
                <w:sz w:val="20"/>
                <w:szCs w:val="20"/>
              </w:rPr>
            </w:pPr>
          </w:p>
          <w:p w:rsidR="00C2525D" w:rsidRPr="00CF7181" w:rsidRDefault="00C2525D" w:rsidP="001C0CA9">
            <w:pPr>
              <w:rPr>
                <w:rFonts w:ascii="Arial" w:hAnsi="Arial" w:cs="Arial"/>
                <w:sz w:val="20"/>
                <w:szCs w:val="20"/>
              </w:rPr>
            </w:pPr>
            <w:r w:rsidRPr="00CF7181">
              <w:rPr>
                <w:rFonts w:ascii="Arial" w:hAnsi="Arial" w:cs="Arial"/>
                <w:sz w:val="20"/>
                <w:szCs w:val="20"/>
              </w:rPr>
              <w:t>Addressing Elementary Teachers’ Misconceptions Related to Gravity Using a Conceptual Change Process</w:t>
            </w:r>
          </w:p>
          <w:p w:rsidR="00C2525D" w:rsidRPr="00CF7181" w:rsidRDefault="00C2525D" w:rsidP="001C0CA9">
            <w:pPr>
              <w:rPr>
                <w:rFonts w:ascii="Arial" w:hAnsi="Arial" w:cs="Arial"/>
                <w:sz w:val="20"/>
                <w:szCs w:val="20"/>
              </w:rPr>
            </w:pPr>
          </w:p>
          <w:p w:rsidR="00C2525D" w:rsidRPr="00CF7181" w:rsidRDefault="00C2525D" w:rsidP="001C0CA9">
            <w:pPr>
              <w:rPr>
                <w:rFonts w:ascii="Arial" w:hAnsi="Arial" w:cs="Arial"/>
                <w:color w:val="000000"/>
                <w:sz w:val="20"/>
                <w:szCs w:val="20"/>
              </w:rPr>
            </w:pPr>
            <w:r w:rsidRPr="00CF7181">
              <w:rPr>
                <w:rFonts w:ascii="Arial" w:hAnsi="Arial" w:cs="Arial"/>
                <w:color w:val="000000"/>
                <w:sz w:val="20"/>
                <w:szCs w:val="20"/>
              </w:rPr>
              <w:t xml:space="preserve">Erin Dixon, Suzanne Nesmith </w:t>
            </w:r>
          </w:p>
          <w:p w:rsidR="00C2525D" w:rsidRPr="00CF7181" w:rsidRDefault="00C2525D" w:rsidP="001C0CA9">
            <w:pPr>
              <w:rPr>
                <w:rFonts w:ascii="Arial" w:hAnsi="Arial" w:cs="Arial"/>
                <w:color w:val="000000"/>
                <w:sz w:val="20"/>
                <w:szCs w:val="20"/>
              </w:rPr>
            </w:pPr>
          </w:p>
          <w:p w:rsidR="00C2525D" w:rsidRPr="00CF7181" w:rsidRDefault="00C2525D" w:rsidP="001C0CA9">
            <w:pPr>
              <w:rPr>
                <w:rFonts w:ascii="Arial" w:hAnsi="Arial" w:cs="Arial"/>
                <w:color w:val="000000"/>
                <w:sz w:val="20"/>
                <w:szCs w:val="20"/>
              </w:rPr>
            </w:pPr>
            <w:r w:rsidRPr="00CF7181">
              <w:rPr>
                <w:rFonts w:ascii="Arial" w:hAnsi="Arial" w:cs="Arial"/>
                <w:color w:val="000000"/>
                <w:sz w:val="20"/>
                <w:szCs w:val="20"/>
              </w:rPr>
              <w:t>Much emphasis has been placed on providing students with learning opportunities that address their scientific misconceptions through a conceptual change process. Many elementary teachers hold misconceptions similar to those of their students; unfortunately, the same emphasis has not been placed on providing them with similar opportunities to address their misconceptions.  This presentation will describe a professional development program designed to address teachers’ misconceptions about gravity through the use of a conceptual change framework.  Research about the impact of this program on teachers’ understanding of weight, mass, gravity, and factors impacting gravity will also be shared.</w:t>
            </w:r>
          </w:p>
          <w:p w:rsidR="00C2525D" w:rsidRPr="00CF7181" w:rsidRDefault="00C2525D" w:rsidP="001C0CA9">
            <w:pPr>
              <w:rPr>
                <w:rFonts w:ascii="Arial" w:hAnsi="Arial"/>
                <w:sz w:val="20"/>
                <w:szCs w:val="20"/>
              </w:rPr>
            </w:pPr>
          </w:p>
        </w:tc>
        <w:tc>
          <w:tcPr>
            <w:tcW w:w="4428" w:type="dxa"/>
          </w:tcPr>
          <w:p w:rsidR="00C2525D" w:rsidRPr="00CF7181" w:rsidRDefault="00C2525D" w:rsidP="001C0CA9">
            <w:pPr>
              <w:rPr>
                <w:rFonts w:ascii="Arial" w:hAnsi="Arial" w:cs="Arial"/>
                <w:noProof/>
                <w:sz w:val="20"/>
                <w:szCs w:val="20"/>
              </w:rPr>
            </w:pPr>
          </w:p>
          <w:p w:rsidR="00C2525D" w:rsidRPr="00CF7181" w:rsidRDefault="00C2525D" w:rsidP="001C0CA9">
            <w:pPr>
              <w:rPr>
                <w:rFonts w:ascii="Arial" w:hAnsi="Arial"/>
                <w:sz w:val="20"/>
                <w:szCs w:val="20"/>
              </w:rPr>
            </w:pPr>
          </w:p>
        </w:tc>
      </w:tr>
    </w:tbl>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t>SSMA 2014 Annual Convention: Jacksonville, Florida</w:t>
      </w:r>
    </w:p>
    <w:p w:rsidR="00C2525D" w:rsidRPr="00CF7181" w:rsidRDefault="00C2525D" w:rsidP="00C2525D">
      <w:pPr>
        <w:pStyle w:val="Header"/>
        <w:spacing w:line="276" w:lineRule="auto"/>
        <w:jc w:val="center"/>
        <w:rPr>
          <w:rFonts w:ascii="Arial" w:hAnsi="Arial" w:cs="Arial"/>
          <w:b/>
          <w:i/>
        </w:rPr>
      </w:pPr>
      <w:r w:rsidRPr="009B527F">
        <w:rPr>
          <w:rFonts w:ascii="Arial" w:hAnsi="Arial" w:cs="Arial"/>
          <w:b/>
          <w:i/>
        </w:rPr>
        <w:t>Bridging Connections between Mathematics and Science</w:t>
      </w:r>
      <w:r>
        <w:br w:type="page"/>
      </w:r>
    </w:p>
    <w:tbl>
      <w:tblPr>
        <w:tblStyle w:val="TableGrid"/>
        <w:tblpPr w:leftFromText="180" w:rightFromText="180" w:vertAnchor="page" w:horzAnchor="page" w:tblpX="1810" w:tblpY="2525"/>
        <w:tblW w:w="0" w:type="auto"/>
        <w:tblLook w:val="04A0" w:firstRow="1" w:lastRow="0" w:firstColumn="1" w:lastColumn="0" w:noHBand="0" w:noVBand="1"/>
      </w:tblPr>
      <w:tblGrid>
        <w:gridCol w:w="4428"/>
        <w:gridCol w:w="4428"/>
      </w:tblGrid>
      <w:tr w:rsidR="00C2525D" w:rsidRPr="009B527F" w:rsidTr="001C0CA9">
        <w:tc>
          <w:tcPr>
            <w:tcW w:w="4428" w:type="dxa"/>
            <w:shd w:val="clear" w:color="auto" w:fill="000000"/>
          </w:tcPr>
          <w:p w:rsidR="00C2525D" w:rsidRPr="009B527F" w:rsidRDefault="00C2525D" w:rsidP="001C0CA9">
            <w:pPr>
              <w:jc w:val="center"/>
              <w:rPr>
                <w:rFonts w:ascii="Arial" w:hAnsi="Arial"/>
              </w:rPr>
            </w:pPr>
            <w:r w:rsidRPr="009B527F">
              <w:rPr>
                <w:rFonts w:ascii="Arial" w:hAnsi="Arial" w:cs="Arial"/>
                <w:b/>
                <w:bCs/>
                <w:color w:val="FFFFFF"/>
              </w:rPr>
              <w:lastRenderedPageBreak/>
              <w:t>Thursday Morning Sessions</w:t>
            </w:r>
          </w:p>
        </w:tc>
        <w:tc>
          <w:tcPr>
            <w:tcW w:w="4428" w:type="dxa"/>
            <w:shd w:val="clear" w:color="auto" w:fill="000000"/>
          </w:tcPr>
          <w:p w:rsidR="00C2525D" w:rsidRPr="009B527F" w:rsidRDefault="00C2525D" w:rsidP="001C0CA9">
            <w:pPr>
              <w:jc w:val="center"/>
              <w:rPr>
                <w:rFonts w:ascii="Arial" w:hAnsi="Arial"/>
              </w:rPr>
            </w:pPr>
            <w:r w:rsidRPr="009B527F">
              <w:rPr>
                <w:rFonts w:ascii="Arial" w:hAnsi="Arial" w:cs="Arial"/>
                <w:b/>
                <w:bCs/>
                <w:sz w:val="20"/>
                <w:szCs w:val="20"/>
              </w:rPr>
              <w:t>9:</w:t>
            </w:r>
            <w:r>
              <w:rPr>
                <w:rFonts w:ascii="Arial" w:hAnsi="Arial" w:cs="Arial"/>
                <w:b/>
                <w:bCs/>
                <w:sz w:val="20"/>
                <w:szCs w:val="20"/>
              </w:rPr>
              <w:t>45-10:10</w:t>
            </w:r>
          </w:p>
        </w:tc>
      </w:tr>
      <w:tr w:rsidR="00C2525D" w:rsidRPr="009B527F" w:rsidTr="001C0CA9">
        <w:tc>
          <w:tcPr>
            <w:tcW w:w="4428" w:type="dxa"/>
          </w:tcPr>
          <w:p w:rsidR="00C2525D" w:rsidRPr="00CF7181" w:rsidRDefault="00C2525D" w:rsidP="001C0CA9">
            <w:pPr>
              <w:rPr>
                <w:rFonts w:ascii="Arial" w:hAnsi="Arial" w:cs="Arial"/>
                <w:b/>
                <w:color w:val="000000"/>
                <w:sz w:val="20"/>
                <w:szCs w:val="20"/>
              </w:rPr>
            </w:pPr>
            <w:r w:rsidRPr="00CF7181">
              <w:rPr>
                <w:rFonts w:ascii="Arial" w:hAnsi="Arial" w:cs="Arial"/>
                <w:b/>
                <w:color w:val="000000"/>
                <w:sz w:val="20"/>
                <w:szCs w:val="20"/>
              </w:rPr>
              <w:t>#</w:t>
            </w:r>
            <w:r>
              <w:rPr>
                <w:rFonts w:ascii="Arial" w:hAnsi="Arial" w:cs="Arial"/>
                <w:b/>
                <w:color w:val="000000"/>
                <w:sz w:val="20"/>
                <w:szCs w:val="20"/>
              </w:rPr>
              <w:t xml:space="preserve">8 </w:t>
            </w:r>
            <w:r w:rsidRPr="00CF7181">
              <w:rPr>
                <w:rFonts w:ascii="Arial" w:hAnsi="Arial" w:cs="Arial"/>
                <w:b/>
                <w:color w:val="000000"/>
                <w:sz w:val="20"/>
                <w:szCs w:val="20"/>
              </w:rPr>
              <w:t>Naples</w:t>
            </w:r>
          </w:p>
          <w:p w:rsidR="00C2525D" w:rsidRPr="00CF7181" w:rsidRDefault="00C2525D" w:rsidP="001C0CA9">
            <w:pPr>
              <w:rPr>
                <w:rFonts w:ascii="Arial" w:hAnsi="Arial" w:cs="Arial"/>
                <w:b/>
                <w:color w:val="000000"/>
                <w:sz w:val="20"/>
                <w:szCs w:val="20"/>
              </w:rPr>
            </w:pPr>
          </w:p>
          <w:p w:rsidR="00C2525D" w:rsidRPr="00CF7181" w:rsidRDefault="00C2525D" w:rsidP="001C0CA9">
            <w:pPr>
              <w:rPr>
                <w:rFonts w:ascii="Arial" w:hAnsi="Arial" w:cs="Arial"/>
                <w:color w:val="000000"/>
                <w:sz w:val="20"/>
                <w:szCs w:val="20"/>
              </w:rPr>
            </w:pPr>
            <w:r w:rsidRPr="00CF7181">
              <w:rPr>
                <w:rFonts w:ascii="Arial" w:hAnsi="Arial" w:cs="Arial"/>
                <w:color w:val="000000"/>
                <w:sz w:val="20"/>
                <w:szCs w:val="20"/>
              </w:rPr>
              <w:t>Beyond engagement: Inductive evaluation of a 21st century educational board game</w:t>
            </w:r>
          </w:p>
          <w:p w:rsidR="00C2525D" w:rsidRPr="00CF7181" w:rsidRDefault="00C2525D" w:rsidP="001C0CA9">
            <w:pPr>
              <w:rPr>
                <w:rFonts w:ascii="Arial" w:hAnsi="Arial" w:cs="Arial"/>
                <w:color w:val="000000"/>
                <w:sz w:val="20"/>
                <w:szCs w:val="20"/>
              </w:rPr>
            </w:pPr>
          </w:p>
          <w:p w:rsidR="00C2525D" w:rsidRPr="00CF7181" w:rsidRDefault="00C2525D" w:rsidP="001C0CA9">
            <w:pPr>
              <w:rPr>
                <w:rFonts w:ascii="Arial" w:hAnsi="Arial" w:cs="Arial"/>
                <w:sz w:val="20"/>
                <w:szCs w:val="20"/>
              </w:rPr>
            </w:pPr>
            <w:r w:rsidRPr="00CF7181">
              <w:rPr>
                <w:rFonts w:ascii="Arial" w:hAnsi="Arial" w:cs="Arial"/>
                <w:color w:val="000000"/>
                <w:sz w:val="20"/>
                <w:szCs w:val="20"/>
              </w:rPr>
              <w:t xml:space="preserve">Abigail Perkins, Carol </w:t>
            </w:r>
            <w:proofErr w:type="spellStart"/>
            <w:r w:rsidRPr="00CF7181">
              <w:rPr>
                <w:rFonts w:ascii="Arial" w:hAnsi="Arial" w:cs="Arial"/>
                <w:color w:val="000000"/>
                <w:sz w:val="20"/>
                <w:szCs w:val="20"/>
              </w:rPr>
              <w:t>Stuessy</w:t>
            </w:r>
            <w:proofErr w:type="spellEnd"/>
          </w:p>
          <w:p w:rsidR="00C2525D" w:rsidRPr="00CF7181" w:rsidRDefault="00C2525D" w:rsidP="001C0CA9">
            <w:pPr>
              <w:rPr>
                <w:rFonts w:ascii="Arial" w:hAnsi="Arial" w:cs="Arial"/>
                <w:color w:val="000000"/>
                <w:sz w:val="20"/>
                <w:szCs w:val="20"/>
              </w:rPr>
            </w:pPr>
          </w:p>
          <w:p w:rsidR="00C2525D" w:rsidRPr="00CF7181" w:rsidRDefault="00C2525D" w:rsidP="001C0CA9">
            <w:pPr>
              <w:rPr>
                <w:rFonts w:ascii="Arial" w:hAnsi="Arial"/>
                <w:sz w:val="20"/>
                <w:szCs w:val="20"/>
              </w:rPr>
            </w:pPr>
            <w:r w:rsidRPr="00CF7181">
              <w:rPr>
                <w:rFonts w:ascii="Arial" w:hAnsi="Arial" w:cs="Arial"/>
                <w:color w:val="000000"/>
                <w:sz w:val="20"/>
                <w:szCs w:val="20"/>
              </w:rPr>
              <w:t xml:space="preserve">A collaborative educational board game about earthquake engineering was inductively evaluated.  Aligned with 21st century learning, the game provides players opportunities to practice critical thinking, argumentation, and metacognitive skills while constructing earthquake engineering knowledge.  Evidence supporting learning outcomes resulted from constant comparison of interviews from six secondary students who played the game twice.  Video analysis of student game-play was compared via a rubric to assess cognitive gains between games.  The rubric was developed to measure changes in higher-order thinking and engineering knowledge between game-plays.  Findings indicate students practiced </w:t>
            </w:r>
            <w:proofErr w:type="gramStart"/>
            <w:r w:rsidRPr="00CF7181">
              <w:rPr>
                <w:rFonts w:ascii="Arial" w:hAnsi="Arial" w:cs="Arial"/>
                <w:color w:val="000000"/>
                <w:sz w:val="20"/>
                <w:szCs w:val="20"/>
              </w:rPr>
              <w:t>more higher</w:t>
            </w:r>
            <w:proofErr w:type="gramEnd"/>
            <w:r w:rsidRPr="00CF7181">
              <w:rPr>
                <w:rFonts w:ascii="Arial" w:hAnsi="Arial" w:cs="Arial"/>
                <w:color w:val="000000"/>
                <w:sz w:val="20"/>
                <w:szCs w:val="20"/>
              </w:rPr>
              <w:t>-order thinking during the second game and gained engineering knowledge.</w:t>
            </w:r>
          </w:p>
        </w:tc>
        <w:tc>
          <w:tcPr>
            <w:tcW w:w="4428" w:type="dxa"/>
          </w:tcPr>
          <w:p w:rsidR="00C2525D" w:rsidRPr="00CF7181" w:rsidRDefault="00C2525D" w:rsidP="001C0CA9">
            <w:pPr>
              <w:rPr>
                <w:rFonts w:ascii="Arial" w:hAnsi="Arial"/>
                <w:b/>
                <w:sz w:val="20"/>
                <w:szCs w:val="20"/>
              </w:rPr>
            </w:pPr>
            <w:r w:rsidRPr="00CF7181">
              <w:rPr>
                <w:rFonts w:ascii="Arial" w:hAnsi="Arial"/>
                <w:b/>
                <w:sz w:val="20"/>
                <w:szCs w:val="20"/>
              </w:rPr>
              <w:t>#</w:t>
            </w:r>
            <w:r>
              <w:rPr>
                <w:rFonts w:ascii="Arial" w:hAnsi="Arial"/>
                <w:b/>
                <w:sz w:val="20"/>
                <w:szCs w:val="20"/>
              </w:rPr>
              <w:t>9</w:t>
            </w:r>
            <w:r w:rsidRPr="00CF7181">
              <w:rPr>
                <w:rFonts w:ascii="Arial" w:hAnsi="Arial"/>
                <w:b/>
                <w:sz w:val="20"/>
                <w:szCs w:val="20"/>
              </w:rPr>
              <w:t xml:space="preserve"> Pensacola A</w:t>
            </w:r>
          </w:p>
          <w:p w:rsidR="00C2525D" w:rsidRPr="00CF7181" w:rsidRDefault="00C2525D" w:rsidP="001C0CA9">
            <w:pPr>
              <w:rPr>
                <w:rFonts w:ascii="Arial" w:hAnsi="Arial"/>
                <w:sz w:val="20"/>
                <w:szCs w:val="20"/>
              </w:rPr>
            </w:pPr>
          </w:p>
          <w:p w:rsidR="00C2525D" w:rsidRPr="00CF7181" w:rsidRDefault="00C2525D" w:rsidP="001C0CA9">
            <w:pPr>
              <w:rPr>
                <w:rFonts w:ascii="Arial" w:hAnsi="Arial" w:cs="Arial"/>
                <w:color w:val="000000"/>
                <w:sz w:val="20"/>
                <w:szCs w:val="20"/>
              </w:rPr>
            </w:pPr>
            <w:r w:rsidRPr="00CF7181">
              <w:rPr>
                <w:rFonts w:ascii="Arial" w:hAnsi="Arial" w:cs="Arial"/>
                <w:color w:val="000000"/>
                <w:sz w:val="20"/>
                <w:szCs w:val="20"/>
              </w:rPr>
              <w:t>The Impact of a STEM Camp on Gifted Students’ Understandings About Scientific Inquiry</w:t>
            </w:r>
          </w:p>
          <w:p w:rsidR="00C2525D" w:rsidRPr="00CF7181" w:rsidRDefault="00C2525D" w:rsidP="001C0CA9">
            <w:pPr>
              <w:rPr>
                <w:rFonts w:ascii="Arial" w:hAnsi="Arial" w:cs="Arial"/>
                <w:color w:val="000000"/>
                <w:sz w:val="20"/>
                <w:szCs w:val="20"/>
              </w:rPr>
            </w:pPr>
          </w:p>
          <w:p w:rsidR="00C2525D" w:rsidRPr="00CF7181" w:rsidRDefault="00C2525D" w:rsidP="001C0CA9">
            <w:pPr>
              <w:rPr>
                <w:rFonts w:ascii="Arial" w:hAnsi="Arial" w:cs="Arial"/>
                <w:sz w:val="20"/>
                <w:szCs w:val="20"/>
              </w:rPr>
            </w:pPr>
            <w:r w:rsidRPr="00CF7181">
              <w:rPr>
                <w:rFonts w:ascii="Arial" w:hAnsi="Arial" w:cs="Arial"/>
                <w:color w:val="000000"/>
                <w:sz w:val="20"/>
                <w:szCs w:val="20"/>
              </w:rPr>
              <w:t xml:space="preserve">Stephen </w:t>
            </w:r>
            <w:proofErr w:type="spellStart"/>
            <w:r w:rsidRPr="00CF7181">
              <w:rPr>
                <w:rFonts w:ascii="Arial" w:hAnsi="Arial" w:cs="Arial"/>
                <w:color w:val="000000"/>
                <w:sz w:val="20"/>
                <w:szCs w:val="20"/>
              </w:rPr>
              <w:t>Bartos</w:t>
            </w:r>
            <w:proofErr w:type="spellEnd"/>
            <w:r w:rsidRPr="00CF7181">
              <w:rPr>
                <w:rFonts w:ascii="Arial" w:hAnsi="Arial" w:cs="Arial"/>
                <w:color w:val="000000"/>
                <w:sz w:val="20"/>
                <w:szCs w:val="20"/>
              </w:rPr>
              <w:t xml:space="preserve">, Allison </w:t>
            </w:r>
            <w:proofErr w:type="spellStart"/>
            <w:r w:rsidRPr="00CF7181">
              <w:rPr>
                <w:rFonts w:ascii="Arial" w:hAnsi="Arial" w:cs="Arial"/>
                <w:color w:val="000000"/>
                <w:sz w:val="20"/>
                <w:szCs w:val="20"/>
              </w:rPr>
              <w:t>Antink</w:t>
            </w:r>
            <w:proofErr w:type="spellEnd"/>
            <w:r w:rsidRPr="00CF7181">
              <w:rPr>
                <w:rFonts w:ascii="Arial" w:hAnsi="Arial" w:cs="Arial"/>
                <w:color w:val="000000"/>
                <w:sz w:val="20"/>
                <w:szCs w:val="20"/>
              </w:rPr>
              <w:t xml:space="preserve"> Meyers, Norman G. Lederman, Judith S. Lederman</w:t>
            </w:r>
          </w:p>
          <w:p w:rsidR="00C2525D" w:rsidRPr="00CF7181" w:rsidRDefault="00C2525D" w:rsidP="001C0CA9">
            <w:pPr>
              <w:rPr>
                <w:rFonts w:ascii="Arial" w:hAnsi="Arial" w:cs="Arial"/>
                <w:color w:val="000000"/>
                <w:sz w:val="20"/>
                <w:szCs w:val="20"/>
              </w:rPr>
            </w:pPr>
          </w:p>
          <w:p w:rsidR="00C2525D" w:rsidRPr="00CF7181" w:rsidRDefault="00C2525D" w:rsidP="001C0CA9">
            <w:pPr>
              <w:rPr>
                <w:rFonts w:ascii="Arial" w:hAnsi="Arial" w:cs="Arial"/>
                <w:color w:val="000000"/>
                <w:sz w:val="20"/>
                <w:szCs w:val="20"/>
              </w:rPr>
            </w:pPr>
            <w:r w:rsidRPr="00CF7181">
              <w:rPr>
                <w:rFonts w:ascii="Arial" w:hAnsi="Arial" w:cs="Arial"/>
                <w:color w:val="000000"/>
                <w:sz w:val="20"/>
                <w:szCs w:val="20"/>
              </w:rPr>
              <w:t xml:space="preserve">The purpose of this study was to measure teacher beliefs about teaching mathematics over the course of an elementary mathematics teaching methods course. The participants came from three groups of in-service and preservice teachers in master’s degrees programs at a university in New York: New York City Teaching Fellows, Teacher Education Assessment and Management program, and traditional preservice teachers. Findings revealed an increase in positive beliefs about teaching mathematics over the semester, but there were no differences in participants’ beliefs between the three programs. </w:t>
            </w:r>
          </w:p>
          <w:p w:rsidR="00C2525D" w:rsidRPr="00CF7181" w:rsidRDefault="00C2525D" w:rsidP="001C0CA9">
            <w:pPr>
              <w:rPr>
                <w:rFonts w:ascii="Arial" w:hAnsi="Arial"/>
                <w:sz w:val="20"/>
                <w:szCs w:val="20"/>
              </w:rPr>
            </w:pPr>
          </w:p>
        </w:tc>
      </w:tr>
      <w:tr w:rsidR="00C2525D" w:rsidRPr="009B527F" w:rsidTr="001C0CA9">
        <w:tc>
          <w:tcPr>
            <w:tcW w:w="4428" w:type="dxa"/>
          </w:tcPr>
          <w:p w:rsidR="00C2525D" w:rsidRPr="00CF7181" w:rsidRDefault="00C2525D" w:rsidP="001C0CA9">
            <w:pPr>
              <w:rPr>
                <w:rFonts w:ascii="Arial" w:hAnsi="Arial"/>
                <w:b/>
                <w:sz w:val="20"/>
                <w:szCs w:val="20"/>
              </w:rPr>
            </w:pPr>
            <w:r w:rsidRPr="00CF7181">
              <w:rPr>
                <w:rFonts w:ascii="Arial" w:hAnsi="Arial"/>
                <w:b/>
                <w:sz w:val="20"/>
                <w:szCs w:val="20"/>
              </w:rPr>
              <w:t>#1</w:t>
            </w:r>
            <w:r>
              <w:rPr>
                <w:rFonts w:ascii="Arial" w:hAnsi="Arial"/>
                <w:b/>
                <w:sz w:val="20"/>
                <w:szCs w:val="20"/>
              </w:rPr>
              <w:t>0</w:t>
            </w:r>
            <w:r w:rsidRPr="00CF7181">
              <w:rPr>
                <w:rFonts w:ascii="Arial" w:hAnsi="Arial"/>
                <w:b/>
                <w:sz w:val="20"/>
                <w:szCs w:val="20"/>
              </w:rPr>
              <w:t xml:space="preserve"> Pensacola B</w:t>
            </w:r>
          </w:p>
          <w:p w:rsidR="00C2525D" w:rsidRPr="00CF7181" w:rsidRDefault="00C2525D" w:rsidP="001C0CA9">
            <w:pPr>
              <w:rPr>
                <w:rFonts w:ascii="Arial" w:hAnsi="Arial"/>
                <w:sz w:val="20"/>
                <w:szCs w:val="20"/>
              </w:rPr>
            </w:pPr>
          </w:p>
          <w:p w:rsidR="00C2525D" w:rsidRPr="00CF7181" w:rsidRDefault="00C2525D" w:rsidP="001C0CA9">
            <w:pPr>
              <w:rPr>
                <w:rFonts w:ascii="Arial" w:hAnsi="Arial" w:cs="Arial"/>
                <w:sz w:val="20"/>
                <w:szCs w:val="20"/>
              </w:rPr>
            </w:pPr>
            <w:r w:rsidRPr="00CF7181">
              <w:rPr>
                <w:rFonts w:ascii="Arial" w:hAnsi="Arial" w:cs="Arial"/>
                <w:sz w:val="20"/>
                <w:szCs w:val="20"/>
              </w:rPr>
              <w:t>Write Reactions: Part I -Science Writing</w:t>
            </w:r>
          </w:p>
          <w:p w:rsidR="00C2525D" w:rsidRPr="00CF7181" w:rsidRDefault="00C2525D" w:rsidP="001C0CA9">
            <w:pPr>
              <w:rPr>
                <w:rFonts w:ascii="Arial" w:hAnsi="Arial" w:cs="Arial"/>
                <w:sz w:val="20"/>
                <w:szCs w:val="20"/>
              </w:rPr>
            </w:pPr>
          </w:p>
          <w:p w:rsidR="00C2525D" w:rsidRPr="00CF7181" w:rsidRDefault="00C2525D" w:rsidP="001C0CA9">
            <w:pPr>
              <w:rPr>
                <w:rFonts w:ascii="Arial" w:hAnsi="Arial" w:cs="Arial"/>
                <w:sz w:val="20"/>
                <w:szCs w:val="20"/>
              </w:rPr>
            </w:pPr>
            <w:r w:rsidRPr="00CF7181">
              <w:rPr>
                <w:rFonts w:ascii="Arial" w:hAnsi="Arial" w:cs="Arial"/>
                <w:sz w:val="20"/>
                <w:szCs w:val="20"/>
              </w:rPr>
              <w:t xml:space="preserve">Cindy </w:t>
            </w:r>
            <w:proofErr w:type="spellStart"/>
            <w:r w:rsidRPr="00CF7181">
              <w:rPr>
                <w:rFonts w:ascii="Arial" w:hAnsi="Arial" w:cs="Arial"/>
                <w:sz w:val="20"/>
                <w:szCs w:val="20"/>
              </w:rPr>
              <w:t>Chesworth</w:t>
            </w:r>
            <w:proofErr w:type="spellEnd"/>
            <w:r w:rsidRPr="00CF7181">
              <w:rPr>
                <w:rFonts w:ascii="Arial" w:hAnsi="Arial" w:cs="Arial"/>
                <w:sz w:val="20"/>
                <w:szCs w:val="20"/>
              </w:rPr>
              <w:t xml:space="preserve"> Adams, Lynn Columba</w:t>
            </w:r>
          </w:p>
          <w:p w:rsidR="00C2525D" w:rsidRPr="00CF7181" w:rsidRDefault="00C2525D" w:rsidP="001C0CA9">
            <w:pPr>
              <w:rPr>
                <w:rFonts w:ascii="Arial" w:hAnsi="Arial" w:cs="Arial"/>
                <w:sz w:val="20"/>
                <w:szCs w:val="20"/>
              </w:rPr>
            </w:pPr>
          </w:p>
          <w:p w:rsidR="00C2525D" w:rsidRPr="00CF7181" w:rsidRDefault="00C2525D" w:rsidP="001C0CA9">
            <w:pPr>
              <w:rPr>
                <w:rFonts w:ascii="Arial" w:hAnsi="Arial" w:cs="Arial"/>
                <w:sz w:val="20"/>
                <w:szCs w:val="20"/>
              </w:rPr>
            </w:pPr>
            <w:r w:rsidRPr="00CF7181">
              <w:rPr>
                <w:rFonts w:ascii="Arial" w:hAnsi="Arial" w:cs="Arial"/>
                <w:sz w:val="20"/>
                <w:szCs w:val="20"/>
              </w:rPr>
              <w:t>The 21</w:t>
            </w:r>
            <w:r w:rsidRPr="00CF7181">
              <w:rPr>
                <w:rFonts w:ascii="Arial" w:hAnsi="Arial" w:cs="Arial"/>
                <w:sz w:val="20"/>
                <w:szCs w:val="20"/>
                <w:vertAlign w:val="superscript"/>
              </w:rPr>
              <w:t>st</w:t>
            </w:r>
            <w:r w:rsidRPr="00CF7181">
              <w:rPr>
                <w:rFonts w:ascii="Arial" w:hAnsi="Arial" w:cs="Arial"/>
                <w:sz w:val="20"/>
                <w:szCs w:val="20"/>
              </w:rPr>
              <w:t xml:space="preserve"> Century Skills Framework includes the ability to critically read and analyze new scientific information.  This session will explore the applications of a rubric specifically designed for measuring critical analysis skills in scientific analysis papers written by first-year college students.</w:t>
            </w:r>
          </w:p>
          <w:p w:rsidR="00C2525D" w:rsidRPr="00CF7181" w:rsidRDefault="00C2525D" w:rsidP="001C0CA9">
            <w:pPr>
              <w:rPr>
                <w:rFonts w:ascii="Arial" w:hAnsi="Arial"/>
                <w:sz w:val="20"/>
                <w:szCs w:val="20"/>
              </w:rPr>
            </w:pPr>
          </w:p>
        </w:tc>
        <w:tc>
          <w:tcPr>
            <w:tcW w:w="4428" w:type="dxa"/>
          </w:tcPr>
          <w:p w:rsidR="00C2525D" w:rsidRPr="00CF7181" w:rsidRDefault="00C2525D" w:rsidP="001C0CA9">
            <w:pPr>
              <w:rPr>
                <w:rFonts w:ascii="Arial" w:hAnsi="Arial"/>
                <w:b/>
                <w:sz w:val="20"/>
                <w:szCs w:val="20"/>
              </w:rPr>
            </w:pPr>
            <w:r w:rsidRPr="00CF7181">
              <w:rPr>
                <w:rFonts w:ascii="Arial" w:hAnsi="Arial"/>
                <w:b/>
                <w:sz w:val="20"/>
                <w:szCs w:val="20"/>
              </w:rPr>
              <w:t>#1</w:t>
            </w:r>
            <w:r>
              <w:rPr>
                <w:rFonts w:ascii="Arial" w:hAnsi="Arial"/>
                <w:b/>
                <w:sz w:val="20"/>
                <w:szCs w:val="20"/>
              </w:rPr>
              <w:t>1</w:t>
            </w:r>
            <w:r w:rsidRPr="00CF7181">
              <w:rPr>
                <w:rFonts w:ascii="Arial" w:hAnsi="Arial"/>
                <w:b/>
                <w:sz w:val="20"/>
                <w:szCs w:val="20"/>
              </w:rPr>
              <w:t xml:space="preserve"> Pensacola C</w:t>
            </w:r>
          </w:p>
          <w:p w:rsidR="00C2525D" w:rsidRPr="00CF7181" w:rsidRDefault="00C2525D" w:rsidP="001C0CA9">
            <w:pPr>
              <w:rPr>
                <w:rFonts w:ascii="Arial" w:hAnsi="Arial" w:cs="Arial"/>
                <w:noProof/>
                <w:sz w:val="20"/>
                <w:szCs w:val="20"/>
              </w:rPr>
            </w:pPr>
          </w:p>
          <w:p w:rsidR="00C2525D" w:rsidRPr="00CF7181" w:rsidRDefault="00C2525D" w:rsidP="001C0CA9">
            <w:pPr>
              <w:rPr>
                <w:rFonts w:ascii="Arial" w:hAnsi="Arial" w:cs="Arial"/>
                <w:noProof/>
                <w:sz w:val="20"/>
                <w:szCs w:val="20"/>
              </w:rPr>
            </w:pPr>
            <w:r w:rsidRPr="00CF7181">
              <w:rPr>
                <w:rFonts w:ascii="Arial" w:hAnsi="Arial" w:cs="Arial"/>
                <w:noProof/>
                <w:sz w:val="20"/>
                <w:szCs w:val="20"/>
              </w:rPr>
              <w:t>Preservice Mathematics Teachers’ Effectiveness in Addressing Misconceptions in Algebra</w:t>
            </w:r>
          </w:p>
          <w:p w:rsidR="00C2525D" w:rsidRPr="00CF7181" w:rsidRDefault="00C2525D" w:rsidP="001C0CA9">
            <w:pPr>
              <w:rPr>
                <w:rFonts w:ascii="Arial" w:hAnsi="Arial" w:cs="Arial"/>
                <w:noProof/>
                <w:sz w:val="20"/>
                <w:szCs w:val="20"/>
              </w:rPr>
            </w:pPr>
          </w:p>
          <w:p w:rsidR="00C2525D" w:rsidRPr="00CF7181" w:rsidRDefault="00C2525D" w:rsidP="001C0CA9">
            <w:pPr>
              <w:rPr>
                <w:rFonts w:ascii="Arial" w:hAnsi="Arial" w:cs="Arial"/>
                <w:noProof/>
                <w:sz w:val="20"/>
                <w:szCs w:val="20"/>
              </w:rPr>
            </w:pPr>
            <w:proofErr w:type="spellStart"/>
            <w:r w:rsidRPr="00CF7181">
              <w:rPr>
                <w:rFonts w:ascii="Arial" w:hAnsi="Arial" w:cs="Arial"/>
                <w:color w:val="000000"/>
                <w:sz w:val="20"/>
                <w:szCs w:val="20"/>
              </w:rPr>
              <w:t>Ayse</w:t>
            </w:r>
            <w:proofErr w:type="spellEnd"/>
            <w:r w:rsidRPr="00CF7181">
              <w:rPr>
                <w:rFonts w:ascii="Arial" w:hAnsi="Arial" w:cs="Arial"/>
                <w:color w:val="000000"/>
                <w:sz w:val="20"/>
                <w:szCs w:val="20"/>
              </w:rPr>
              <w:t xml:space="preserve"> </w:t>
            </w:r>
            <w:proofErr w:type="spellStart"/>
            <w:r w:rsidRPr="00CF7181">
              <w:rPr>
                <w:rFonts w:ascii="Arial" w:hAnsi="Arial" w:cs="Arial"/>
                <w:color w:val="000000"/>
                <w:sz w:val="20"/>
                <w:szCs w:val="20"/>
              </w:rPr>
              <w:t>Tugba</w:t>
            </w:r>
            <w:proofErr w:type="spellEnd"/>
            <w:r w:rsidRPr="00CF7181">
              <w:rPr>
                <w:rFonts w:ascii="Arial" w:hAnsi="Arial" w:cs="Arial"/>
                <w:color w:val="000000"/>
                <w:sz w:val="20"/>
                <w:szCs w:val="20"/>
              </w:rPr>
              <w:t xml:space="preserve"> </w:t>
            </w:r>
            <w:proofErr w:type="spellStart"/>
            <w:r w:rsidRPr="00CF7181">
              <w:rPr>
                <w:rFonts w:ascii="Arial" w:hAnsi="Arial" w:cs="Arial"/>
                <w:color w:val="000000"/>
                <w:sz w:val="20"/>
                <w:szCs w:val="20"/>
              </w:rPr>
              <w:t>Oner</w:t>
            </w:r>
            <w:proofErr w:type="spellEnd"/>
            <w:r w:rsidRPr="00CF7181">
              <w:rPr>
                <w:rFonts w:ascii="Arial" w:hAnsi="Arial" w:cs="Arial"/>
                <w:color w:val="000000"/>
                <w:sz w:val="20"/>
                <w:szCs w:val="20"/>
              </w:rPr>
              <w:t xml:space="preserve">, S. Enrico </w:t>
            </w:r>
            <w:proofErr w:type="spellStart"/>
            <w:r w:rsidRPr="00CF7181">
              <w:rPr>
                <w:rFonts w:ascii="Arial" w:hAnsi="Arial" w:cs="Arial"/>
                <w:color w:val="000000"/>
                <w:sz w:val="20"/>
                <w:szCs w:val="20"/>
              </w:rPr>
              <w:t>Indiogine</w:t>
            </w:r>
            <w:proofErr w:type="spellEnd"/>
            <w:r w:rsidRPr="00CF7181">
              <w:rPr>
                <w:rFonts w:ascii="Arial" w:hAnsi="Arial" w:cs="Arial"/>
                <w:color w:val="000000"/>
                <w:sz w:val="20"/>
                <w:szCs w:val="20"/>
              </w:rPr>
              <w:t xml:space="preserve">, Gerald </w:t>
            </w:r>
            <w:proofErr w:type="spellStart"/>
            <w:r w:rsidRPr="00CF7181">
              <w:rPr>
                <w:rFonts w:ascii="Arial" w:hAnsi="Arial" w:cs="Arial"/>
                <w:color w:val="000000"/>
                <w:sz w:val="20"/>
                <w:szCs w:val="20"/>
              </w:rPr>
              <w:t>Kulm</w:t>
            </w:r>
            <w:proofErr w:type="spellEnd"/>
            <w:r w:rsidRPr="00CF7181">
              <w:rPr>
                <w:rFonts w:ascii="Arial" w:hAnsi="Arial" w:cs="Arial"/>
                <w:color w:val="000000"/>
                <w:sz w:val="20"/>
                <w:szCs w:val="20"/>
              </w:rPr>
              <w:t xml:space="preserve">, </w:t>
            </w:r>
            <w:proofErr w:type="spellStart"/>
            <w:r w:rsidRPr="00CF7181">
              <w:rPr>
                <w:rFonts w:ascii="Arial" w:hAnsi="Arial" w:cs="Arial"/>
                <w:color w:val="000000"/>
                <w:sz w:val="20"/>
                <w:szCs w:val="20"/>
              </w:rPr>
              <w:t>Haiping</w:t>
            </w:r>
            <w:proofErr w:type="spellEnd"/>
            <w:r w:rsidRPr="00CF7181">
              <w:rPr>
                <w:rFonts w:ascii="Arial" w:hAnsi="Arial" w:cs="Arial"/>
                <w:color w:val="000000"/>
                <w:sz w:val="20"/>
                <w:szCs w:val="20"/>
              </w:rPr>
              <w:t xml:space="preserve"> </w:t>
            </w:r>
            <w:proofErr w:type="spellStart"/>
            <w:r w:rsidRPr="00CF7181">
              <w:rPr>
                <w:rFonts w:ascii="Arial" w:hAnsi="Arial" w:cs="Arial"/>
                <w:color w:val="000000"/>
                <w:sz w:val="20"/>
                <w:szCs w:val="20"/>
              </w:rPr>
              <w:t>Hao</w:t>
            </w:r>
            <w:proofErr w:type="spellEnd"/>
            <w:r w:rsidRPr="00CF7181">
              <w:rPr>
                <w:rFonts w:ascii="Arial" w:hAnsi="Arial" w:cs="Arial"/>
                <w:color w:val="000000"/>
                <w:sz w:val="20"/>
                <w:szCs w:val="20"/>
              </w:rPr>
              <w:t xml:space="preserve">, G. Donald Allen </w:t>
            </w:r>
          </w:p>
          <w:p w:rsidR="00C2525D" w:rsidRPr="00CF7181" w:rsidRDefault="00C2525D" w:rsidP="001C0CA9">
            <w:pPr>
              <w:rPr>
                <w:rFonts w:ascii="Arial" w:hAnsi="Arial" w:cs="Arial"/>
                <w:color w:val="000000"/>
                <w:sz w:val="20"/>
                <w:szCs w:val="20"/>
              </w:rPr>
            </w:pPr>
          </w:p>
          <w:p w:rsidR="00C2525D" w:rsidRPr="00CF7181" w:rsidRDefault="00C2525D" w:rsidP="001C0CA9">
            <w:pPr>
              <w:rPr>
                <w:rFonts w:ascii="Arial" w:hAnsi="Arial"/>
                <w:sz w:val="20"/>
                <w:szCs w:val="20"/>
              </w:rPr>
            </w:pPr>
            <w:r w:rsidRPr="00CF7181">
              <w:rPr>
                <w:rFonts w:ascii="Arial" w:hAnsi="Arial" w:cs="Arial"/>
                <w:color w:val="000000"/>
                <w:sz w:val="20"/>
                <w:szCs w:val="20"/>
                <w:shd w:val="clear" w:color="auto" w:fill="FFFFFF"/>
              </w:rPr>
              <w:t> </w:t>
            </w:r>
            <w:r w:rsidRPr="00CF7181">
              <w:rPr>
                <w:rFonts w:ascii="Arial" w:hAnsi="Arial" w:cs="Arial"/>
                <w:color w:val="222222"/>
                <w:sz w:val="20"/>
                <w:szCs w:val="20"/>
                <w:shd w:val="clear" w:color="auto" w:fill="FFFFFF"/>
              </w:rPr>
              <w:t>The purpose of this study was to examine to what extent two groups of preservice mathematics teachers (PSTs) were</w:t>
            </w:r>
            <w:r w:rsidRPr="00CF7181">
              <w:rPr>
                <w:rStyle w:val="apple-converted-space"/>
                <w:rFonts w:ascii="Arial" w:hAnsi="Arial" w:cs="Arial"/>
                <w:color w:val="262626"/>
                <w:sz w:val="20"/>
                <w:szCs w:val="20"/>
                <w:shd w:val="clear" w:color="auto" w:fill="FFFFFF"/>
              </w:rPr>
              <w:t> </w:t>
            </w:r>
            <w:r w:rsidRPr="00CF7181">
              <w:rPr>
                <w:rFonts w:ascii="Arial" w:hAnsi="Arial" w:cs="Arial"/>
                <w:color w:val="262626"/>
                <w:sz w:val="20"/>
                <w:szCs w:val="20"/>
                <w:shd w:val="clear" w:color="auto" w:fill="FFFFFF"/>
              </w:rPr>
              <w:t xml:space="preserve">engaged addressing middle grade students’ misconceptions in algebra. The engagement of the PSTs was defined as an effective answer that could assist students to correct existing misconceptions. On a posttest, four open-ended problems were presented to 32 (treatment) and 27(comparison) PSTs, requesting them to assist middle grade students with a misconception. There was no statistically significant difference between the treatment and comparison groups. However, the proportion of </w:t>
            </w:r>
            <w:proofErr w:type="gramStart"/>
            <w:r w:rsidRPr="00CF7181">
              <w:rPr>
                <w:rFonts w:ascii="Arial" w:hAnsi="Arial" w:cs="Arial"/>
                <w:color w:val="262626"/>
                <w:sz w:val="20"/>
                <w:szCs w:val="20"/>
                <w:shd w:val="clear" w:color="auto" w:fill="FFFFFF"/>
              </w:rPr>
              <w:t>engaged</w:t>
            </w:r>
            <w:proofErr w:type="gramEnd"/>
            <w:r w:rsidRPr="00CF7181">
              <w:rPr>
                <w:rFonts w:ascii="Arial" w:hAnsi="Arial" w:cs="Arial"/>
                <w:color w:val="262626"/>
                <w:sz w:val="20"/>
                <w:szCs w:val="20"/>
                <w:shd w:val="clear" w:color="auto" w:fill="FFFFFF"/>
              </w:rPr>
              <w:t xml:space="preserve"> PSTs in the treatment group was two to four times greater than the comparison group.</w:t>
            </w:r>
          </w:p>
        </w:tc>
      </w:tr>
    </w:tbl>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t>SSMA 2014 Annual Convention: Jacksonville, Florida</w:t>
      </w:r>
    </w:p>
    <w:p w:rsidR="00C2525D" w:rsidRDefault="00C2525D" w:rsidP="00C2525D">
      <w:pPr>
        <w:jc w:val="center"/>
        <w:rPr>
          <w:rFonts w:ascii="Arial" w:hAnsi="Arial" w:cs="Arial"/>
          <w:b/>
          <w:i/>
        </w:rPr>
      </w:pPr>
      <w:r w:rsidRPr="009B527F">
        <w:rPr>
          <w:rFonts w:ascii="Arial" w:hAnsi="Arial" w:cs="Arial"/>
          <w:b/>
          <w:i/>
        </w:rPr>
        <w:t>Bridging Connections between Mathematics and Science</w:t>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rPr>
          <w:rFonts w:ascii="Arial" w:hAnsi="Arial" w:cs="Arial"/>
          <w:b/>
          <w:i/>
        </w:rPr>
      </w:pPr>
      <w:r w:rsidRPr="009B527F">
        <w:rPr>
          <w:rFonts w:ascii="Arial" w:hAnsi="Arial" w:cs="Arial"/>
          <w:b/>
          <w:i/>
        </w:rPr>
        <w:t>Bridging Connections between Mathematics and Science</w:t>
      </w:r>
    </w:p>
    <w:tbl>
      <w:tblPr>
        <w:tblStyle w:val="TableGrid"/>
        <w:tblpPr w:leftFromText="180" w:rightFromText="180" w:vertAnchor="page" w:horzAnchor="page" w:tblpX="1810" w:tblpY="2525"/>
        <w:tblW w:w="0" w:type="auto"/>
        <w:tblLook w:val="04A0" w:firstRow="1" w:lastRow="0" w:firstColumn="1" w:lastColumn="0" w:noHBand="0" w:noVBand="1"/>
      </w:tblPr>
      <w:tblGrid>
        <w:gridCol w:w="4428"/>
        <w:gridCol w:w="4428"/>
      </w:tblGrid>
      <w:tr w:rsidR="00C2525D" w:rsidRPr="009B527F" w:rsidTr="001C0CA9">
        <w:tc>
          <w:tcPr>
            <w:tcW w:w="4428" w:type="dxa"/>
            <w:shd w:val="clear" w:color="auto" w:fill="000000"/>
          </w:tcPr>
          <w:p w:rsidR="00C2525D" w:rsidRPr="009B527F" w:rsidRDefault="00C2525D" w:rsidP="001C0CA9">
            <w:pPr>
              <w:jc w:val="center"/>
              <w:rPr>
                <w:rFonts w:ascii="Arial" w:hAnsi="Arial"/>
              </w:rPr>
            </w:pPr>
            <w:r w:rsidRPr="009B527F">
              <w:rPr>
                <w:rFonts w:ascii="Arial" w:hAnsi="Arial" w:cs="Arial"/>
                <w:b/>
                <w:bCs/>
                <w:color w:val="FFFFFF"/>
              </w:rPr>
              <w:t>Thursday Morning Sessions</w:t>
            </w:r>
          </w:p>
        </w:tc>
        <w:tc>
          <w:tcPr>
            <w:tcW w:w="4428" w:type="dxa"/>
            <w:shd w:val="clear" w:color="auto" w:fill="000000"/>
          </w:tcPr>
          <w:p w:rsidR="00C2525D" w:rsidRPr="009B527F" w:rsidRDefault="00C2525D" w:rsidP="001C0CA9">
            <w:pPr>
              <w:jc w:val="center"/>
              <w:rPr>
                <w:rFonts w:ascii="Arial" w:hAnsi="Arial"/>
              </w:rPr>
            </w:pPr>
            <w:r w:rsidRPr="009B527F">
              <w:rPr>
                <w:rFonts w:ascii="Arial" w:hAnsi="Arial" w:cs="Arial"/>
                <w:b/>
                <w:bCs/>
                <w:sz w:val="20"/>
                <w:szCs w:val="20"/>
              </w:rPr>
              <w:t>9:</w:t>
            </w:r>
            <w:r>
              <w:rPr>
                <w:rFonts w:ascii="Arial" w:hAnsi="Arial" w:cs="Arial"/>
                <w:b/>
                <w:bCs/>
                <w:sz w:val="20"/>
                <w:szCs w:val="20"/>
              </w:rPr>
              <w:t>45-10:10</w:t>
            </w:r>
          </w:p>
        </w:tc>
      </w:tr>
      <w:tr w:rsidR="00C2525D" w:rsidRPr="009B527F" w:rsidTr="001C0CA9">
        <w:tc>
          <w:tcPr>
            <w:tcW w:w="4428" w:type="dxa"/>
            <w:shd w:val="clear" w:color="auto" w:fill="auto"/>
          </w:tcPr>
          <w:p w:rsidR="00C2525D" w:rsidRPr="004E097A" w:rsidRDefault="00C2525D" w:rsidP="001C0CA9">
            <w:pPr>
              <w:rPr>
                <w:rFonts w:ascii="Arial" w:hAnsi="Arial" w:cs="Arial"/>
                <w:b/>
                <w:color w:val="000000"/>
                <w:sz w:val="20"/>
                <w:szCs w:val="20"/>
              </w:rPr>
            </w:pPr>
            <w:r w:rsidRPr="004E097A">
              <w:rPr>
                <w:rFonts w:ascii="Arial" w:hAnsi="Arial" w:cs="Arial"/>
                <w:b/>
                <w:color w:val="000000"/>
                <w:sz w:val="20"/>
                <w:szCs w:val="20"/>
              </w:rPr>
              <w:t>#1</w:t>
            </w:r>
            <w:r>
              <w:rPr>
                <w:rFonts w:ascii="Arial" w:hAnsi="Arial" w:cs="Arial"/>
                <w:b/>
                <w:color w:val="000000"/>
                <w:sz w:val="20"/>
                <w:szCs w:val="20"/>
              </w:rPr>
              <w:t xml:space="preserve">2 Jacksonville </w:t>
            </w:r>
          </w:p>
          <w:p w:rsidR="00C2525D" w:rsidRPr="004E097A" w:rsidRDefault="00C2525D" w:rsidP="001C0CA9">
            <w:pPr>
              <w:rPr>
                <w:rFonts w:ascii="Arial" w:hAnsi="Arial" w:cs="Arial"/>
                <w:b/>
                <w:color w:val="000000"/>
                <w:sz w:val="20"/>
                <w:szCs w:val="20"/>
              </w:rPr>
            </w:pPr>
          </w:p>
          <w:p w:rsidR="00C2525D" w:rsidRPr="004E097A" w:rsidRDefault="00C2525D" w:rsidP="001C0CA9">
            <w:pPr>
              <w:rPr>
                <w:rFonts w:ascii="Arial" w:hAnsi="Arial" w:cs="Arial"/>
                <w:color w:val="000000"/>
                <w:sz w:val="20"/>
                <w:szCs w:val="20"/>
              </w:rPr>
            </w:pPr>
            <w:r w:rsidRPr="004E097A">
              <w:rPr>
                <w:rFonts w:ascii="Arial" w:hAnsi="Arial" w:cs="Arial"/>
                <w:color w:val="000000"/>
                <w:sz w:val="20"/>
                <w:szCs w:val="20"/>
              </w:rPr>
              <w:t>Enhancing elementary preservice teachers’ mathematical task knowledge</w:t>
            </w:r>
          </w:p>
          <w:p w:rsidR="00C2525D" w:rsidRPr="004E097A" w:rsidRDefault="00C2525D" w:rsidP="001C0CA9">
            <w:pPr>
              <w:rPr>
                <w:rFonts w:ascii="Arial" w:hAnsi="Arial" w:cs="Arial"/>
                <w:color w:val="000000"/>
                <w:sz w:val="20"/>
                <w:szCs w:val="20"/>
              </w:rPr>
            </w:pPr>
          </w:p>
          <w:p w:rsidR="00C2525D" w:rsidRPr="004E097A" w:rsidRDefault="00C2525D" w:rsidP="001C0CA9">
            <w:pPr>
              <w:rPr>
                <w:rFonts w:ascii="Arial" w:hAnsi="Arial" w:cs="Arial"/>
                <w:color w:val="000000"/>
                <w:sz w:val="20"/>
                <w:szCs w:val="20"/>
              </w:rPr>
            </w:pPr>
            <w:r w:rsidRPr="004E097A">
              <w:rPr>
                <w:rFonts w:ascii="Arial" w:hAnsi="Arial" w:cs="Arial"/>
                <w:color w:val="000000"/>
                <w:sz w:val="20"/>
                <w:szCs w:val="20"/>
              </w:rPr>
              <w:t xml:space="preserve">Kristen </w:t>
            </w:r>
            <w:proofErr w:type="spellStart"/>
            <w:r w:rsidRPr="004E097A">
              <w:rPr>
                <w:rFonts w:ascii="Arial" w:hAnsi="Arial" w:cs="Arial"/>
                <w:color w:val="000000"/>
                <w:sz w:val="20"/>
                <w:szCs w:val="20"/>
              </w:rPr>
              <w:t>Apraiz</w:t>
            </w:r>
            <w:proofErr w:type="spellEnd"/>
          </w:p>
          <w:p w:rsidR="00C2525D" w:rsidRPr="004E097A" w:rsidRDefault="00C2525D" w:rsidP="001C0CA9">
            <w:pPr>
              <w:rPr>
                <w:rFonts w:ascii="Arial" w:hAnsi="Arial" w:cs="Arial"/>
                <w:color w:val="000000"/>
                <w:sz w:val="20"/>
                <w:szCs w:val="20"/>
              </w:rPr>
            </w:pPr>
          </w:p>
          <w:p w:rsidR="00C2525D" w:rsidRPr="004E097A" w:rsidRDefault="00C2525D" w:rsidP="001C0CA9">
            <w:pPr>
              <w:rPr>
                <w:rFonts w:ascii="Arial" w:hAnsi="Arial" w:cs="Arial"/>
                <w:color w:val="000000"/>
                <w:sz w:val="20"/>
                <w:szCs w:val="20"/>
              </w:rPr>
            </w:pPr>
            <w:r w:rsidRPr="004E097A">
              <w:rPr>
                <w:rFonts w:ascii="Arial" w:hAnsi="Arial" w:cs="Arial"/>
                <w:color w:val="000000"/>
                <w:sz w:val="20"/>
                <w:szCs w:val="20"/>
              </w:rPr>
              <w:t>This session presents findings of a study investigating elementary preservice teachers’ beliefs about mathematics instruction by focusing on aspects of mathematical task knowledge. The intervention for the study focused on learning about features of mathematical tasks that hold the potential for eliciting low and high levels of cognitive demand and participating in a letter writing exchange with third grade students. Results from the study indicate ways to improve the elementary preservice teachers’ learning in the elementary mathematics methods course.</w:t>
            </w:r>
          </w:p>
          <w:p w:rsidR="00C2525D" w:rsidRPr="004E097A" w:rsidRDefault="00C2525D" w:rsidP="001C0CA9">
            <w:pPr>
              <w:rPr>
                <w:rFonts w:ascii="Arial" w:hAnsi="Arial"/>
                <w:sz w:val="20"/>
                <w:szCs w:val="20"/>
              </w:rPr>
            </w:pPr>
          </w:p>
        </w:tc>
        <w:tc>
          <w:tcPr>
            <w:tcW w:w="4428" w:type="dxa"/>
            <w:tcBorders>
              <w:bottom w:val="single" w:sz="4" w:space="0" w:color="auto"/>
            </w:tcBorders>
            <w:shd w:val="clear" w:color="auto" w:fill="auto"/>
          </w:tcPr>
          <w:p w:rsidR="00C2525D" w:rsidRPr="004E097A" w:rsidRDefault="00C2525D" w:rsidP="001C0CA9">
            <w:pPr>
              <w:rPr>
                <w:rFonts w:ascii="Arial" w:hAnsi="Arial"/>
                <w:b/>
                <w:sz w:val="20"/>
                <w:szCs w:val="20"/>
              </w:rPr>
            </w:pPr>
            <w:r w:rsidRPr="004E097A">
              <w:rPr>
                <w:rFonts w:ascii="Arial" w:hAnsi="Arial"/>
                <w:b/>
                <w:sz w:val="20"/>
                <w:szCs w:val="20"/>
              </w:rPr>
              <w:t>#</w:t>
            </w:r>
            <w:proofErr w:type="gramStart"/>
            <w:r w:rsidRPr="004E097A">
              <w:rPr>
                <w:rFonts w:ascii="Arial" w:hAnsi="Arial"/>
                <w:b/>
                <w:sz w:val="20"/>
                <w:szCs w:val="20"/>
              </w:rPr>
              <w:t>1</w:t>
            </w:r>
            <w:r>
              <w:rPr>
                <w:rFonts w:ascii="Arial" w:hAnsi="Arial"/>
                <w:b/>
                <w:sz w:val="20"/>
                <w:szCs w:val="20"/>
              </w:rPr>
              <w:t>3</w:t>
            </w:r>
            <w:r w:rsidRPr="004E097A">
              <w:rPr>
                <w:rFonts w:ascii="Arial" w:hAnsi="Arial"/>
                <w:b/>
                <w:sz w:val="20"/>
                <w:szCs w:val="20"/>
              </w:rPr>
              <w:t xml:space="preserve"> </w:t>
            </w:r>
            <w:r>
              <w:t xml:space="preserve"> </w:t>
            </w:r>
            <w:r w:rsidRPr="00A140C9">
              <w:rPr>
                <w:rFonts w:ascii="Arial" w:hAnsi="Arial"/>
                <w:b/>
                <w:sz w:val="20"/>
                <w:szCs w:val="20"/>
              </w:rPr>
              <w:t>St</w:t>
            </w:r>
            <w:proofErr w:type="gramEnd"/>
            <w:r w:rsidRPr="00A140C9">
              <w:rPr>
                <w:rFonts w:ascii="Arial" w:hAnsi="Arial"/>
                <w:b/>
                <w:sz w:val="20"/>
                <w:szCs w:val="20"/>
              </w:rPr>
              <w:t>. Augustine</w:t>
            </w:r>
          </w:p>
          <w:p w:rsidR="00C2525D" w:rsidRPr="004E097A" w:rsidRDefault="00C2525D" w:rsidP="001C0CA9">
            <w:pPr>
              <w:rPr>
                <w:rFonts w:ascii="Arial" w:hAnsi="Arial"/>
                <w:sz w:val="20"/>
                <w:szCs w:val="20"/>
              </w:rPr>
            </w:pPr>
          </w:p>
          <w:p w:rsidR="00C2525D" w:rsidRPr="004E097A" w:rsidRDefault="00C2525D" w:rsidP="001C0CA9">
            <w:pPr>
              <w:rPr>
                <w:rFonts w:ascii="Arial" w:hAnsi="Arial" w:cs="Arial"/>
                <w:color w:val="000000"/>
                <w:sz w:val="20"/>
                <w:szCs w:val="20"/>
              </w:rPr>
            </w:pPr>
            <w:r w:rsidRPr="004E097A">
              <w:rPr>
                <w:rFonts w:ascii="Arial" w:hAnsi="Arial" w:cs="Arial"/>
                <w:color w:val="000000"/>
                <w:sz w:val="20"/>
                <w:szCs w:val="20"/>
              </w:rPr>
              <w:t>Exploring Elementary Preservice Teachers' Conceptions of Carbon Cycling in Trees</w:t>
            </w:r>
          </w:p>
          <w:p w:rsidR="00C2525D" w:rsidRPr="004E097A" w:rsidRDefault="00C2525D" w:rsidP="001C0CA9">
            <w:pPr>
              <w:rPr>
                <w:rFonts w:ascii="Arial" w:hAnsi="Arial" w:cs="Arial"/>
                <w:color w:val="000000"/>
                <w:sz w:val="20"/>
                <w:szCs w:val="20"/>
              </w:rPr>
            </w:pPr>
          </w:p>
          <w:p w:rsidR="00C2525D" w:rsidRPr="004E097A" w:rsidRDefault="00C2525D" w:rsidP="001C0CA9">
            <w:pPr>
              <w:rPr>
                <w:rFonts w:ascii="Arial" w:hAnsi="Arial" w:cs="Arial"/>
                <w:color w:val="000000"/>
                <w:sz w:val="20"/>
                <w:szCs w:val="20"/>
              </w:rPr>
            </w:pPr>
            <w:r w:rsidRPr="004E097A">
              <w:rPr>
                <w:rFonts w:ascii="Arial" w:hAnsi="Arial" w:cs="Arial"/>
                <w:color w:val="000000"/>
                <w:sz w:val="20"/>
                <w:szCs w:val="20"/>
              </w:rPr>
              <w:t xml:space="preserve">Rebecca Krall, Vera </w:t>
            </w:r>
            <w:proofErr w:type="spellStart"/>
            <w:r w:rsidRPr="004E097A">
              <w:rPr>
                <w:rFonts w:ascii="Arial" w:hAnsi="Arial" w:cs="Arial"/>
                <w:color w:val="000000"/>
                <w:sz w:val="20"/>
                <w:szCs w:val="20"/>
              </w:rPr>
              <w:t>Soules-Mabson</w:t>
            </w:r>
            <w:proofErr w:type="spellEnd"/>
          </w:p>
          <w:p w:rsidR="00C2525D" w:rsidRPr="004E097A" w:rsidRDefault="00C2525D" w:rsidP="001C0CA9">
            <w:pPr>
              <w:rPr>
                <w:rFonts w:ascii="Arial" w:hAnsi="Arial" w:cs="Arial"/>
                <w:color w:val="000000"/>
                <w:sz w:val="20"/>
                <w:szCs w:val="20"/>
              </w:rPr>
            </w:pPr>
          </w:p>
          <w:p w:rsidR="00C2525D" w:rsidRPr="001556A8" w:rsidRDefault="00C2525D" w:rsidP="001C0CA9">
            <w:pPr>
              <w:rPr>
                <w:rFonts w:ascii="Arial" w:hAnsi="Arial" w:cs="Arial"/>
                <w:color w:val="000000"/>
                <w:sz w:val="20"/>
                <w:szCs w:val="20"/>
              </w:rPr>
            </w:pPr>
            <w:r w:rsidRPr="004E097A">
              <w:rPr>
                <w:rFonts w:ascii="Arial" w:hAnsi="Arial" w:cs="Arial"/>
                <w:color w:val="000000"/>
                <w:sz w:val="20"/>
                <w:szCs w:val="20"/>
              </w:rPr>
              <w:t xml:space="preserve">Previous research has highlighted conceptual difficulties elementary students and adults have with concepts relating to energy flow through an ecosystem. These studies have reported conceptual difficulties related to energy sources, photosynthesis, respiration, and energy transfer. The current study uses scenarios to explore preservice elementary teachers understanding about energy sources for plants and trees in all seasons. A scenario showing trees in far northern environments where sunlight is absent 40 days a year posed the greatest challenge. Results from the study will be presented including the notion that trees access different energy sources when light levels are low or absent. </w:t>
            </w:r>
          </w:p>
        </w:tc>
      </w:tr>
      <w:tr w:rsidR="00C2525D" w:rsidRPr="009B527F" w:rsidTr="001C0CA9">
        <w:tc>
          <w:tcPr>
            <w:tcW w:w="4428" w:type="dxa"/>
            <w:shd w:val="clear" w:color="auto" w:fill="auto"/>
          </w:tcPr>
          <w:p w:rsidR="00C2525D" w:rsidRPr="004E097A" w:rsidRDefault="00C2525D" w:rsidP="001C0CA9">
            <w:pPr>
              <w:rPr>
                <w:rFonts w:ascii="Arial" w:hAnsi="Arial" w:cs="Arial"/>
                <w:b/>
                <w:color w:val="000000"/>
                <w:sz w:val="20"/>
                <w:szCs w:val="20"/>
              </w:rPr>
            </w:pPr>
          </w:p>
        </w:tc>
        <w:tc>
          <w:tcPr>
            <w:tcW w:w="4428" w:type="dxa"/>
            <w:shd w:val="clear" w:color="auto" w:fill="000000"/>
          </w:tcPr>
          <w:p w:rsidR="00C2525D" w:rsidRPr="004E097A" w:rsidRDefault="00C2525D" w:rsidP="001C0CA9">
            <w:pPr>
              <w:jc w:val="center"/>
              <w:rPr>
                <w:rFonts w:ascii="Arial" w:hAnsi="Arial"/>
                <w:b/>
                <w:sz w:val="20"/>
                <w:szCs w:val="20"/>
              </w:rPr>
            </w:pPr>
            <w:r>
              <w:rPr>
                <w:rFonts w:ascii="Arial" w:hAnsi="Arial"/>
                <w:b/>
                <w:sz w:val="20"/>
                <w:szCs w:val="20"/>
              </w:rPr>
              <w:t>9:45-10:45</w:t>
            </w:r>
          </w:p>
        </w:tc>
      </w:tr>
      <w:tr w:rsidR="00C2525D" w:rsidRPr="009B527F" w:rsidTr="001C0CA9">
        <w:trPr>
          <w:trHeight w:val="5388"/>
        </w:trPr>
        <w:tc>
          <w:tcPr>
            <w:tcW w:w="4428" w:type="dxa"/>
            <w:shd w:val="clear" w:color="auto" w:fill="auto"/>
          </w:tcPr>
          <w:p w:rsidR="00C2525D" w:rsidRPr="004E097A" w:rsidRDefault="00C2525D" w:rsidP="001C0CA9">
            <w:pPr>
              <w:rPr>
                <w:rFonts w:ascii="Arial" w:hAnsi="Arial"/>
                <w:b/>
                <w:sz w:val="20"/>
                <w:szCs w:val="20"/>
              </w:rPr>
            </w:pPr>
            <w:r w:rsidRPr="004E097A">
              <w:rPr>
                <w:rFonts w:ascii="Arial" w:hAnsi="Arial"/>
                <w:b/>
                <w:sz w:val="20"/>
                <w:szCs w:val="20"/>
              </w:rPr>
              <w:t>#1</w:t>
            </w:r>
            <w:r>
              <w:rPr>
                <w:rFonts w:ascii="Arial" w:hAnsi="Arial"/>
                <w:b/>
                <w:sz w:val="20"/>
                <w:szCs w:val="20"/>
              </w:rPr>
              <w:t>4</w:t>
            </w:r>
            <w:r w:rsidRPr="004E097A">
              <w:rPr>
                <w:rFonts w:ascii="Arial" w:hAnsi="Arial"/>
                <w:b/>
                <w:sz w:val="20"/>
                <w:szCs w:val="20"/>
              </w:rPr>
              <w:t xml:space="preserve"> Miami</w:t>
            </w:r>
          </w:p>
          <w:p w:rsidR="00C2525D" w:rsidRPr="004E097A" w:rsidRDefault="00C2525D" w:rsidP="001C0CA9">
            <w:pPr>
              <w:rPr>
                <w:rFonts w:ascii="Arial" w:hAnsi="Arial"/>
                <w:sz w:val="20"/>
                <w:szCs w:val="20"/>
              </w:rPr>
            </w:pPr>
          </w:p>
          <w:p w:rsidR="00C2525D" w:rsidRPr="004E097A" w:rsidRDefault="00C2525D" w:rsidP="001C0CA9">
            <w:pPr>
              <w:rPr>
                <w:rFonts w:ascii="Arial" w:hAnsi="Arial" w:cs="Arial"/>
                <w:sz w:val="20"/>
                <w:szCs w:val="20"/>
              </w:rPr>
            </w:pPr>
            <w:r w:rsidRPr="004E097A">
              <w:rPr>
                <w:rFonts w:ascii="Arial" w:hAnsi="Arial" w:cs="Arial"/>
                <w:sz w:val="20"/>
                <w:szCs w:val="20"/>
              </w:rPr>
              <w:t>Science Fair Participation and Students Views of Nature of Science: Bridging Connections</w:t>
            </w:r>
          </w:p>
          <w:p w:rsidR="00C2525D" w:rsidRPr="004E097A" w:rsidRDefault="00C2525D" w:rsidP="001C0CA9">
            <w:pPr>
              <w:rPr>
                <w:rFonts w:ascii="Arial" w:hAnsi="Arial" w:cs="Arial"/>
                <w:sz w:val="20"/>
                <w:szCs w:val="20"/>
              </w:rPr>
            </w:pPr>
          </w:p>
          <w:p w:rsidR="00C2525D" w:rsidRPr="004E097A" w:rsidRDefault="00C2525D" w:rsidP="001C0CA9">
            <w:pPr>
              <w:rPr>
                <w:rFonts w:ascii="Arial" w:hAnsi="Arial" w:cs="Arial"/>
                <w:color w:val="000000"/>
                <w:sz w:val="20"/>
                <w:szCs w:val="20"/>
              </w:rPr>
            </w:pPr>
            <w:r w:rsidRPr="004E097A">
              <w:rPr>
                <w:rFonts w:ascii="Arial" w:hAnsi="Arial" w:cs="Arial"/>
                <w:color w:val="000000"/>
                <w:sz w:val="20"/>
                <w:szCs w:val="20"/>
              </w:rPr>
              <w:t>Julie Angle</w:t>
            </w:r>
          </w:p>
          <w:p w:rsidR="00C2525D" w:rsidRPr="004E097A" w:rsidRDefault="00C2525D" w:rsidP="001C0CA9">
            <w:pPr>
              <w:rPr>
                <w:rFonts w:ascii="Arial" w:hAnsi="Arial" w:cs="Arial"/>
                <w:color w:val="000000"/>
                <w:sz w:val="20"/>
                <w:szCs w:val="20"/>
              </w:rPr>
            </w:pPr>
          </w:p>
          <w:p w:rsidR="00C2525D" w:rsidRPr="004E097A" w:rsidRDefault="00C2525D" w:rsidP="001C0CA9">
            <w:pPr>
              <w:rPr>
                <w:rFonts w:ascii="Arial" w:hAnsi="Arial" w:cs="Arial"/>
                <w:color w:val="000000"/>
                <w:sz w:val="20"/>
                <w:szCs w:val="20"/>
              </w:rPr>
            </w:pPr>
            <w:r w:rsidRPr="004E097A">
              <w:rPr>
                <w:rFonts w:ascii="Arial" w:hAnsi="Arial" w:cs="Arial"/>
                <w:color w:val="000000"/>
                <w:sz w:val="20"/>
                <w:szCs w:val="20"/>
              </w:rPr>
              <w:t xml:space="preserve">Research suggests that students who participate in science research develop scientific practice skills and in-depth content knowledge as warranted by the expectations of the Framework and NGSS. However, little research on NOS has been conducted with students who have taken their research to a competitive level. To determine the extent to which participating in science research and fair competitions have on students’ views of NOS, a pilot study was conducted to compare NOS views between students who conduct research to students, of equal academic ability, but do not conduct research but are taught under the guidance of the same science teacher. </w:t>
            </w:r>
          </w:p>
          <w:p w:rsidR="00C2525D" w:rsidRPr="004E097A" w:rsidRDefault="00C2525D" w:rsidP="001C0CA9">
            <w:pPr>
              <w:rPr>
                <w:rFonts w:ascii="Arial" w:hAnsi="Arial"/>
                <w:sz w:val="20"/>
                <w:szCs w:val="20"/>
              </w:rPr>
            </w:pPr>
          </w:p>
        </w:tc>
        <w:tc>
          <w:tcPr>
            <w:tcW w:w="4428" w:type="dxa"/>
            <w:shd w:val="clear" w:color="auto" w:fill="auto"/>
          </w:tcPr>
          <w:p w:rsidR="00C2525D" w:rsidRPr="004E097A" w:rsidRDefault="00C2525D" w:rsidP="001C0CA9">
            <w:pPr>
              <w:rPr>
                <w:rFonts w:ascii="Arial" w:hAnsi="Arial"/>
                <w:b/>
                <w:sz w:val="20"/>
                <w:szCs w:val="20"/>
              </w:rPr>
            </w:pPr>
            <w:r w:rsidRPr="004E097A">
              <w:rPr>
                <w:rFonts w:ascii="Arial" w:hAnsi="Arial"/>
                <w:b/>
                <w:sz w:val="20"/>
                <w:szCs w:val="20"/>
              </w:rPr>
              <w:t>#1</w:t>
            </w:r>
            <w:r>
              <w:rPr>
                <w:rFonts w:ascii="Arial" w:hAnsi="Arial"/>
                <w:b/>
                <w:sz w:val="20"/>
                <w:szCs w:val="20"/>
              </w:rPr>
              <w:t>5</w:t>
            </w:r>
            <w:r w:rsidRPr="004E097A">
              <w:rPr>
                <w:rFonts w:ascii="Arial" w:hAnsi="Arial"/>
                <w:b/>
                <w:sz w:val="20"/>
                <w:szCs w:val="20"/>
              </w:rPr>
              <w:t xml:space="preserve"> Omni Ballroom A</w:t>
            </w:r>
          </w:p>
          <w:p w:rsidR="00C2525D" w:rsidRPr="004E097A" w:rsidRDefault="00C2525D" w:rsidP="001C0CA9">
            <w:pPr>
              <w:rPr>
                <w:rFonts w:ascii="Arial" w:hAnsi="Arial" w:cs="Arial"/>
                <w:sz w:val="20"/>
                <w:szCs w:val="20"/>
              </w:rPr>
            </w:pPr>
          </w:p>
          <w:p w:rsidR="00C2525D" w:rsidRPr="004E097A" w:rsidRDefault="00C2525D" w:rsidP="001C0CA9">
            <w:pPr>
              <w:rPr>
                <w:rFonts w:ascii="Arial" w:hAnsi="Arial" w:cs="Arial"/>
                <w:sz w:val="20"/>
                <w:szCs w:val="20"/>
              </w:rPr>
            </w:pPr>
            <w:r w:rsidRPr="004E097A">
              <w:rPr>
                <w:rFonts w:ascii="Arial" w:hAnsi="Arial" w:cs="Arial"/>
                <w:sz w:val="20"/>
                <w:szCs w:val="20"/>
              </w:rPr>
              <w:t>Practicing the Common Core Standards for Mathematical Practice</w:t>
            </w:r>
          </w:p>
          <w:p w:rsidR="00C2525D" w:rsidRPr="004E097A" w:rsidRDefault="00C2525D" w:rsidP="001C0CA9">
            <w:pPr>
              <w:rPr>
                <w:rFonts w:ascii="Arial" w:hAnsi="Arial" w:cs="Arial"/>
                <w:sz w:val="20"/>
                <w:szCs w:val="20"/>
              </w:rPr>
            </w:pPr>
          </w:p>
          <w:p w:rsidR="00C2525D" w:rsidRPr="004E097A" w:rsidRDefault="00C2525D" w:rsidP="001C0CA9">
            <w:pPr>
              <w:rPr>
                <w:rFonts w:ascii="Arial" w:hAnsi="Arial" w:cs="Arial"/>
                <w:sz w:val="20"/>
                <w:szCs w:val="20"/>
              </w:rPr>
            </w:pPr>
            <w:r w:rsidRPr="004E097A">
              <w:rPr>
                <w:rFonts w:ascii="Arial" w:hAnsi="Arial" w:cs="Arial"/>
                <w:sz w:val="20"/>
                <w:szCs w:val="20"/>
              </w:rPr>
              <w:t xml:space="preserve">Susie </w:t>
            </w:r>
            <w:proofErr w:type="spellStart"/>
            <w:r w:rsidRPr="004E097A">
              <w:rPr>
                <w:rFonts w:ascii="Arial" w:hAnsi="Arial" w:cs="Arial"/>
                <w:sz w:val="20"/>
                <w:szCs w:val="20"/>
              </w:rPr>
              <w:t>Hakansson</w:t>
            </w:r>
            <w:proofErr w:type="spellEnd"/>
          </w:p>
          <w:p w:rsidR="00C2525D" w:rsidRPr="004E097A" w:rsidRDefault="00C2525D" w:rsidP="001C0CA9">
            <w:pPr>
              <w:rPr>
                <w:rFonts w:ascii="Arial" w:hAnsi="Arial" w:cs="Arial"/>
                <w:sz w:val="20"/>
                <w:szCs w:val="20"/>
              </w:rPr>
            </w:pPr>
            <w:r w:rsidRPr="004E097A">
              <w:rPr>
                <w:rFonts w:ascii="Arial" w:hAnsi="Arial" w:cs="Arial"/>
                <w:sz w:val="20"/>
                <w:szCs w:val="20"/>
              </w:rPr>
              <w:t>President, TODOS</w:t>
            </w:r>
          </w:p>
          <w:p w:rsidR="00C2525D" w:rsidRPr="004E097A" w:rsidRDefault="00C2525D" w:rsidP="001C0CA9">
            <w:pPr>
              <w:rPr>
                <w:rFonts w:ascii="Arial" w:hAnsi="Arial" w:cs="Arial"/>
                <w:sz w:val="20"/>
                <w:szCs w:val="20"/>
              </w:rPr>
            </w:pPr>
          </w:p>
          <w:p w:rsidR="00C2525D" w:rsidRPr="001556A8" w:rsidRDefault="00C2525D" w:rsidP="001C0CA9">
            <w:pPr>
              <w:shd w:val="clear" w:color="auto" w:fill="FFFFFF"/>
              <w:rPr>
                <w:rFonts w:ascii="Arial" w:eastAsia="Arial Unicode MS" w:hAnsi="Arial" w:cs="Arial"/>
                <w:sz w:val="20"/>
                <w:szCs w:val="20"/>
              </w:rPr>
            </w:pPr>
            <w:r w:rsidRPr="004E097A">
              <w:rPr>
                <w:rFonts w:ascii="Arial" w:hAnsi="Arial" w:cs="Arial"/>
                <w:sz w:val="20"/>
                <w:szCs w:val="20"/>
                <w:shd w:val="clear" w:color="auto" w:fill="FFFFFF"/>
              </w:rPr>
              <w:t>Participants will become familiar with the</w:t>
            </w:r>
            <w:r w:rsidRPr="004E097A">
              <w:rPr>
                <w:rStyle w:val="apple-converted-space"/>
                <w:rFonts w:ascii="Arial" w:hAnsi="Arial" w:cs="Arial"/>
                <w:sz w:val="20"/>
                <w:szCs w:val="20"/>
                <w:shd w:val="clear" w:color="auto" w:fill="FFFFFF"/>
              </w:rPr>
              <w:t> </w:t>
            </w:r>
            <w:r w:rsidRPr="004E097A">
              <w:rPr>
                <w:rFonts w:ascii="Arial" w:hAnsi="Arial" w:cs="Arial"/>
                <w:i/>
                <w:iCs/>
                <w:sz w:val="20"/>
                <w:szCs w:val="20"/>
                <w:shd w:val="clear" w:color="auto" w:fill="FFFFFF"/>
              </w:rPr>
              <w:t>Common Core</w:t>
            </w:r>
            <w:r w:rsidRPr="004E097A">
              <w:rPr>
                <w:rStyle w:val="apple-converted-space"/>
                <w:rFonts w:ascii="Arial" w:hAnsi="Arial" w:cs="Arial"/>
                <w:i/>
                <w:iCs/>
                <w:sz w:val="20"/>
                <w:szCs w:val="20"/>
                <w:shd w:val="clear" w:color="auto" w:fill="FFFFFF"/>
              </w:rPr>
              <w:t> </w:t>
            </w:r>
            <w:r w:rsidRPr="004E097A">
              <w:rPr>
                <w:rFonts w:ascii="Arial" w:hAnsi="Arial" w:cs="Arial"/>
                <w:sz w:val="20"/>
                <w:szCs w:val="20"/>
                <w:shd w:val="clear" w:color="auto" w:fill="FFFFFF"/>
              </w:rPr>
              <w:t>Standards for Mathematics Practice (SMP) through the introduction of this online course that supports teachers becoming proficient in the SMP through engaging discussions, videos, and problems. Grade level specific examples will be provided as well as strategies for English learners to access the SMP. One of the purposes is to support students, particularly English learners, to develop the habits of mind necessary to become proficient mathematical thinkers. Connections will be made to the Science and Engineering Practices of the</w:t>
            </w:r>
            <w:r w:rsidRPr="004E097A">
              <w:rPr>
                <w:rStyle w:val="apple-converted-space"/>
                <w:rFonts w:ascii="Arial" w:hAnsi="Arial" w:cs="Arial"/>
                <w:sz w:val="20"/>
                <w:szCs w:val="20"/>
                <w:shd w:val="clear" w:color="auto" w:fill="FFFFFF"/>
              </w:rPr>
              <w:t> </w:t>
            </w:r>
            <w:r w:rsidRPr="004E097A">
              <w:rPr>
                <w:rFonts w:ascii="Arial" w:hAnsi="Arial" w:cs="Arial"/>
                <w:i/>
                <w:iCs/>
                <w:sz w:val="20"/>
                <w:szCs w:val="20"/>
                <w:shd w:val="clear" w:color="auto" w:fill="FFFFFF"/>
              </w:rPr>
              <w:t>Next Generation Science Standards</w:t>
            </w:r>
            <w:r w:rsidRPr="004E097A">
              <w:rPr>
                <w:rFonts w:ascii="Arial" w:hAnsi="Arial" w:cs="Arial"/>
                <w:sz w:val="20"/>
                <w:szCs w:val="20"/>
                <w:shd w:val="clear" w:color="auto" w:fill="FFFFFF"/>
              </w:rPr>
              <w:t>.</w:t>
            </w:r>
          </w:p>
        </w:tc>
      </w:tr>
    </w:tbl>
    <w:p w:rsidR="00C2525D" w:rsidRDefault="00C2525D" w:rsidP="00C2525D">
      <w:pPr>
        <w:pStyle w:val="Header"/>
        <w:spacing w:line="276" w:lineRule="auto"/>
        <w:rPr>
          <w:rFonts w:asciiTheme="minorHAnsi" w:eastAsiaTheme="minorEastAsia" w:hAnsiTheme="minorHAnsi" w:cstheme="minorBidi"/>
          <w:lang w:eastAsia="ja-JP"/>
        </w:rPr>
      </w:pPr>
    </w:p>
    <w:p w:rsidR="00C2525D" w:rsidRDefault="00C2525D" w:rsidP="00C2525D">
      <w:pPr>
        <w:pStyle w:val="Header"/>
        <w:spacing w:line="276" w:lineRule="auto"/>
        <w:jc w:val="center"/>
        <w:rPr>
          <w:rFonts w:ascii="Arial" w:hAnsi="Arial" w:cs="Arial"/>
          <w:b/>
          <w:sz w:val="28"/>
          <w:szCs w:val="28"/>
        </w:rPr>
      </w:pP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rPr>
          <w:rFonts w:ascii="Arial" w:hAnsi="Arial" w:cs="Arial"/>
          <w:b/>
          <w:i/>
        </w:rPr>
      </w:pPr>
      <w:r w:rsidRPr="009B527F">
        <w:rPr>
          <w:rFonts w:ascii="Arial" w:hAnsi="Arial" w:cs="Arial"/>
          <w:b/>
          <w:i/>
        </w:rPr>
        <w:t>Bridging Connections</w:t>
      </w:r>
      <w:r>
        <w:rPr>
          <w:rFonts w:ascii="Arial" w:hAnsi="Arial" w:cs="Arial"/>
          <w:b/>
          <w:i/>
        </w:rPr>
        <w:t xml:space="preserve"> between Mathematics and Science</w:t>
      </w:r>
    </w:p>
    <w:tbl>
      <w:tblPr>
        <w:tblStyle w:val="TableGrid"/>
        <w:tblpPr w:leftFromText="180" w:rightFromText="180" w:vertAnchor="page" w:horzAnchor="page" w:tblpX="1810" w:tblpY="2525"/>
        <w:tblW w:w="0" w:type="auto"/>
        <w:tblLook w:val="04A0" w:firstRow="1" w:lastRow="0" w:firstColumn="1" w:lastColumn="0" w:noHBand="0" w:noVBand="1"/>
      </w:tblPr>
      <w:tblGrid>
        <w:gridCol w:w="4428"/>
        <w:gridCol w:w="4428"/>
      </w:tblGrid>
      <w:tr w:rsidR="00C2525D" w:rsidRPr="009B527F" w:rsidTr="001C0CA9">
        <w:tc>
          <w:tcPr>
            <w:tcW w:w="4428" w:type="dxa"/>
            <w:shd w:val="clear" w:color="auto" w:fill="000000"/>
          </w:tcPr>
          <w:p w:rsidR="00C2525D" w:rsidRPr="009B527F" w:rsidRDefault="00C2525D" w:rsidP="001C0CA9">
            <w:pPr>
              <w:jc w:val="center"/>
              <w:rPr>
                <w:rFonts w:ascii="Arial" w:hAnsi="Arial"/>
              </w:rPr>
            </w:pPr>
            <w:r w:rsidRPr="009B527F">
              <w:rPr>
                <w:rFonts w:ascii="Arial" w:hAnsi="Arial" w:cs="Arial"/>
                <w:b/>
                <w:bCs/>
                <w:color w:val="FFFFFF"/>
              </w:rPr>
              <w:t>Thursday Morning Sessions</w:t>
            </w:r>
          </w:p>
        </w:tc>
        <w:tc>
          <w:tcPr>
            <w:tcW w:w="4428"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10:20-10:45</w:t>
            </w:r>
          </w:p>
        </w:tc>
      </w:tr>
      <w:tr w:rsidR="00C2525D" w:rsidRPr="009B527F" w:rsidTr="001C0CA9">
        <w:tc>
          <w:tcPr>
            <w:tcW w:w="4428" w:type="dxa"/>
          </w:tcPr>
          <w:p w:rsidR="00C2525D" w:rsidRPr="009407E1" w:rsidRDefault="00C2525D" w:rsidP="001C0CA9">
            <w:pPr>
              <w:rPr>
                <w:rFonts w:ascii="Arial" w:hAnsi="Arial" w:cs="Arial"/>
                <w:b/>
                <w:color w:val="000000"/>
                <w:sz w:val="20"/>
                <w:szCs w:val="20"/>
              </w:rPr>
            </w:pPr>
            <w:r w:rsidRPr="009407E1">
              <w:rPr>
                <w:rFonts w:ascii="Arial" w:hAnsi="Arial" w:cs="Arial"/>
                <w:b/>
                <w:color w:val="000000"/>
                <w:sz w:val="20"/>
                <w:szCs w:val="20"/>
              </w:rPr>
              <w:t>#1</w:t>
            </w:r>
            <w:r>
              <w:rPr>
                <w:rFonts w:ascii="Arial" w:hAnsi="Arial" w:cs="Arial"/>
                <w:b/>
                <w:color w:val="000000"/>
                <w:sz w:val="20"/>
                <w:szCs w:val="20"/>
              </w:rPr>
              <w:t>6</w:t>
            </w:r>
            <w:r w:rsidRPr="009407E1">
              <w:rPr>
                <w:rFonts w:ascii="Arial" w:hAnsi="Arial" w:cs="Arial"/>
                <w:b/>
                <w:color w:val="000000"/>
                <w:sz w:val="20"/>
                <w:szCs w:val="20"/>
              </w:rPr>
              <w:t xml:space="preserve"> Naples</w:t>
            </w:r>
          </w:p>
          <w:p w:rsidR="00C2525D" w:rsidRPr="009407E1" w:rsidRDefault="00C2525D" w:rsidP="001C0CA9">
            <w:pPr>
              <w:rPr>
                <w:rFonts w:ascii="Arial" w:hAnsi="Arial" w:cs="Arial"/>
                <w:b/>
                <w:color w:val="000000"/>
                <w:sz w:val="20"/>
                <w:szCs w:val="20"/>
              </w:rPr>
            </w:pPr>
          </w:p>
          <w:p w:rsidR="00C2525D" w:rsidRPr="009407E1" w:rsidRDefault="00C2525D" w:rsidP="001C0CA9">
            <w:pPr>
              <w:rPr>
                <w:rFonts w:ascii="Arial" w:hAnsi="Arial" w:cs="Arial"/>
                <w:sz w:val="20"/>
                <w:szCs w:val="20"/>
              </w:rPr>
            </w:pPr>
            <w:r w:rsidRPr="009407E1">
              <w:rPr>
                <w:rFonts w:ascii="Arial" w:hAnsi="Arial" w:cs="Arial"/>
                <w:sz w:val="20"/>
                <w:szCs w:val="20"/>
              </w:rPr>
              <w:t>Active Participation Through Partnership Enhancement Projects: Science and Mathematics Education Reform</w:t>
            </w:r>
          </w:p>
          <w:p w:rsidR="00C2525D" w:rsidRPr="009407E1" w:rsidRDefault="00C2525D" w:rsidP="001C0CA9">
            <w:pPr>
              <w:rPr>
                <w:rFonts w:ascii="Arial" w:hAnsi="Arial" w:cs="Arial"/>
                <w:sz w:val="20"/>
                <w:szCs w:val="20"/>
              </w:rPr>
            </w:pPr>
          </w:p>
          <w:p w:rsidR="00C2525D" w:rsidRPr="009407E1" w:rsidRDefault="00C2525D" w:rsidP="001C0CA9">
            <w:pPr>
              <w:rPr>
                <w:rFonts w:ascii="Arial" w:hAnsi="Arial" w:cs="Arial"/>
                <w:sz w:val="20"/>
                <w:szCs w:val="20"/>
              </w:rPr>
            </w:pPr>
            <w:proofErr w:type="spellStart"/>
            <w:r w:rsidRPr="009407E1">
              <w:rPr>
                <w:rFonts w:ascii="Arial" w:hAnsi="Arial" w:cs="Arial"/>
                <w:color w:val="000000"/>
                <w:sz w:val="20"/>
                <w:szCs w:val="20"/>
              </w:rPr>
              <w:t>Merryn</w:t>
            </w:r>
            <w:proofErr w:type="spellEnd"/>
            <w:r w:rsidRPr="009407E1">
              <w:rPr>
                <w:rFonts w:ascii="Arial" w:hAnsi="Arial" w:cs="Arial"/>
                <w:color w:val="000000"/>
                <w:sz w:val="20"/>
                <w:szCs w:val="20"/>
              </w:rPr>
              <w:t xml:space="preserve"> Cole, Jennifer Wilhelm</w:t>
            </w:r>
          </w:p>
          <w:p w:rsidR="00C2525D" w:rsidRPr="009407E1" w:rsidRDefault="00C2525D" w:rsidP="001C0CA9">
            <w:pPr>
              <w:rPr>
                <w:rFonts w:ascii="Arial" w:hAnsi="Arial" w:cs="Arial"/>
                <w:color w:val="000000"/>
                <w:sz w:val="20"/>
                <w:szCs w:val="20"/>
              </w:rPr>
            </w:pPr>
          </w:p>
          <w:p w:rsidR="00C2525D" w:rsidRPr="00C2525D" w:rsidRDefault="00C2525D" w:rsidP="001C0CA9">
            <w:pPr>
              <w:rPr>
                <w:rFonts w:ascii="Arial" w:hAnsi="Arial" w:cs="Arial"/>
                <w:color w:val="000000"/>
                <w:sz w:val="20"/>
                <w:szCs w:val="20"/>
              </w:rPr>
            </w:pPr>
            <w:r w:rsidRPr="009407E1">
              <w:rPr>
                <w:rFonts w:ascii="Arial" w:hAnsi="Arial" w:cs="Arial"/>
                <w:color w:val="000000"/>
                <w:sz w:val="20"/>
                <w:szCs w:val="20"/>
              </w:rPr>
              <w:t xml:space="preserve">Partnership enhancement projects (PEP) in Kentucky were examined to identify challenges and benefits of this model for education reform.  Twelve school districts partnered with higher education to design and implement professional development to address local needs.  Three patterns emerged in this qualitative study: a gap exists between activities teachers thought were important and actual ones in practice; nearly all participants believed professional connections made were important; teachers took an active role in planning and presenting professional development.  Using a PEP to bring about education reform is unique, as it allows teachers and administrators to become active participants in the process.  </w:t>
            </w:r>
          </w:p>
        </w:tc>
        <w:tc>
          <w:tcPr>
            <w:tcW w:w="4428" w:type="dxa"/>
          </w:tcPr>
          <w:p w:rsidR="00C2525D" w:rsidRPr="009407E1" w:rsidRDefault="00C2525D" w:rsidP="001C0CA9">
            <w:pPr>
              <w:rPr>
                <w:rFonts w:ascii="Arial" w:hAnsi="Arial"/>
                <w:b/>
                <w:sz w:val="20"/>
                <w:szCs w:val="20"/>
              </w:rPr>
            </w:pPr>
            <w:r w:rsidRPr="009407E1">
              <w:rPr>
                <w:rFonts w:ascii="Arial" w:hAnsi="Arial"/>
                <w:b/>
                <w:sz w:val="20"/>
                <w:szCs w:val="20"/>
              </w:rPr>
              <w:t>#1</w:t>
            </w:r>
            <w:r>
              <w:rPr>
                <w:rFonts w:ascii="Arial" w:hAnsi="Arial"/>
                <w:b/>
                <w:sz w:val="20"/>
                <w:szCs w:val="20"/>
              </w:rPr>
              <w:t xml:space="preserve">7 </w:t>
            </w:r>
            <w:r w:rsidRPr="009407E1">
              <w:rPr>
                <w:rFonts w:ascii="Arial" w:hAnsi="Arial"/>
                <w:b/>
                <w:sz w:val="20"/>
                <w:szCs w:val="20"/>
              </w:rPr>
              <w:t>Pensacola A</w:t>
            </w:r>
          </w:p>
          <w:p w:rsidR="00C2525D" w:rsidRPr="009407E1" w:rsidRDefault="00C2525D" w:rsidP="001C0CA9">
            <w:pPr>
              <w:rPr>
                <w:rFonts w:ascii="Arial" w:hAnsi="Arial"/>
                <w:sz w:val="20"/>
                <w:szCs w:val="20"/>
              </w:rPr>
            </w:pPr>
          </w:p>
          <w:p w:rsidR="00C2525D" w:rsidRPr="009407E1" w:rsidRDefault="00C2525D" w:rsidP="001C0CA9">
            <w:pPr>
              <w:rPr>
                <w:rFonts w:ascii="Arial" w:hAnsi="Arial" w:cs="Arial"/>
                <w:noProof/>
                <w:sz w:val="20"/>
                <w:szCs w:val="20"/>
              </w:rPr>
            </w:pPr>
            <w:r w:rsidRPr="009407E1">
              <w:rPr>
                <w:rFonts w:ascii="Arial" w:hAnsi="Arial" w:cs="Arial"/>
                <w:noProof/>
                <w:sz w:val="20"/>
                <w:szCs w:val="20"/>
              </w:rPr>
              <w:t xml:space="preserve">The use of hands-on activities to explore directly and inversely proportional relationships </w:t>
            </w:r>
          </w:p>
          <w:p w:rsidR="00C2525D" w:rsidRPr="009407E1" w:rsidRDefault="00C2525D" w:rsidP="001C0CA9">
            <w:pPr>
              <w:rPr>
                <w:rFonts w:ascii="Arial" w:hAnsi="Arial" w:cs="Arial"/>
                <w:noProof/>
                <w:sz w:val="20"/>
                <w:szCs w:val="20"/>
              </w:rPr>
            </w:pPr>
          </w:p>
          <w:p w:rsidR="00C2525D" w:rsidRPr="009407E1" w:rsidRDefault="00C2525D" w:rsidP="001C0CA9">
            <w:pPr>
              <w:rPr>
                <w:rFonts w:ascii="Arial" w:hAnsi="Arial" w:cs="Arial"/>
                <w:noProof/>
                <w:sz w:val="20"/>
                <w:szCs w:val="20"/>
              </w:rPr>
            </w:pPr>
            <w:proofErr w:type="spellStart"/>
            <w:r w:rsidRPr="009407E1">
              <w:rPr>
                <w:rFonts w:ascii="Arial" w:hAnsi="Arial" w:cs="Arial"/>
                <w:color w:val="000000"/>
                <w:sz w:val="20"/>
                <w:szCs w:val="20"/>
              </w:rPr>
              <w:t>Muhammet</w:t>
            </w:r>
            <w:proofErr w:type="spellEnd"/>
            <w:r w:rsidRPr="009407E1">
              <w:rPr>
                <w:rFonts w:ascii="Arial" w:hAnsi="Arial" w:cs="Arial"/>
                <w:color w:val="000000"/>
                <w:sz w:val="20"/>
                <w:szCs w:val="20"/>
              </w:rPr>
              <w:t xml:space="preserve"> </w:t>
            </w:r>
            <w:proofErr w:type="spellStart"/>
            <w:r w:rsidRPr="009407E1">
              <w:rPr>
                <w:rFonts w:ascii="Arial" w:hAnsi="Arial" w:cs="Arial"/>
                <w:color w:val="000000"/>
                <w:sz w:val="20"/>
                <w:szCs w:val="20"/>
              </w:rPr>
              <w:t>Arican</w:t>
            </w:r>
            <w:proofErr w:type="spellEnd"/>
          </w:p>
          <w:p w:rsidR="00C2525D" w:rsidRPr="009407E1" w:rsidRDefault="00C2525D" w:rsidP="001C0CA9">
            <w:pPr>
              <w:rPr>
                <w:rFonts w:ascii="Arial" w:hAnsi="Arial" w:cs="Arial"/>
                <w:color w:val="000000"/>
                <w:sz w:val="20"/>
                <w:szCs w:val="20"/>
              </w:rPr>
            </w:pPr>
          </w:p>
          <w:p w:rsidR="00C2525D" w:rsidRPr="00C2525D" w:rsidRDefault="00C2525D" w:rsidP="00C2525D">
            <w:pPr>
              <w:pStyle w:val="NormalWeb"/>
              <w:spacing w:before="0" w:beforeAutospacing="0" w:after="0" w:afterAutospacing="0"/>
              <w:rPr>
                <w:rFonts w:ascii="Arial" w:hAnsi="Arial" w:cs="Arial"/>
                <w:color w:val="000000"/>
                <w:sz w:val="20"/>
                <w:szCs w:val="20"/>
              </w:rPr>
            </w:pPr>
            <w:r w:rsidRPr="009407E1">
              <w:rPr>
                <w:rFonts w:ascii="Arial" w:hAnsi="Arial" w:cs="Arial"/>
                <w:color w:val="000000"/>
                <w:sz w:val="20"/>
                <w:szCs w:val="20"/>
              </w:rPr>
              <w:t xml:space="preserve">In mathematics education literature, preservice teachers’ reasoning about and comprehension of proportional and inversely proportional relationships is not </w:t>
            </w:r>
            <w:proofErr w:type="gramStart"/>
            <w:r w:rsidRPr="009407E1">
              <w:rPr>
                <w:rFonts w:ascii="Arial" w:hAnsi="Arial" w:cs="Arial"/>
                <w:color w:val="000000"/>
                <w:sz w:val="20"/>
                <w:szCs w:val="20"/>
              </w:rPr>
              <w:t>well-explored</w:t>
            </w:r>
            <w:proofErr w:type="gramEnd"/>
            <w:r w:rsidRPr="009407E1">
              <w:rPr>
                <w:rFonts w:ascii="Arial" w:hAnsi="Arial" w:cs="Arial"/>
                <w:color w:val="000000"/>
                <w:sz w:val="20"/>
                <w:szCs w:val="20"/>
              </w:rPr>
              <w:t xml:space="preserve">. In this explanatory multiple-case study, hands-on and real-world problems were used to investigate the reasoning of four middle and secondary grades teachers’ when determining whether two quantities are in a directly or inversely proportional relationship. This study makes use of the coordination </w:t>
            </w:r>
            <w:proofErr w:type="gramStart"/>
            <w:r w:rsidRPr="009407E1">
              <w:rPr>
                <w:rFonts w:ascii="Arial" w:hAnsi="Arial" w:cs="Arial"/>
                <w:color w:val="000000"/>
                <w:sz w:val="20"/>
                <w:szCs w:val="20"/>
              </w:rPr>
              <w:t>classes</w:t>
            </w:r>
            <w:proofErr w:type="gramEnd"/>
            <w:r w:rsidRPr="009407E1">
              <w:rPr>
                <w:rFonts w:ascii="Arial" w:hAnsi="Arial" w:cs="Arial"/>
                <w:color w:val="000000"/>
                <w:sz w:val="20"/>
                <w:szCs w:val="20"/>
              </w:rPr>
              <w:t xml:space="preserve"> construct to analyze teachers’ responses. Although teachers considered proportionality to explain relationships, they determined directly and inversely proportional relationships by comparing given quantities qualitatively and had trouble in recognizing the reciprocal multiplicative relationships between those quantities.​</w:t>
            </w:r>
          </w:p>
        </w:tc>
      </w:tr>
      <w:tr w:rsidR="00C2525D" w:rsidRPr="009B527F" w:rsidTr="001C0CA9">
        <w:tc>
          <w:tcPr>
            <w:tcW w:w="4428" w:type="dxa"/>
          </w:tcPr>
          <w:p w:rsidR="00C2525D" w:rsidRPr="009407E1" w:rsidRDefault="00C2525D" w:rsidP="001C0CA9">
            <w:pPr>
              <w:rPr>
                <w:rFonts w:ascii="Arial" w:hAnsi="Arial"/>
                <w:b/>
                <w:sz w:val="20"/>
                <w:szCs w:val="20"/>
              </w:rPr>
            </w:pPr>
            <w:r w:rsidRPr="009407E1">
              <w:rPr>
                <w:rFonts w:ascii="Arial" w:hAnsi="Arial"/>
                <w:b/>
                <w:sz w:val="20"/>
                <w:szCs w:val="20"/>
              </w:rPr>
              <w:t>#1</w:t>
            </w:r>
            <w:r>
              <w:rPr>
                <w:rFonts w:ascii="Arial" w:hAnsi="Arial"/>
                <w:b/>
                <w:sz w:val="20"/>
                <w:szCs w:val="20"/>
              </w:rPr>
              <w:t>8</w:t>
            </w:r>
            <w:r w:rsidRPr="009407E1">
              <w:rPr>
                <w:rFonts w:ascii="Arial" w:hAnsi="Arial"/>
                <w:b/>
                <w:sz w:val="20"/>
                <w:szCs w:val="20"/>
              </w:rPr>
              <w:t xml:space="preserve"> Pensacola B</w:t>
            </w:r>
          </w:p>
          <w:p w:rsidR="00C2525D" w:rsidRPr="009407E1" w:rsidRDefault="00C2525D" w:rsidP="001C0CA9">
            <w:pPr>
              <w:rPr>
                <w:rFonts w:ascii="Arial" w:hAnsi="Arial"/>
                <w:sz w:val="20"/>
                <w:szCs w:val="20"/>
              </w:rPr>
            </w:pPr>
          </w:p>
          <w:p w:rsidR="00C2525D" w:rsidRPr="009407E1" w:rsidRDefault="00C2525D" w:rsidP="001C0CA9">
            <w:pPr>
              <w:rPr>
                <w:rFonts w:ascii="Arial" w:hAnsi="Arial" w:cs="Arial"/>
                <w:sz w:val="20"/>
                <w:szCs w:val="20"/>
              </w:rPr>
            </w:pPr>
            <w:r w:rsidRPr="009407E1">
              <w:rPr>
                <w:rFonts w:ascii="Arial" w:hAnsi="Arial" w:cs="Arial"/>
                <w:sz w:val="20"/>
                <w:szCs w:val="20"/>
              </w:rPr>
              <w:t>Communication: An Equity Pedagogy in the Mathematics Classroom</w:t>
            </w:r>
          </w:p>
          <w:p w:rsidR="00C2525D" w:rsidRPr="009407E1" w:rsidRDefault="00C2525D" w:rsidP="001C0CA9">
            <w:pPr>
              <w:rPr>
                <w:rFonts w:ascii="Arial" w:hAnsi="Arial" w:cs="Arial"/>
                <w:sz w:val="20"/>
                <w:szCs w:val="20"/>
              </w:rPr>
            </w:pPr>
          </w:p>
          <w:p w:rsidR="00C2525D" w:rsidRPr="009407E1" w:rsidRDefault="00C2525D" w:rsidP="001C0CA9">
            <w:pPr>
              <w:rPr>
                <w:rFonts w:ascii="Arial" w:hAnsi="Arial" w:cs="Arial"/>
                <w:color w:val="000000"/>
                <w:sz w:val="20"/>
                <w:szCs w:val="20"/>
              </w:rPr>
            </w:pPr>
            <w:r w:rsidRPr="009407E1">
              <w:rPr>
                <w:rFonts w:ascii="Arial" w:hAnsi="Arial" w:cs="Arial"/>
                <w:color w:val="000000"/>
                <w:sz w:val="20"/>
                <w:szCs w:val="20"/>
              </w:rPr>
              <w:t xml:space="preserve">Michael </w:t>
            </w:r>
            <w:proofErr w:type="spellStart"/>
            <w:r w:rsidRPr="009407E1">
              <w:rPr>
                <w:rFonts w:ascii="Arial" w:hAnsi="Arial" w:cs="Arial"/>
                <w:color w:val="000000"/>
                <w:sz w:val="20"/>
                <w:szCs w:val="20"/>
              </w:rPr>
              <w:t>Dornoo</w:t>
            </w:r>
            <w:proofErr w:type="spellEnd"/>
          </w:p>
          <w:p w:rsidR="00C2525D" w:rsidRPr="009407E1" w:rsidRDefault="00C2525D" w:rsidP="001C0CA9">
            <w:pPr>
              <w:rPr>
                <w:rFonts w:ascii="Arial" w:hAnsi="Arial" w:cs="Arial"/>
                <w:color w:val="000000"/>
                <w:sz w:val="20"/>
                <w:szCs w:val="20"/>
              </w:rPr>
            </w:pPr>
          </w:p>
          <w:p w:rsidR="00C2525D" w:rsidRPr="009407E1" w:rsidRDefault="00C2525D" w:rsidP="001C0CA9">
            <w:pPr>
              <w:rPr>
                <w:rFonts w:ascii="Arial" w:hAnsi="Arial"/>
                <w:sz w:val="20"/>
                <w:szCs w:val="20"/>
              </w:rPr>
            </w:pPr>
            <w:r w:rsidRPr="009407E1">
              <w:rPr>
                <w:rFonts w:ascii="Arial" w:hAnsi="Arial" w:cs="Arial"/>
                <w:color w:val="000000"/>
                <w:sz w:val="20"/>
                <w:szCs w:val="20"/>
              </w:rPr>
              <w:t>This research was to investigate the impact of communication in the mathematics classroom. The investigation was in a form of a game after which participants were provided with open-ended questions. Participants’ written open-ended responses were analyzed. The results show that participants felt helpless, challenged, lost, defeated, frustrated, and extremely confused when they were not allowed to communicate. However, they felt encouraged, engaged, entitled, emancipated, and empowered when they were allowed to collaborate and play as a team. The results make a very strong case for the use of effective communication as tool for equity pedagogy in the mathematics classroom</w:t>
            </w:r>
            <w:r>
              <w:rPr>
                <w:rFonts w:ascii="Arial" w:hAnsi="Arial" w:cs="Arial"/>
                <w:color w:val="000000"/>
                <w:sz w:val="20"/>
                <w:szCs w:val="20"/>
              </w:rPr>
              <w:t>.</w:t>
            </w:r>
          </w:p>
        </w:tc>
        <w:tc>
          <w:tcPr>
            <w:tcW w:w="4428" w:type="dxa"/>
          </w:tcPr>
          <w:p w:rsidR="00C2525D" w:rsidRPr="009407E1" w:rsidRDefault="00C2525D" w:rsidP="001C0CA9">
            <w:pPr>
              <w:rPr>
                <w:rFonts w:ascii="Arial" w:hAnsi="Arial"/>
                <w:b/>
                <w:sz w:val="20"/>
                <w:szCs w:val="20"/>
              </w:rPr>
            </w:pPr>
            <w:r w:rsidRPr="009407E1">
              <w:rPr>
                <w:rFonts w:ascii="Arial" w:hAnsi="Arial"/>
                <w:b/>
                <w:sz w:val="20"/>
                <w:szCs w:val="20"/>
              </w:rPr>
              <w:t>#</w:t>
            </w:r>
            <w:r>
              <w:rPr>
                <w:rFonts w:ascii="Arial" w:hAnsi="Arial"/>
                <w:b/>
                <w:sz w:val="20"/>
                <w:szCs w:val="20"/>
              </w:rPr>
              <w:t>19</w:t>
            </w:r>
            <w:r w:rsidRPr="009407E1">
              <w:rPr>
                <w:rFonts w:ascii="Arial" w:hAnsi="Arial"/>
                <w:b/>
                <w:sz w:val="20"/>
                <w:szCs w:val="20"/>
              </w:rPr>
              <w:t xml:space="preserve"> Pensacola C</w:t>
            </w:r>
          </w:p>
          <w:p w:rsidR="00C2525D" w:rsidRPr="009407E1" w:rsidRDefault="00C2525D" w:rsidP="001C0CA9">
            <w:pPr>
              <w:rPr>
                <w:rFonts w:ascii="Arial" w:hAnsi="Arial" w:cs="Arial"/>
                <w:noProof/>
                <w:sz w:val="20"/>
                <w:szCs w:val="20"/>
              </w:rPr>
            </w:pPr>
          </w:p>
          <w:p w:rsidR="00C2525D" w:rsidRPr="009407E1" w:rsidRDefault="00C2525D" w:rsidP="001C0CA9">
            <w:pPr>
              <w:rPr>
                <w:rFonts w:ascii="Arial" w:hAnsi="Arial" w:cs="Arial"/>
                <w:sz w:val="20"/>
                <w:szCs w:val="20"/>
              </w:rPr>
            </w:pPr>
            <w:r w:rsidRPr="009407E1">
              <w:rPr>
                <w:rFonts w:ascii="Arial" w:hAnsi="Arial" w:cs="Arial"/>
                <w:sz w:val="20"/>
                <w:szCs w:val="20"/>
              </w:rPr>
              <w:t>Elementary Pre-Service Teachers' Self-Efficacy to Teach Mathematics</w:t>
            </w:r>
          </w:p>
          <w:p w:rsidR="00C2525D" w:rsidRPr="009407E1" w:rsidRDefault="00C2525D" w:rsidP="001C0CA9">
            <w:pPr>
              <w:rPr>
                <w:rFonts w:ascii="Arial" w:hAnsi="Arial" w:cs="Arial"/>
                <w:sz w:val="20"/>
                <w:szCs w:val="20"/>
              </w:rPr>
            </w:pPr>
            <w:r w:rsidRPr="009407E1">
              <w:rPr>
                <w:rFonts w:ascii="Arial" w:hAnsi="Arial" w:cs="Arial"/>
                <w:sz w:val="20"/>
                <w:szCs w:val="20"/>
              </w:rPr>
              <w:t xml:space="preserve"> </w:t>
            </w:r>
          </w:p>
          <w:p w:rsidR="00C2525D" w:rsidRPr="009407E1" w:rsidRDefault="00C2525D" w:rsidP="001C0CA9">
            <w:pPr>
              <w:rPr>
                <w:rFonts w:ascii="Arial" w:hAnsi="Arial" w:cs="Arial"/>
                <w:color w:val="000000"/>
                <w:sz w:val="20"/>
                <w:szCs w:val="20"/>
              </w:rPr>
            </w:pPr>
            <w:r w:rsidRPr="009407E1">
              <w:rPr>
                <w:rFonts w:ascii="Arial" w:hAnsi="Arial" w:cs="Arial"/>
                <w:color w:val="000000"/>
                <w:sz w:val="20"/>
                <w:szCs w:val="20"/>
              </w:rPr>
              <w:t>Shelby Gilbert</w:t>
            </w:r>
          </w:p>
          <w:p w:rsidR="00C2525D" w:rsidRPr="009407E1" w:rsidRDefault="00C2525D" w:rsidP="001C0CA9">
            <w:pPr>
              <w:rPr>
                <w:rFonts w:ascii="Arial" w:hAnsi="Arial" w:cs="Arial"/>
                <w:color w:val="000000"/>
                <w:sz w:val="20"/>
                <w:szCs w:val="20"/>
              </w:rPr>
            </w:pPr>
          </w:p>
          <w:p w:rsidR="00C2525D" w:rsidRPr="009407E1" w:rsidRDefault="00C2525D" w:rsidP="001C0CA9">
            <w:pPr>
              <w:rPr>
                <w:rFonts w:ascii="Arial" w:hAnsi="Arial"/>
                <w:sz w:val="20"/>
                <w:szCs w:val="20"/>
              </w:rPr>
            </w:pPr>
            <w:r w:rsidRPr="009407E1">
              <w:rPr>
                <w:rFonts w:ascii="Arial" w:hAnsi="Arial" w:cs="Arial"/>
                <w:color w:val="000000"/>
                <w:sz w:val="20"/>
                <w:szCs w:val="20"/>
              </w:rPr>
              <w:t xml:space="preserve">Recent reports indicate that U.S. students continually rank lower than their peers in many comparable nations.  Beginning as early as pre-kindergarten, the NCTM advocates that teachers help students foster a positive disposition toward mathematics through a deep understanding of the mathematics they teach. Studies have shown, however, that elementary pre-service teachers in the United States often lack sufficient mathematical content knowledge and confidence to effectively teach mathematics. Using data from the IEA Teacher Education and Development Study in Mathematics (TEDS-M, 2008), this paper will compare pre-service teachers’ mathematics experiences in the U.S. and select top </w:t>
            </w:r>
            <w:r w:rsidRPr="009407E1">
              <w:rPr>
                <w:rFonts w:ascii="Arial" w:hAnsi="Arial" w:cs="Arial"/>
                <w:color w:val="000000"/>
                <w:sz w:val="20"/>
                <w:szCs w:val="20"/>
              </w:rPr>
              <w:lastRenderedPageBreak/>
              <w:t>performing countries.</w:t>
            </w:r>
          </w:p>
        </w:tc>
      </w:tr>
    </w:tbl>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810" w:tblpY="2525"/>
        <w:tblW w:w="0" w:type="auto"/>
        <w:tblLook w:val="04A0" w:firstRow="1" w:lastRow="0" w:firstColumn="1" w:lastColumn="0" w:noHBand="0" w:noVBand="1"/>
      </w:tblPr>
      <w:tblGrid>
        <w:gridCol w:w="4428"/>
        <w:gridCol w:w="4428"/>
      </w:tblGrid>
      <w:tr w:rsidR="00C2525D" w:rsidRPr="009B527F" w:rsidTr="001C0CA9">
        <w:tc>
          <w:tcPr>
            <w:tcW w:w="4428" w:type="dxa"/>
            <w:shd w:val="clear" w:color="auto" w:fill="000000"/>
          </w:tcPr>
          <w:p w:rsidR="00C2525D" w:rsidRPr="009B527F" w:rsidRDefault="00C2525D" w:rsidP="001C0CA9">
            <w:pPr>
              <w:jc w:val="center"/>
              <w:rPr>
                <w:rFonts w:ascii="Arial" w:hAnsi="Arial"/>
              </w:rPr>
            </w:pPr>
            <w:r w:rsidRPr="009B527F">
              <w:rPr>
                <w:rFonts w:ascii="Arial" w:hAnsi="Arial" w:cs="Arial"/>
                <w:b/>
                <w:bCs/>
                <w:color w:val="FFFFFF"/>
              </w:rPr>
              <w:t>Thursday Morning Sessions</w:t>
            </w:r>
          </w:p>
        </w:tc>
        <w:tc>
          <w:tcPr>
            <w:tcW w:w="4428"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10:20-10:45</w:t>
            </w:r>
          </w:p>
        </w:tc>
      </w:tr>
      <w:tr w:rsidR="00C2525D" w:rsidRPr="009B527F" w:rsidTr="001C0CA9">
        <w:tc>
          <w:tcPr>
            <w:tcW w:w="4428" w:type="dxa"/>
          </w:tcPr>
          <w:p w:rsidR="00C2525D" w:rsidRPr="00AE4D37" w:rsidRDefault="00C2525D" w:rsidP="001C0CA9">
            <w:pPr>
              <w:rPr>
                <w:rFonts w:ascii="Arial" w:hAnsi="Arial" w:cs="Arial"/>
                <w:b/>
                <w:color w:val="000000"/>
                <w:sz w:val="20"/>
                <w:szCs w:val="20"/>
              </w:rPr>
            </w:pPr>
            <w:r>
              <w:rPr>
                <w:rFonts w:ascii="Arial" w:hAnsi="Arial" w:cs="Arial"/>
                <w:b/>
                <w:color w:val="000000"/>
                <w:sz w:val="20"/>
                <w:szCs w:val="20"/>
              </w:rPr>
              <w:t xml:space="preserve">#20 Jacksonville </w:t>
            </w:r>
          </w:p>
          <w:p w:rsidR="00C2525D" w:rsidRPr="00AE4D37" w:rsidRDefault="00C2525D" w:rsidP="001C0CA9">
            <w:pPr>
              <w:rPr>
                <w:rFonts w:ascii="Arial" w:hAnsi="Arial" w:cs="Arial"/>
                <w:b/>
                <w:color w:val="000000"/>
                <w:sz w:val="20"/>
                <w:szCs w:val="20"/>
              </w:rPr>
            </w:pPr>
          </w:p>
          <w:p w:rsidR="00C2525D" w:rsidRPr="00AE4D37" w:rsidRDefault="00C2525D" w:rsidP="001C0CA9">
            <w:pPr>
              <w:rPr>
                <w:rFonts w:ascii="Arial" w:hAnsi="Arial" w:cs="Arial"/>
                <w:sz w:val="20"/>
                <w:szCs w:val="20"/>
              </w:rPr>
            </w:pPr>
            <w:r w:rsidRPr="00AE4D37">
              <w:rPr>
                <w:rFonts w:ascii="Arial" w:hAnsi="Arial" w:cs="Arial"/>
                <w:sz w:val="20"/>
                <w:szCs w:val="20"/>
              </w:rPr>
              <w:t xml:space="preserve">The Impact of Collaborative Teaching on Graduate Students </w:t>
            </w:r>
          </w:p>
          <w:p w:rsidR="00C2525D" w:rsidRPr="00AE4D37" w:rsidRDefault="00C2525D" w:rsidP="001C0CA9">
            <w:pPr>
              <w:rPr>
                <w:rFonts w:ascii="Arial" w:hAnsi="Arial" w:cs="Arial"/>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 xml:space="preserve">Steven </w:t>
            </w:r>
            <w:proofErr w:type="spellStart"/>
            <w:r w:rsidRPr="00AE4D37">
              <w:rPr>
                <w:rFonts w:ascii="Arial" w:hAnsi="Arial" w:cs="Arial"/>
                <w:color w:val="000000"/>
                <w:sz w:val="20"/>
                <w:szCs w:val="20"/>
              </w:rPr>
              <w:t>Foti</w:t>
            </w:r>
            <w:proofErr w:type="spellEnd"/>
            <w:r w:rsidRPr="00AE4D37">
              <w:rPr>
                <w:rFonts w:ascii="Arial" w:hAnsi="Arial" w:cs="Arial"/>
                <w:color w:val="000000"/>
                <w:sz w:val="20"/>
                <w:szCs w:val="20"/>
              </w:rPr>
              <w:t xml:space="preserve">, Catherine Case, Douglas Whitaker, and Tim </w:t>
            </w:r>
            <w:proofErr w:type="spellStart"/>
            <w:r w:rsidRPr="00AE4D37">
              <w:rPr>
                <w:rFonts w:ascii="Arial" w:hAnsi="Arial" w:cs="Arial"/>
                <w:color w:val="000000"/>
                <w:sz w:val="20"/>
                <w:szCs w:val="20"/>
              </w:rPr>
              <w:t>Jacobbe</w:t>
            </w:r>
            <w:proofErr w:type="spellEnd"/>
          </w:p>
          <w:p w:rsidR="00C2525D" w:rsidRPr="00AE4D37" w:rsidRDefault="00C2525D" w:rsidP="001C0CA9">
            <w:pPr>
              <w:rPr>
                <w:rFonts w:ascii="Arial" w:hAnsi="Arial" w:cs="Arial"/>
                <w:color w:val="000000"/>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This session describes a collaborative teaching effort between the College of Education at the University of Florida and its affiliated developmental research school. Three graduate students with content-area expertise in statistics, but without prior K-12 experience, worked with a high school classroom teacher to teach the school’s first offering of AP Statistics. This novel teaching arrangement benefited all parties involved and can serve as a model for other collaborations, not just in the content area of statistics. Benefits and challenges, including selections of research findings and unique teaching strategies arising from this co-teaching experience, are presented.</w:t>
            </w:r>
          </w:p>
          <w:p w:rsidR="00C2525D" w:rsidRPr="00AE4D37" w:rsidRDefault="00C2525D" w:rsidP="001C0CA9">
            <w:pPr>
              <w:rPr>
                <w:rFonts w:ascii="Arial" w:hAnsi="Arial"/>
                <w:sz w:val="20"/>
                <w:szCs w:val="20"/>
              </w:rPr>
            </w:pPr>
          </w:p>
        </w:tc>
        <w:tc>
          <w:tcPr>
            <w:tcW w:w="4428" w:type="dxa"/>
          </w:tcPr>
          <w:p w:rsidR="00C2525D" w:rsidRPr="00AE4D37" w:rsidRDefault="00C2525D" w:rsidP="001C0CA9">
            <w:pPr>
              <w:rPr>
                <w:rFonts w:ascii="Arial" w:hAnsi="Arial"/>
                <w:b/>
                <w:sz w:val="20"/>
                <w:szCs w:val="20"/>
              </w:rPr>
            </w:pPr>
            <w:r w:rsidRPr="00AE4D37">
              <w:rPr>
                <w:rFonts w:ascii="Arial" w:hAnsi="Arial"/>
                <w:b/>
                <w:sz w:val="20"/>
                <w:szCs w:val="20"/>
              </w:rPr>
              <w:t>#</w:t>
            </w:r>
            <w:proofErr w:type="gramStart"/>
            <w:r w:rsidRPr="00AE4D37">
              <w:rPr>
                <w:rFonts w:ascii="Arial" w:hAnsi="Arial"/>
                <w:b/>
                <w:sz w:val="20"/>
                <w:szCs w:val="20"/>
              </w:rPr>
              <w:t xml:space="preserve">21 </w:t>
            </w:r>
            <w:r>
              <w:t xml:space="preserve"> </w:t>
            </w:r>
            <w:r w:rsidRPr="00A140C9">
              <w:rPr>
                <w:rFonts w:ascii="Arial" w:hAnsi="Arial"/>
                <w:b/>
                <w:sz w:val="20"/>
                <w:szCs w:val="20"/>
              </w:rPr>
              <w:t>St</w:t>
            </w:r>
            <w:proofErr w:type="gramEnd"/>
            <w:r w:rsidRPr="00A140C9">
              <w:rPr>
                <w:rFonts w:ascii="Arial" w:hAnsi="Arial"/>
                <w:b/>
                <w:sz w:val="20"/>
                <w:szCs w:val="20"/>
              </w:rPr>
              <w:t>. Augustine</w:t>
            </w:r>
          </w:p>
          <w:p w:rsidR="00C2525D" w:rsidRPr="00AE4D37" w:rsidRDefault="00C2525D" w:rsidP="001C0CA9">
            <w:pPr>
              <w:rPr>
                <w:rFonts w:ascii="Arial" w:hAnsi="Arial"/>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 xml:space="preserve">Examining Teachers’ Conceptions of their Subject Matter and Their Classroom </w:t>
            </w:r>
            <w:proofErr w:type="spellStart"/>
            <w:r w:rsidRPr="00AE4D37">
              <w:rPr>
                <w:rFonts w:ascii="Arial" w:hAnsi="Arial" w:cs="Arial"/>
                <w:color w:val="000000"/>
                <w:sz w:val="20"/>
                <w:szCs w:val="20"/>
              </w:rPr>
              <w:t>Practiceaker</w:t>
            </w:r>
            <w:proofErr w:type="spellEnd"/>
            <w:r w:rsidRPr="00AE4D37">
              <w:rPr>
                <w:rFonts w:ascii="Arial" w:hAnsi="Arial" w:cs="Arial"/>
                <w:color w:val="000000"/>
                <w:sz w:val="20"/>
                <w:szCs w:val="20"/>
              </w:rPr>
              <w:t>(s):</w:t>
            </w:r>
          </w:p>
          <w:p w:rsidR="00C2525D" w:rsidRPr="00AE4D37" w:rsidRDefault="00C2525D" w:rsidP="001C0CA9">
            <w:pPr>
              <w:rPr>
                <w:rFonts w:ascii="Arial" w:hAnsi="Arial" w:cs="Arial"/>
                <w:color w:val="000000"/>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 xml:space="preserve">Stephen </w:t>
            </w:r>
            <w:proofErr w:type="spellStart"/>
            <w:r w:rsidRPr="00AE4D37">
              <w:rPr>
                <w:rFonts w:ascii="Arial" w:hAnsi="Arial" w:cs="Arial"/>
                <w:color w:val="000000"/>
                <w:sz w:val="20"/>
                <w:szCs w:val="20"/>
              </w:rPr>
              <w:t>Bartos</w:t>
            </w:r>
            <w:proofErr w:type="spellEnd"/>
            <w:r w:rsidRPr="00AE4D37">
              <w:rPr>
                <w:rFonts w:ascii="Arial" w:hAnsi="Arial" w:cs="Arial"/>
                <w:color w:val="000000"/>
                <w:sz w:val="20"/>
                <w:szCs w:val="20"/>
              </w:rPr>
              <w:t>, Norman G. Lederman</w:t>
            </w:r>
          </w:p>
          <w:p w:rsidR="00C2525D" w:rsidRPr="00AE4D37" w:rsidRDefault="00C2525D" w:rsidP="001C0CA9">
            <w:pPr>
              <w:rPr>
                <w:rFonts w:ascii="Arial" w:hAnsi="Arial" w:cs="Arial"/>
                <w:color w:val="000000"/>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 xml:space="preserve">Shulman’s conception of pedagogical content knowledge includes the conjecture that how teachers conceptualize their subject matter should impact related instruction. This study examined the knowledge structures and related classroom practices of eight </w:t>
            </w:r>
            <w:proofErr w:type="gramStart"/>
            <w:r w:rsidRPr="00AE4D37">
              <w:rPr>
                <w:rFonts w:ascii="Arial" w:hAnsi="Arial" w:cs="Arial"/>
                <w:color w:val="000000"/>
                <w:sz w:val="20"/>
                <w:szCs w:val="20"/>
              </w:rPr>
              <w:t>teacher</w:t>
            </w:r>
            <w:proofErr w:type="gramEnd"/>
            <w:r w:rsidRPr="00AE4D37">
              <w:rPr>
                <w:rFonts w:ascii="Arial" w:hAnsi="Arial" w:cs="Arial"/>
                <w:color w:val="000000"/>
                <w:sz w:val="20"/>
                <w:szCs w:val="20"/>
              </w:rPr>
              <w:t xml:space="preserve"> in two different contexts - common physics content and regarding nature of science (NOS) and scientific inquiry (SI). While teachers’ conceptions of physics content varied regarding connectedness and coherence, they were typically congruent with those communicated through practice. This congruence, though, was not evident for NOS and SI, as the connections between concepts </w:t>
            </w:r>
            <w:proofErr w:type="gramStart"/>
            <w:r w:rsidRPr="00AE4D37">
              <w:rPr>
                <w:rFonts w:ascii="Arial" w:hAnsi="Arial" w:cs="Arial"/>
                <w:color w:val="000000"/>
                <w:sz w:val="20"/>
                <w:szCs w:val="20"/>
              </w:rPr>
              <w:t>were</w:t>
            </w:r>
            <w:proofErr w:type="gramEnd"/>
            <w:r w:rsidRPr="00AE4D37">
              <w:rPr>
                <w:rFonts w:ascii="Arial" w:hAnsi="Arial" w:cs="Arial"/>
                <w:color w:val="000000"/>
                <w:sz w:val="20"/>
                <w:szCs w:val="20"/>
              </w:rPr>
              <w:t xml:space="preserve"> typically absent from practice. Results have implication for teaching and teacher preparation.</w:t>
            </w:r>
          </w:p>
          <w:p w:rsidR="00C2525D" w:rsidRPr="00AE4D37" w:rsidRDefault="00C2525D" w:rsidP="001C0CA9">
            <w:pPr>
              <w:rPr>
                <w:rFonts w:ascii="Arial" w:hAnsi="Arial"/>
                <w:sz w:val="20"/>
                <w:szCs w:val="20"/>
              </w:rPr>
            </w:pPr>
          </w:p>
        </w:tc>
      </w:tr>
      <w:tr w:rsidR="00C2525D" w:rsidRPr="009B527F" w:rsidTr="001C0CA9">
        <w:tc>
          <w:tcPr>
            <w:tcW w:w="4428" w:type="dxa"/>
          </w:tcPr>
          <w:p w:rsidR="00C2525D" w:rsidRPr="00AE4D37" w:rsidRDefault="00C2525D" w:rsidP="001C0CA9">
            <w:pPr>
              <w:rPr>
                <w:rFonts w:ascii="Arial" w:hAnsi="Arial"/>
                <w:b/>
                <w:sz w:val="20"/>
                <w:szCs w:val="20"/>
              </w:rPr>
            </w:pPr>
            <w:r w:rsidRPr="00AE4D37">
              <w:rPr>
                <w:rFonts w:ascii="Arial" w:hAnsi="Arial"/>
                <w:b/>
                <w:sz w:val="20"/>
                <w:szCs w:val="20"/>
              </w:rPr>
              <w:t>#22 Miami</w:t>
            </w:r>
          </w:p>
          <w:p w:rsidR="00C2525D" w:rsidRPr="00AE4D37" w:rsidRDefault="00C2525D" w:rsidP="001C0CA9">
            <w:pPr>
              <w:rPr>
                <w:rFonts w:ascii="Arial" w:hAnsi="Arial"/>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The transition from STEM expert to teacher: A longitudinal study</w:t>
            </w:r>
          </w:p>
          <w:p w:rsidR="00C2525D" w:rsidRPr="00AE4D37" w:rsidRDefault="00C2525D" w:rsidP="001C0CA9">
            <w:pPr>
              <w:rPr>
                <w:rFonts w:ascii="Arial" w:hAnsi="Arial" w:cs="Arial"/>
                <w:color w:val="000000"/>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 xml:space="preserve">Jeff Connor, Allyson Hallman-Thrasher, Aaron </w:t>
            </w:r>
            <w:proofErr w:type="spellStart"/>
            <w:r w:rsidRPr="00AE4D37">
              <w:rPr>
                <w:rFonts w:ascii="Arial" w:hAnsi="Arial" w:cs="Arial"/>
                <w:color w:val="000000"/>
                <w:sz w:val="20"/>
                <w:szCs w:val="20"/>
              </w:rPr>
              <w:t>Sickel</w:t>
            </w:r>
            <w:proofErr w:type="spellEnd"/>
          </w:p>
          <w:p w:rsidR="00C2525D" w:rsidRPr="00AE4D37" w:rsidRDefault="00C2525D" w:rsidP="001C0CA9">
            <w:pPr>
              <w:rPr>
                <w:rFonts w:ascii="Arial" w:hAnsi="Arial" w:cs="Arial"/>
                <w:color w:val="000000"/>
                <w:sz w:val="20"/>
                <w:szCs w:val="20"/>
              </w:rPr>
            </w:pPr>
          </w:p>
          <w:p w:rsidR="00C2525D" w:rsidRPr="00AE4D37" w:rsidRDefault="00C2525D" w:rsidP="001C0CA9">
            <w:pPr>
              <w:rPr>
                <w:rFonts w:ascii="Arial" w:hAnsi="Arial"/>
                <w:sz w:val="20"/>
                <w:szCs w:val="20"/>
              </w:rPr>
            </w:pPr>
            <w:r w:rsidRPr="00AE4D37">
              <w:rPr>
                <w:rFonts w:ascii="Arial" w:hAnsi="Arial" w:cs="Arial"/>
                <w:color w:val="000000"/>
                <w:sz w:val="20"/>
                <w:szCs w:val="20"/>
              </w:rPr>
              <w:t xml:space="preserve">This presentation describes how a STEM background contributes to (1) the ways teacher candidates think about their preparation for work as teachers and (2) how this thinking changes during their internship and first year of teaching. We interviewed one cohort of teacher candidates enrolled in an intensive one-year masters program for STEM content experts. Conclusions were based on three interviews with each candidate one with their mentors over a two-year span. We found that, initially, candidates’ understandings of STEM and integration were less sophisticated than anticipated, and candidates focused on developing a general, rather than STEM-specific, professional teaching identity.  </w:t>
            </w:r>
          </w:p>
        </w:tc>
        <w:tc>
          <w:tcPr>
            <w:tcW w:w="4428" w:type="dxa"/>
          </w:tcPr>
          <w:p w:rsidR="00C2525D" w:rsidRPr="00AE4D37" w:rsidRDefault="00C2525D" w:rsidP="001C0CA9">
            <w:pPr>
              <w:rPr>
                <w:rFonts w:ascii="Arial" w:hAnsi="Arial" w:cs="Arial"/>
                <w:noProof/>
                <w:sz w:val="20"/>
                <w:szCs w:val="20"/>
              </w:rPr>
            </w:pPr>
          </w:p>
          <w:p w:rsidR="00C2525D" w:rsidRPr="00AE4D37" w:rsidRDefault="00C2525D" w:rsidP="001C0CA9">
            <w:pPr>
              <w:rPr>
                <w:rFonts w:ascii="Arial" w:hAnsi="Arial"/>
                <w:sz w:val="20"/>
                <w:szCs w:val="20"/>
              </w:rPr>
            </w:pPr>
          </w:p>
        </w:tc>
      </w:tr>
    </w:tbl>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rPr>
          <w:rFonts w:ascii="Arial" w:hAnsi="Arial" w:cs="Arial"/>
          <w:b/>
          <w:i/>
        </w:rPr>
      </w:pPr>
      <w:r w:rsidRPr="009B527F">
        <w:rPr>
          <w:rFonts w:ascii="Arial" w:hAnsi="Arial" w:cs="Arial"/>
          <w:b/>
          <w:i/>
        </w:rPr>
        <w:t>Bridging Connections between Mathematics and Science</w:t>
      </w:r>
    </w:p>
    <w:tbl>
      <w:tblPr>
        <w:tblStyle w:val="TableGrid"/>
        <w:tblpPr w:leftFromText="180" w:rightFromText="180" w:vertAnchor="page" w:horzAnchor="page" w:tblpX="1810" w:tblpY="2525"/>
        <w:tblW w:w="0" w:type="auto"/>
        <w:tblLook w:val="04A0" w:firstRow="1" w:lastRow="0" w:firstColumn="1" w:lastColumn="0" w:noHBand="0" w:noVBand="1"/>
      </w:tblPr>
      <w:tblGrid>
        <w:gridCol w:w="4428"/>
        <w:gridCol w:w="4428"/>
      </w:tblGrid>
      <w:tr w:rsidR="00C2525D" w:rsidRPr="009B527F" w:rsidTr="001C0CA9">
        <w:tc>
          <w:tcPr>
            <w:tcW w:w="4428" w:type="dxa"/>
            <w:shd w:val="clear" w:color="auto" w:fill="000000"/>
          </w:tcPr>
          <w:p w:rsidR="00C2525D" w:rsidRPr="009B527F" w:rsidRDefault="00C2525D" w:rsidP="001C0CA9">
            <w:pPr>
              <w:jc w:val="center"/>
              <w:rPr>
                <w:rFonts w:ascii="Arial" w:hAnsi="Arial"/>
              </w:rPr>
            </w:pPr>
            <w:r w:rsidRPr="009B527F">
              <w:rPr>
                <w:rFonts w:ascii="Arial" w:hAnsi="Arial" w:cs="Arial"/>
                <w:b/>
                <w:bCs/>
                <w:color w:val="FFFFFF"/>
              </w:rPr>
              <w:t>Thursday Morning Sessions</w:t>
            </w:r>
          </w:p>
        </w:tc>
        <w:tc>
          <w:tcPr>
            <w:tcW w:w="4428"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10:55-11:20</w:t>
            </w:r>
          </w:p>
        </w:tc>
      </w:tr>
      <w:tr w:rsidR="00C2525D" w:rsidRPr="009B527F" w:rsidTr="001C0CA9">
        <w:tc>
          <w:tcPr>
            <w:tcW w:w="4428" w:type="dxa"/>
          </w:tcPr>
          <w:p w:rsidR="00C2525D" w:rsidRPr="00AE4D37" w:rsidRDefault="00C2525D" w:rsidP="001C0CA9">
            <w:pPr>
              <w:rPr>
                <w:rFonts w:ascii="Arial" w:hAnsi="Arial" w:cs="Arial"/>
                <w:b/>
                <w:color w:val="000000"/>
                <w:sz w:val="20"/>
                <w:szCs w:val="20"/>
              </w:rPr>
            </w:pPr>
            <w:r w:rsidRPr="00AE4D37">
              <w:rPr>
                <w:rFonts w:ascii="Arial" w:hAnsi="Arial" w:cs="Arial"/>
                <w:b/>
                <w:color w:val="000000"/>
                <w:sz w:val="20"/>
                <w:szCs w:val="20"/>
              </w:rPr>
              <w:t>#</w:t>
            </w:r>
            <w:r>
              <w:rPr>
                <w:rFonts w:ascii="Arial" w:hAnsi="Arial" w:cs="Arial"/>
                <w:b/>
                <w:color w:val="000000"/>
                <w:sz w:val="20"/>
                <w:szCs w:val="20"/>
              </w:rPr>
              <w:t>23</w:t>
            </w:r>
            <w:r w:rsidRPr="00AE4D37">
              <w:rPr>
                <w:rFonts w:ascii="Arial" w:hAnsi="Arial" w:cs="Arial"/>
                <w:b/>
                <w:color w:val="000000"/>
                <w:sz w:val="20"/>
                <w:szCs w:val="20"/>
              </w:rPr>
              <w:t xml:space="preserve"> Naples</w:t>
            </w:r>
          </w:p>
          <w:p w:rsidR="00C2525D" w:rsidRPr="00AE4D37" w:rsidRDefault="00C2525D" w:rsidP="001C0CA9">
            <w:pPr>
              <w:rPr>
                <w:rFonts w:ascii="Arial" w:hAnsi="Arial" w:cs="Arial"/>
                <w:b/>
                <w:color w:val="000000"/>
                <w:sz w:val="20"/>
                <w:szCs w:val="20"/>
              </w:rPr>
            </w:pPr>
          </w:p>
          <w:p w:rsidR="00C2525D" w:rsidRPr="00AE4D37" w:rsidRDefault="00C2525D" w:rsidP="001C0CA9">
            <w:pPr>
              <w:rPr>
                <w:rFonts w:ascii="Arial" w:hAnsi="Arial" w:cs="Arial"/>
                <w:noProof/>
                <w:sz w:val="20"/>
                <w:szCs w:val="20"/>
              </w:rPr>
            </w:pPr>
            <w:r w:rsidRPr="00AE4D37">
              <w:rPr>
                <w:rFonts w:ascii="Arial" w:hAnsi="Arial" w:cs="Arial"/>
                <w:noProof/>
                <w:sz w:val="20"/>
                <w:szCs w:val="20"/>
              </w:rPr>
              <w:t>Pre-Service Secondary Teachers' Operationalization of Interdisciplinary Mathematics and Science Content Knowledge</w:t>
            </w:r>
          </w:p>
          <w:p w:rsidR="00C2525D" w:rsidRPr="00AE4D37" w:rsidRDefault="00C2525D" w:rsidP="001C0CA9">
            <w:pPr>
              <w:rPr>
                <w:rFonts w:ascii="Arial" w:hAnsi="Arial" w:cs="Arial"/>
                <w:noProof/>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James Willingham, Jeffery Bonner</w:t>
            </w:r>
          </w:p>
          <w:p w:rsidR="00C2525D" w:rsidRPr="00AE4D37" w:rsidRDefault="00C2525D" w:rsidP="001C0CA9">
            <w:pPr>
              <w:rPr>
                <w:rFonts w:ascii="Arial" w:hAnsi="Arial" w:cs="Arial"/>
                <w:color w:val="000000"/>
                <w:sz w:val="20"/>
                <w:szCs w:val="20"/>
              </w:rPr>
            </w:pPr>
          </w:p>
          <w:p w:rsidR="00C2525D" w:rsidRPr="00AE4D37" w:rsidRDefault="00C2525D" w:rsidP="001C0CA9">
            <w:pPr>
              <w:rPr>
                <w:rFonts w:ascii="Arial" w:hAnsi="Arial"/>
                <w:sz w:val="20"/>
                <w:szCs w:val="20"/>
              </w:rPr>
            </w:pPr>
            <w:r w:rsidRPr="00AE4D37">
              <w:rPr>
                <w:rFonts w:ascii="Arial" w:hAnsi="Arial" w:cs="Arial"/>
                <w:color w:val="000000"/>
                <w:sz w:val="20"/>
                <w:szCs w:val="20"/>
              </w:rPr>
              <w:t>With the lack of consensus language present in the field of Interdisciplinary Mathematics and Science Education (IMSE), the working definitions and characterizations that teachers use to operationalize their content knowledge for teaching are significant indicators of their understanding of IMSE.  This study examines the correlation of pre-service secondary mathematics and science teachers' content knowledge with their ability to define and distinguish IMSE constructs.  This ability to operationally define and distinguish IMSE characteristics is viewed as a key prerequisite to the design and delivery of IMSE lessons, and this study acts as a pilot for future considerations of this nature.</w:t>
            </w:r>
          </w:p>
        </w:tc>
        <w:tc>
          <w:tcPr>
            <w:tcW w:w="4428" w:type="dxa"/>
          </w:tcPr>
          <w:p w:rsidR="00C2525D" w:rsidRPr="00AE4D37" w:rsidRDefault="00C2525D" w:rsidP="001C0CA9">
            <w:pPr>
              <w:rPr>
                <w:rFonts w:ascii="Arial" w:hAnsi="Arial"/>
                <w:b/>
                <w:sz w:val="20"/>
                <w:szCs w:val="20"/>
              </w:rPr>
            </w:pPr>
            <w:r w:rsidRPr="00AE4D37">
              <w:rPr>
                <w:rFonts w:ascii="Arial" w:hAnsi="Arial"/>
                <w:b/>
                <w:sz w:val="20"/>
                <w:szCs w:val="20"/>
              </w:rPr>
              <w:t>#</w:t>
            </w:r>
            <w:r>
              <w:rPr>
                <w:rFonts w:ascii="Arial" w:hAnsi="Arial"/>
                <w:b/>
                <w:sz w:val="20"/>
                <w:szCs w:val="20"/>
              </w:rPr>
              <w:t>24</w:t>
            </w:r>
            <w:r w:rsidRPr="00AE4D37">
              <w:rPr>
                <w:rFonts w:ascii="Arial" w:hAnsi="Arial"/>
                <w:b/>
                <w:sz w:val="20"/>
                <w:szCs w:val="20"/>
              </w:rPr>
              <w:t xml:space="preserve"> Pensacola A</w:t>
            </w:r>
          </w:p>
          <w:p w:rsidR="00C2525D" w:rsidRPr="00AE4D37" w:rsidRDefault="00C2525D" w:rsidP="001C0CA9">
            <w:pPr>
              <w:rPr>
                <w:rFonts w:ascii="Arial" w:hAnsi="Arial"/>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 xml:space="preserve">A </w:t>
            </w:r>
            <w:proofErr w:type="spellStart"/>
            <w:r w:rsidRPr="00AE4D37">
              <w:rPr>
                <w:rFonts w:ascii="Arial" w:hAnsi="Arial" w:cs="Arial"/>
                <w:color w:val="000000"/>
                <w:sz w:val="20"/>
                <w:szCs w:val="20"/>
              </w:rPr>
              <w:t>Noyce</w:t>
            </w:r>
            <w:proofErr w:type="spellEnd"/>
            <w:r w:rsidRPr="00AE4D37">
              <w:rPr>
                <w:rFonts w:ascii="Arial" w:hAnsi="Arial" w:cs="Arial"/>
                <w:color w:val="000000"/>
                <w:sz w:val="20"/>
                <w:szCs w:val="20"/>
              </w:rPr>
              <w:t xml:space="preserve"> Scholarship program: Implications for STEM teacher perceptions, recruitment, and retention</w:t>
            </w:r>
          </w:p>
          <w:p w:rsidR="00C2525D" w:rsidRPr="00AE4D37" w:rsidRDefault="00C2525D" w:rsidP="001C0CA9">
            <w:pPr>
              <w:rPr>
                <w:rFonts w:ascii="Arial" w:hAnsi="Arial" w:cs="Arial"/>
                <w:color w:val="000000"/>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Abigail Perkins, Timothy Scott</w:t>
            </w:r>
          </w:p>
          <w:p w:rsidR="00C2525D" w:rsidRPr="00AE4D37" w:rsidRDefault="00C2525D" w:rsidP="001C0CA9">
            <w:pPr>
              <w:rPr>
                <w:rFonts w:ascii="Arial" w:hAnsi="Arial" w:cs="Arial"/>
                <w:color w:val="000000"/>
                <w:sz w:val="20"/>
                <w:szCs w:val="20"/>
              </w:rPr>
            </w:pPr>
          </w:p>
          <w:p w:rsidR="00C2525D" w:rsidRPr="00AE4D37" w:rsidRDefault="00C2525D" w:rsidP="001C0CA9">
            <w:pPr>
              <w:pStyle w:val="NormalWeb"/>
              <w:spacing w:before="0" w:beforeAutospacing="0" w:after="0" w:afterAutospacing="0"/>
              <w:rPr>
                <w:rFonts w:ascii="Arial" w:hAnsi="Arial" w:cs="Arial"/>
                <w:color w:val="000000"/>
                <w:sz w:val="20"/>
                <w:szCs w:val="20"/>
              </w:rPr>
            </w:pPr>
            <w:r w:rsidRPr="00AE4D37">
              <w:rPr>
                <w:rFonts w:ascii="Arial" w:hAnsi="Arial" w:cs="Arial"/>
                <w:color w:val="000000"/>
                <w:sz w:val="20"/>
                <w:szCs w:val="20"/>
              </w:rPr>
              <w:t xml:space="preserve">In this presentation, a </w:t>
            </w:r>
            <w:proofErr w:type="spellStart"/>
            <w:r w:rsidRPr="00AE4D37">
              <w:rPr>
                <w:rFonts w:ascii="Arial" w:hAnsi="Arial" w:cs="Arial"/>
                <w:color w:val="000000"/>
                <w:sz w:val="20"/>
                <w:szCs w:val="20"/>
              </w:rPr>
              <w:t>Noyce</w:t>
            </w:r>
            <w:proofErr w:type="spellEnd"/>
            <w:r w:rsidRPr="00AE4D37">
              <w:rPr>
                <w:rFonts w:ascii="Arial" w:hAnsi="Arial" w:cs="Arial"/>
                <w:color w:val="000000"/>
                <w:sz w:val="20"/>
                <w:szCs w:val="20"/>
              </w:rPr>
              <w:t xml:space="preserve"> Scholarship program is explored to capture features of STEM teacher candidates and elements of the program associated with teachers’ desired beliefs, persistence in the profession, and achievement </w:t>
            </w:r>
            <w:proofErr w:type="gramStart"/>
            <w:r w:rsidRPr="00AE4D37">
              <w:rPr>
                <w:rFonts w:ascii="Arial" w:hAnsi="Arial" w:cs="Arial"/>
                <w:color w:val="000000"/>
                <w:sz w:val="20"/>
                <w:szCs w:val="20"/>
              </w:rPr>
              <w:t>of  K12</w:t>
            </w:r>
            <w:proofErr w:type="gramEnd"/>
            <w:r w:rsidRPr="00AE4D37">
              <w:rPr>
                <w:rFonts w:ascii="Arial" w:hAnsi="Arial" w:cs="Arial"/>
                <w:color w:val="000000"/>
                <w:sz w:val="20"/>
                <w:szCs w:val="20"/>
              </w:rPr>
              <w:t xml:space="preserve"> students in mathematics and science.  Each </w:t>
            </w:r>
            <w:proofErr w:type="spellStart"/>
            <w:r w:rsidRPr="00AE4D37">
              <w:rPr>
                <w:rFonts w:ascii="Arial" w:hAnsi="Arial" w:cs="Arial"/>
                <w:color w:val="000000"/>
                <w:sz w:val="20"/>
                <w:szCs w:val="20"/>
              </w:rPr>
              <w:t>Noyce</w:t>
            </w:r>
            <w:proofErr w:type="spellEnd"/>
            <w:r w:rsidRPr="00AE4D37">
              <w:rPr>
                <w:rFonts w:ascii="Arial" w:hAnsi="Arial" w:cs="Arial"/>
                <w:color w:val="000000"/>
                <w:sz w:val="20"/>
                <w:szCs w:val="20"/>
              </w:rPr>
              <w:t xml:space="preserve"> scholar (n=23) who graduated the program was surveyed to gather associated data.  Findings suggest </w:t>
            </w:r>
            <w:proofErr w:type="spellStart"/>
            <w:r w:rsidRPr="00AE4D37">
              <w:rPr>
                <w:rFonts w:ascii="Arial" w:hAnsi="Arial" w:cs="Arial"/>
                <w:color w:val="000000"/>
                <w:sz w:val="20"/>
                <w:szCs w:val="20"/>
              </w:rPr>
              <w:t>Noyce</w:t>
            </w:r>
            <w:proofErr w:type="spellEnd"/>
            <w:r w:rsidRPr="00AE4D37">
              <w:rPr>
                <w:rFonts w:ascii="Arial" w:hAnsi="Arial" w:cs="Arial"/>
                <w:color w:val="000000"/>
                <w:sz w:val="20"/>
                <w:szCs w:val="20"/>
              </w:rPr>
              <w:t xml:space="preserve"> scholars regarded teaching as an honorable professional and found the program helpful in preparing them for teaching in high-need schools.  Study implications may inform stakeholders of pre-service teacher characteristics associated with high retention in the field to improve teacher recruitment and preparation.</w:t>
            </w:r>
          </w:p>
          <w:p w:rsidR="00C2525D" w:rsidRPr="00AE4D37" w:rsidRDefault="00C2525D" w:rsidP="001C0CA9">
            <w:pPr>
              <w:rPr>
                <w:rFonts w:ascii="Arial" w:hAnsi="Arial"/>
                <w:sz w:val="20"/>
                <w:szCs w:val="20"/>
              </w:rPr>
            </w:pPr>
          </w:p>
        </w:tc>
      </w:tr>
      <w:tr w:rsidR="00C2525D" w:rsidRPr="009B527F" w:rsidTr="001C0CA9">
        <w:tc>
          <w:tcPr>
            <w:tcW w:w="4428" w:type="dxa"/>
          </w:tcPr>
          <w:p w:rsidR="00C2525D" w:rsidRPr="00AE4D37" w:rsidRDefault="00C2525D" w:rsidP="001C0CA9">
            <w:pPr>
              <w:rPr>
                <w:rFonts w:ascii="Arial" w:hAnsi="Arial"/>
                <w:b/>
                <w:sz w:val="20"/>
                <w:szCs w:val="20"/>
              </w:rPr>
            </w:pPr>
            <w:r w:rsidRPr="00AE4D37">
              <w:rPr>
                <w:rFonts w:ascii="Arial" w:hAnsi="Arial"/>
                <w:b/>
                <w:sz w:val="20"/>
                <w:szCs w:val="20"/>
              </w:rPr>
              <w:t>#</w:t>
            </w:r>
            <w:r>
              <w:rPr>
                <w:rFonts w:ascii="Arial" w:hAnsi="Arial"/>
                <w:b/>
                <w:sz w:val="20"/>
                <w:szCs w:val="20"/>
              </w:rPr>
              <w:t>25</w:t>
            </w:r>
            <w:r w:rsidRPr="00AE4D37">
              <w:rPr>
                <w:rFonts w:ascii="Arial" w:hAnsi="Arial"/>
                <w:b/>
                <w:sz w:val="20"/>
                <w:szCs w:val="20"/>
              </w:rPr>
              <w:t xml:space="preserve"> Pensacola B</w:t>
            </w:r>
          </w:p>
          <w:p w:rsidR="00C2525D" w:rsidRPr="00AE4D37" w:rsidRDefault="00C2525D" w:rsidP="001C0CA9">
            <w:pPr>
              <w:rPr>
                <w:rFonts w:ascii="Arial" w:hAnsi="Arial"/>
                <w:sz w:val="20"/>
                <w:szCs w:val="20"/>
              </w:rPr>
            </w:pPr>
          </w:p>
          <w:p w:rsidR="00C2525D" w:rsidRPr="00AE4D37" w:rsidRDefault="00C2525D" w:rsidP="001C0CA9">
            <w:pPr>
              <w:rPr>
                <w:rFonts w:ascii="Arial" w:hAnsi="Arial" w:cs="Arial"/>
                <w:sz w:val="20"/>
                <w:szCs w:val="20"/>
              </w:rPr>
            </w:pPr>
            <w:r w:rsidRPr="00AE4D37">
              <w:rPr>
                <w:rFonts w:ascii="Arial" w:hAnsi="Arial" w:cs="Arial"/>
                <w:sz w:val="20"/>
                <w:szCs w:val="20"/>
              </w:rPr>
              <w:t xml:space="preserve">A </w:t>
            </w:r>
            <w:proofErr w:type="spellStart"/>
            <w:r w:rsidRPr="00AE4D37">
              <w:rPr>
                <w:rFonts w:ascii="Arial" w:hAnsi="Arial" w:cs="Arial"/>
                <w:sz w:val="20"/>
                <w:szCs w:val="20"/>
              </w:rPr>
              <w:t>Foucauldian</w:t>
            </w:r>
            <w:proofErr w:type="spellEnd"/>
            <w:r w:rsidRPr="00AE4D37">
              <w:rPr>
                <w:rFonts w:ascii="Arial" w:hAnsi="Arial" w:cs="Arial"/>
                <w:sz w:val="20"/>
                <w:szCs w:val="20"/>
              </w:rPr>
              <w:t xml:space="preserve"> analysis of recent U.S. STEM education reform.</w:t>
            </w:r>
          </w:p>
          <w:p w:rsidR="00C2525D" w:rsidRPr="00AE4D37" w:rsidRDefault="00C2525D" w:rsidP="001C0CA9">
            <w:pPr>
              <w:rPr>
                <w:rFonts w:ascii="Arial" w:hAnsi="Arial" w:cs="Arial"/>
                <w:sz w:val="20"/>
                <w:szCs w:val="20"/>
              </w:rPr>
            </w:pPr>
          </w:p>
          <w:p w:rsidR="00C2525D" w:rsidRPr="00AE4D37" w:rsidRDefault="00C2525D" w:rsidP="001C0CA9">
            <w:pPr>
              <w:rPr>
                <w:rFonts w:ascii="Arial" w:hAnsi="Arial" w:cs="Arial"/>
                <w:sz w:val="20"/>
                <w:szCs w:val="20"/>
              </w:rPr>
            </w:pPr>
            <w:r w:rsidRPr="00AE4D37">
              <w:rPr>
                <w:rFonts w:ascii="Arial" w:hAnsi="Arial" w:cs="Arial"/>
                <w:color w:val="000000"/>
                <w:sz w:val="20"/>
                <w:szCs w:val="20"/>
              </w:rPr>
              <w:t xml:space="preserve">Salvatore </w:t>
            </w:r>
            <w:proofErr w:type="spellStart"/>
            <w:r w:rsidRPr="00AE4D37">
              <w:rPr>
                <w:rFonts w:ascii="Arial" w:hAnsi="Arial" w:cs="Arial"/>
                <w:color w:val="000000"/>
                <w:sz w:val="20"/>
                <w:szCs w:val="20"/>
              </w:rPr>
              <w:t>Indiogine</w:t>
            </w:r>
            <w:proofErr w:type="spellEnd"/>
            <w:r w:rsidRPr="00AE4D37">
              <w:rPr>
                <w:rFonts w:ascii="Arial" w:hAnsi="Arial" w:cs="Arial"/>
                <w:color w:val="000000"/>
                <w:sz w:val="20"/>
                <w:szCs w:val="20"/>
              </w:rPr>
              <w:t>,</w:t>
            </w:r>
            <w:r w:rsidRPr="00AE4D37">
              <w:rPr>
                <w:rFonts w:ascii="Arial" w:hAnsi="Arial" w:cs="Arial"/>
                <w:sz w:val="20"/>
                <w:szCs w:val="20"/>
              </w:rPr>
              <w:t xml:space="preserve"> </w:t>
            </w:r>
            <w:r w:rsidRPr="00AE4D37">
              <w:rPr>
                <w:rFonts w:ascii="Arial" w:hAnsi="Arial" w:cs="Arial"/>
                <w:color w:val="000000"/>
                <w:sz w:val="20"/>
                <w:szCs w:val="20"/>
              </w:rPr>
              <w:t xml:space="preserve">Gerald </w:t>
            </w:r>
            <w:proofErr w:type="spellStart"/>
            <w:r w:rsidRPr="00AE4D37">
              <w:rPr>
                <w:rFonts w:ascii="Arial" w:hAnsi="Arial" w:cs="Arial"/>
                <w:color w:val="000000"/>
                <w:sz w:val="20"/>
                <w:szCs w:val="20"/>
              </w:rPr>
              <w:t>Kulm</w:t>
            </w:r>
            <w:proofErr w:type="spellEnd"/>
          </w:p>
          <w:p w:rsidR="00C2525D" w:rsidRPr="00AE4D37" w:rsidRDefault="00C2525D" w:rsidP="001C0CA9">
            <w:pPr>
              <w:rPr>
                <w:rFonts w:ascii="Arial" w:hAnsi="Arial" w:cs="Arial"/>
                <w:color w:val="000000"/>
                <w:sz w:val="20"/>
                <w:szCs w:val="20"/>
              </w:rPr>
            </w:pPr>
          </w:p>
          <w:p w:rsidR="00C2525D" w:rsidRPr="00AE4D37" w:rsidRDefault="00C2525D" w:rsidP="001C0CA9">
            <w:pPr>
              <w:rPr>
                <w:rFonts w:ascii="Arial" w:hAnsi="Arial"/>
                <w:sz w:val="20"/>
                <w:szCs w:val="20"/>
              </w:rPr>
            </w:pPr>
            <w:r w:rsidRPr="00AE4D37">
              <w:rPr>
                <w:rFonts w:ascii="Arial" w:hAnsi="Arial" w:cs="Arial"/>
                <w:color w:val="000000"/>
                <w:sz w:val="20"/>
                <w:szCs w:val="20"/>
              </w:rPr>
              <w:t xml:space="preserve">We used the </w:t>
            </w:r>
            <w:proofErr w:type="spellStart"/>
            <w:r w:rsidRPr="00AE4D37">
              <w:rPr>
                <w:rFonts w:ascii="Arial" w:hAnsi="Arial" w:cs="Arial"/>
                <w:color w:val="000000"/>
                <w:sz w:val="20"/>
                <w:szCs w:val="20"/>
              </w:rPr>
              <w:t>Foucauldian</w:t>
            </w:r>
            <w:proofErr w:type="spellEnd"/>
            <w:r w:rsidRPr="00AE4D37">
              <w:rPr>
                <w:rFonts w:ascii="Arial" w:hAnsi="Arial" w:cs="Arial"/>
                <w:color w:val="000000"/>
                <w:sz w:val="20"/>
                <w:szCs w:val="20"/>
              </w:rPr>
              <w:t xml:space="preserve"> principles of </w:t>
            </w:r>
            <w:proofErr w:type="spellStart"/>
            <w:r w:rsidRPr="00AE4D37">
              <w:rPr>
                <w:rFonts w:ascii="Arial" w:hAnsi="Arial" w:cs="Arial"/>
                <w:color w:val="000000"/>
                <w:sz w:val="20"/>
                <w:szCs w:val="20"/>
              </w:rPr>
              <w:t>governmentality</w:t>
            </w:r>
            <w:proofErr w:type="spellEnd"/>
            <w:r w:rsidRPr="00AE4D37">
              <w:rPr>
                <w:rFonts w:ascii="Arial" w:hAnsi="Arial" w:cs="Arial"/>
                <w:color w:val="000000"/>
                <w:sz w:val="20"/>
                <w:szCs w:val="20"/>
              </w:rPr>
              <w:t xml:space="preserve"> to analyze recent STEM education reform at the federal level.  We obtained relevant Congressional Hearings and Presidential Speeches from the Federal data repository and performed qualitative analysis.  Relevant paragraphs were labeled using codes derived from the research criteria.  Complex queries were created according to the three definitions (dimensions) of Foucault's </w:t>
            </w:r>
            <w:proofErr w:type="spellStart"/>
            <w:r w:rsidRPr="00AE4D37">
              <w:rPr>
                <w:rFonts w:ascii="Arial" w:hAnsi="Arial" w:cs="Arial"/>
                <w:color w:val="000000"/>
                <w:sz w:val="20"/>
                <w:szCs w:val="20"/>
              </w:rPr>
              <w:t>governmentality</w:t>
            </w:r>
            <w:proofErr w:type="spellEnd"/>
            <w:r w:rsidRPr="00AE4D37">
              <w:rPr>
                <w:rFonts w:ascii="Arial" w:hAnsi="Arial" w:cs="Arial"/>
                <w:color w:val="000000"/>
                <w:sz w:val="20"/>
                <w:szCs w:val="20"/>
              </w:rPr>
              <w:t xml:space="preserve">.  The results of these queries were woven into narratives that addressed the three </w:t>
            </w:r>
            <w:proofErr w:type="spellStart"/>
            <w:r w:rsidRPr="00AE4D37">
              <w:rPr>
                <w:rFonts w:ascii="Arial" w:hAnsi="Arial" w:cs="Arial"/>
                <w:color w:val="000000"/>
                <w:sz w:val="20"/>
                <w:szCs w:val="20"/>
              </w:rPr>
              <w:t>governmentality</w:t>
            </w:r>
            <w:proofErr w:type="spellEnd"/>
            <w:r w:rsidRPr="00AE4D37">
              <w:rPr>
                <w:rFonts w:ascii="Arial" w:hAnsi="Arial" w:cs="Arial"/>
                <w:color w:val="000000"/>
                <w:sz w:val="20"/>
                <w:szCs w:val="20"/>
              </w:rPr>
              <w:t xml:space="preserve"> definitions.  These narratives, among others, describe the federalization of education control and the creation of processes and tactics that function as a proxy of a free-market system.</w:t>
            </w:r>
          </w:p>
        </w:tc>
        <w:tc>
          <w:tcPr>
            <w:tcW w:w="4428" w:type="dxa"/>
          </w:tcPr>
          <w:p w:rsidR="00C2525D" w:rsidRPr="00AE4D37" w:rsidRDefault="00C2525D" w:rsidP="001C0CA9">
            <w:pPr>
              <w:rPr>
                <w:rFonts w:ascii="Arial" w:hAnsi="Arial"/>
                <w:b/>
                <w:sz w:val="20"/>
                <w:szCs w:val="20"/>
              </w:rPr>
            </w:pPr>
            <w:r w:rsidRPr="00AE4D37">
              <w:rPr>
                <w:rFonts w:ascii="Arial" w:hAnsi="Arial"/>
                <w:b/>
                <w:sz w:val="20"/>
                <w:szCs w:val="20"/>
              </w:rPr>
              <w:t>#</w:t>
            </w:r>
            <w:r>
              <w:rPr>
                <w:rFonts w:ascii="Arial" w:hAnsi="Arial"/>
                <w:b/>
                <w:sz w:val="20"/>
                <w:szCs w:val="20"/>
              </w:rPr>
              <w:t>26</w:t>
            </w:r>
            <w:r w:rsidRPr="00AE4D37">
              <w:rPr>
                <w:rFonts w:ascii="Arial" w:hAnsi="Arial"/>
                <w:b/>
                <w:sz w:val="20"/>
                <w:szCs w:val="20"/>
              </w:rPr>
              <w:t xml:space="preserve"> Pensacola C</w:t>
            </w:r>
          </w:p>
          <w:p w:rsidR="00C2525D" w:rsidRPr="00AE4D37" w:rsidRDefault="00C2525D" w:rsidP="001C0CA9">
            <w:pPr>
              <w:rPr>
                <w:rFonts w:ascii="Arial" w:hAnsi="Arial" w:cs="Arial"/>
                <w:noProof/>
                <w:sz w:val="20"/>
                <w:szCs w:val="20"/>
              </w:rPr>
            </w:pPr>
          </w:p>
          <w:p w:rsidR="00C2525D" w:rsidRPr="00AE4D37" w:rsidRDefault="00C2525D" w:rsidP="001C0CA9">
            <w:pPr>
              <w:rPr>
                <w:rFonts w:ascii="Arial" w:hAnsi="Arial" w:cs="Arial"/>
                <w:sz w:val="20"/>
                <w:szCs w:val="20"/>
              </w:rPr>
            </w:pPr>
            <w:r w:rsidRPr="00AE4D37">
              <w:rPr>
                <w:rFonts w:ascii="Arial" w:hAnsi="Arial" w:cs="Arial"/>
                <w:sz w:val="20"/>
                <w:szCs w:val="20"/>
              </w:rPr>
              <w:t>Examining Students’ Algebra, Geometry, and Statistics Objectives Scores in both STEM and non-STEM Schools.</w:t>
            </w:r>
          </w:p>
          <w:p w:rsidR="00C2525D" w:rsidRPr="00AE4D37" w:rsidRDefault="00C2525D" w:rsidP="001C0CA9">
            <w:pPr>
              <w:rPr>
                <w:rFonts w:ascii="Arial" w:hAnsi="Arial" w:cs="Arial"/>
                <w:sz w:val="20"/>
                <w:szCs w:val="20"/>
              </w:rPr>
            </w:pPr>
          </w:p>
          <w:p w:rsidR="00C2525D" w:rsidRPr="00AE4D37" w:rsidRDefault="00C2525D" w:rsidP="001C0CA9">
            <w:pPr>
              <w:rPr>
                <w:rFonts w:ascii="Arial" w:hAnsi="Arial" w:cs="Arial"/>
                <w:color w:val="000000"/>
                <w:sz w:val="20"/>
                <w:szCs w:val="20"/>
              </w:rPr>
            </w:pPr>
            <w:proofErr w:type="spellStart"/>
            <w:r w:rsidRPr="00AE4D37">
              <w:rPr>
                <w:rFonts w:ascii="Arial" w:hAnsi="Arial" w:cs="Arial"/>
                <w:color w:val="000000"/>
                <w:sz w:val="20"/>
                <w:szCs w:val="20"/>
              </w:rPr>
              <w:t>Bilgin</w:t>
            </w:r>
            <w:proofErr w:type="spellEnd"/>
            <w:r w:rsidRPr="00AE4D37">
              <w:rPr>
                <w:rFonts w:ascii="Arial" w:hAnsi="Arial" w:cs="Arial"/>
                <w:color w:val="000000"/>
                <w:sz w:val="20"/>
                <w:szCs w:val="20"/>
              </w:rPr>
              <w:t xml:space="preserve"> </w:t>
            </w:r>
            <w:proofErr w:type="spellStart"/>
            <w:r w:rsidRPr="00AE4D37">
              <w:rPr>
                <w:rFonts w:ascii="Arial" w:hAnsi="Arial" w:cs="Arial"/>
                <w:color w:val="000000"/>
                <w:sz w:val="20"/>
                <w:szCs w:val="20"/>
              </w:rPr>
              <w:t>Navruz</w:t>
            </w:r>
            <w:proofErr w:type="spellEnd"/>
            <w:r w:rsidRPr="00AE4D37">
              <w:rPr>
                <w:rFonts w:ascii="Arial" w:hAnsi="Arial" w:cs="Arial"/>
                <w:color w:val="000000"/>
                <w:sz w:val="20"/>
                <w:szCs w:val="20"/>
              </w:rPr>
              <w:t xml:space="preserve">, Ali </w:t>
            </w:r>
            <w:proofErr w:type="spellStart"/>
            <w:r w:rsidRPr="00AE4D37">
              <w:rPr>
                <w:rFonts w:ascii="Arial" w:hAnsi="Arial" w:cs="Arial"/>
                <w:color w:val="000000"/>
                <w:sz w:val="20"/>
                <w:szCs w:val="20"/>
              </w:rPr>
              <w:t>Bicer</w:t>
            </w:r>
            <w:proofErr w:type="spellEnd"/>
            <w:r w:rsidRPr="00AE4D37">
              <w:rPr>
                <w:rFonts w:ascii="Arial" w:hAnsi="Arial" w:cs="Arial"/>
                <w:color w:val="000000"/>
                <w:sz w:val="20"/>
                <w:szCs w:val="20"/>
              </w:rPr>
              <w:t xml:space="preserve">, Robert M. </w:t>
            </w:r>
            <w:proofErr w:type="spellStart"/>
            <w:r w:rsidRPr="00AE4D37">
              <w:rPr>
                <w:rFonts w:ascii="Arial" w:hAnsi="Arial" w:cs="Arial"/>
                <w:color w:val="000000"/>
                <w:sz w:val="20"/>
                <w:szCs w:val="20"/>
              </w:rPr>
              <w:t>Capraro</w:t>
            </w:r>
            <w:proofErr w:type="spellEnd"/>
            <w:r w:rsidRPr="00AE4D37">
              <w:rPr>
                <w:rFonts w:ascii="Arial" w:hAnsi="Arial" w:cs="Arial"/>
                <w:color w:val="000000"/>
                <w:sz w:val="20"/>
                <w:szCs w:val="20"/>
              </w:rPr>
              <w:t xml:space="preserve">, &amp; Mary M. </w:t>
            </w:r>
            <w:proofErr w:type="spellStart"/>
            <w:r w:rsidRPr="00AE4D37">
              <w:rPr>
                <w:rFonts w:ascii="Arial" w:hAnsi="Arial" w:cs="Arial"/>
                <w:color w:val="000000"/>
                <w:sz w:val="20"/>
                <w:szCs w:val="20"/>
              </w:rPr>
              <w:t>Capraro</w:t>
            </w:r>
            <w:proofErr w:type="spellEnd"/>
          </w:p>
          <w:p w:rsidR="00C2525D" w:rsidRPr="00AE4D37" w:rsidRDefault="00C2525D" w:rsidP="001C0CA9">
            <w:pPr>
              <w:rPr>
                <w:rFonts w:ascii="Arial" w:hAnsi="Arial" w:cs="Arial"/>
                <w:color w:val="000000"/>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 xml:space="preserve">An essential goal of STEM schools is to increase K-12 students’ mathematics scores on both national and international exams. The reason why mathematics has been emphasized is because mathematics has been considered as a gatekeeper for students’ future academic achievement. In the present study, a structural equation modeling (SEM) was used to explore if 11th grade students performed differently on algebra, geometry, and statistics objectives in STEM and non-STEM high schools. In this study, the data were obtained from Texas Education Agency for 11th grade students from STEM schools and non-STEM high schools located in the state of Texas. </w:t>
            </w:r>
          </w:p>
          <w:p w:rsidR="00C2525D" w:rsidRPr="00AE4D37" w:rsidRDefault="00C2525D" w:rsidP="001C0CA9">
            <w:pPr>
              <w:rPr>
                <w:rFonts w:ascii="Arial" w:hAnsi="Arial"/>
                <w:sz w:val="20"/>
                <w:szCs w:val="20"/>
              </w:rPr>
            </w:pPr>
          </w:p>
        </w:tc>
      </w:tr>
    </w:tbl>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Pr="00AE4D37" w:rsidRDefault="00C2525D" w:rsidP="00C2525D">
      <w:pPr>
        <w:jc w:val="center"/>
        <w:rPr>
          <w:rFonts w:ascii="Arial" w:hAnsi="Arial" w:cs="Arial"/>
          <w:b/>
          <w:i/>
        </w:rPr>
      </w:pPr>
      <w:r w:rsidRPr="009B527F">
        <w:rPr>
          <w:rFonts w:ascii="Arial" w:hAnsi="Arial" w:cs="Arial"/>
          <w:b/>
          <w:i/>
        </w:rPr>
        <w:t>Bridging Connections between Mathematics and Science</w:t>
      </w:r>
    </w:p>
    <w:tbl>
      <w:tblPr>
        <w:tblStyle w:val="TableGrid"/>
        <w:tblpPr w:leftFromText="180" w:rightFromText="180" w:vertAnchor="page" w:horzAnchor="page" w:tblpX="1666" w:tblpY="2525"/>
        <w:tblW w:w="9162" w:type="dxa"/>
        <w:tblLook w:val="04A0" w:firstRow="1" w:lastRow="0" w:firstColumn="1" w:lastColumn="0" w:noHBand="0" w:noVBand="1"/>
      </w:tblPr>
      <w:tblGrid>
        <w:gridCol w:w="4572"/>
        <w:gridCol w:w="4590"/>
      </w:tblGrid>
      <w:tr w:rsidR="00C2525D" w:rsidRPr="009B527F" w:rsidTr="001C0CA9">
        <w:tc>
          <w:tcPr>
            <w:tcW w:w="4572" w:type="dxa"/>
            <w:shd w:val="clear" w:color="auto" w:fill="000000"/>
          </w:tcPr>
          <w:p w:rsidR="00C2525D" w:rsidRPr="009B527F" w:rsidRDefault="00C2525D" w:rsidP="001C0CA9">
            <w:pPr>
              <w:jc w:val="center"/>
              <w:rPr>
                <w:rFonts w:ascii="Arial" w:hAnsi="Arial"/>
              </w:rPr>
            </w:pPr>
            <w:r w:rsidRPr="009B527F">
              <w:rPr>
                <w:rFonts w:ascii="Arial" w:hAnsi="Arial" w:cs="Arial"/>
                <w:b/>
                <w:bCs/>
                <w:color w:val="FFFFFF"/>
              </w:rPr>
              <w:t>Thursday Morning Sessions</w:t>
            </w:r>
          </w:p>
        </w:tc>
        <w:tc>
          <w:tcPr>
            <w:tcW w:w="4590"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10:55-11:20</w:t>
            </w:r>
          </w:p>
        </w:tc>
      </w:tr>
      <w:tr w:rsidR="00C2525D" w:rsidRPr="009B527F" w:rsidTr="001C0CA9">
        <w:tc>
          <w:tcPr>
            <w:tcW w:w="4572" w:type="dxa"/>
          </w:tcPr>
          <w:p w:rsidR="00C2525D" w:rsidRPr="00AE4D37" w:rsidRDefault="00C2525D" w:rsidP="001C0CA9">
            <w:pPr>
              <w:rPr>
                <w:rFonts w:ascii="Arial" w:hAnsi="Arial" w:cs="Arial"/>
                <w:b/>
                <w:color w:val="000000"/>
                <w:sz w:val="20"/>
                <w:szCs w:val="20"/>
              </w:rPr>
            </w:pPr>
            <w:r w:rsidRPr="00AE4D37">
              <w:rPr>
                <w:rFonts w:ascii="Arial" w:hAnsi="Arial" w:cs="Arial"/>
                <w:b/>
                <w:color w:val="000000"/>
                <w:sz w:val="20"/>
                <w:szCs w:val="20"/>
              </w:rPr>
              <w:t>#2</w:t>
            </w:r>
            <w:r>
              <w:rPr>
                <w:rFonts w:ascii="Arial" w:hAnsi="Arial" w:cs="Arial"/>
                <w:b/>
                <w:color w:val="000000"/>
                <w:sz w:val="20"/>
                <w:szCs w:val="20"/>
              </w:rPr>
              <w:t xml:space="preserve">7 Jacksonville </w:t>
            </w:r>
          </w:p>
          <w:p w:rsidR="00C2525D" w:rsidRPr="00AE4D37" w:rsidRDefault="00C2525D" w:rsidP="001C0CA9">
            <w:pPr>
              <w:rPr>
                <w:rFonts w:ascii="Arial" w:hAnsi="Arial" w:cs="Arial"/>
                <w:b/>
                <w:color w:val="000000"/>
                <w:sz w:val="20"/>
                <w:szCs w:val="20"/>
              </w:rPr>
            </w:pPr>
          </w:p>
          <w:p w:rsidR="00C2525D" w:rsidRPr="00AE4D37" w:rsidRDefault="00C2525D" w:rsidP="001C0CA9">
            <w:pPr>
              <w:rPr>
                <w:rFonts w:ascii="Arial" w:hAnsi="Arial" w:cs="Arial"/>
                <w:sz w:val="20"/>
                <w:szCs w:val="20"/>
              </w:rPr>
            </w:pPr>
            <w:r w:rsidRPr="00AE4D37">
              <w:rPr>
                <w:rFonts w:ascii="Arial" w:hAnsi="Arial" w:cs="Arial"/>
                <w:sz w:val="20"/>
                <w:szCs w:val="20"/>
              </w:rPr>
              <w:t>Write Reactions: Part 2 – Enhancing Student Critical Analysis Skills:</w:t>
            </w:r>
          </w:p>
          <w:p w:rsidR="00C2525D" w:rsidRPr="00AE4D37" w:rsidRDefault="00C2525D" w:rsidP="001C0CA9">
            <w:pPr>
              <w:rPr>
                <w:rFonts w:ascii="Arial" w:hAnsi="Arial" w:cs="Arial"/>
                <w:sz w:val="20"/>
                <w:szCs w:val="20"/>
              </w:rPr>
            </w:pPr>
          </w:p>
          <w:p w:rsidR="00C2525D" w:rsidRPr="00AE4D37" w:rsidRDefault="00C2525D" w:rsidP="001C0CA9">
            <w:pPr>
              <w:rPr>
                <w:rFonts w:ascii="Arial" w:hAnsi="Arial" w:cs="Arial"/>
                <w:sz w:val="20"/>
                <w:szCs w:val="20"/>
              </w:rPr>
            </w:pPr>
            <w:r w:rsidRPr="00AE4D37">
              <w:rPr>
                <w:rFonts w:ascii="Arial" w:hAnsi="Arial" w:cs="Arial"/>
                <w:sz w:val="20"/>
                <w:szCs w:val="20"/>
              </w:rPr>
              <w:t xml:space="preserve">Cindy </w:t>
            </w:r>
            <w:proofErr w:type="spellStart"/>
            <w:r w:rsidRPr="00AE4D37">
              <w:rPr>
                <w:rFonts w:ascii="Arial" w:hAnsi="Arial" w:cs="Arial"/>
                <w:sz w:val="20"/>
                <w:szCs w:val="20"/>
              </w:rPr>
              <w:t>Chesworth</w:t>
            </w:r>
            <w:proofErr w:type="spellEnd"/>
            <w:r w:rsidRPr="00AE4D37">
              <w:rPr>
                <w:rFonts w:ascii="Arial" w:hAnsi="Arial" w:cs="Arial"/>
                <w:sz w:val="20"/>
                <w:szCs w:val="20"/>
              </w:rPr>
              <w:t xml:space="preserve"> Adams, Lynn Columba</w:t>
            </w:r>
          </w:p>
          <w:p w:rsidR="00C2525D" w:rsidRPr="00AE4D37" w:rsidRDefault="00C2525D" w:rsidP="001C0CA9">
            <w:pPr>
              <w:rPr>
                <w:rFonts w:ascii="Arial" w:hAnsi="Arial" w:cs="Arial"/>
                <w:sz w:val="20"/>
                <w:szCs w:val="20"/>
              </w:rPr>
            </w:pPr>
          </w:p>
          <w:p w:rsidR="00C2525D" w:rsidRPr="00AE4D37" w:rsidRDefault="00C2525D" w:rsidP="001C0CA9">
            <w:pPr>
              <w:rPr>
                <w:rFonts w:ascii="Arial" w:hAnsi="Arial" w:cs="Arial"/>
                <w:sz w:val="20"/>
                <w:szCs w:val="20"/>
              </w:rPr>
            </w:pPr>
            <w:r w:rsidRPr="00AE4D37">
              <w:rPr>
                <w:rFonts w:ascii="Arial" w:hAnsi="Arial" w:cs="Arial"/>
                <w:sz w:val="20"/>
                <w:szCs w:val="20"/>
              </w:rPr>
              <w:t>This session will explore online resources for enhancing critical analysis skills among early-year college students.</w:t>
            </w:r>
          </w:p>
          <w:p w:rsidR="00C2525D" w:rsidRPr="00AE4D37" w:rsidRDefault="00C2525D" w:rsidP="001C0CA9">
            <w:pPr>
              <w:rPr>
                <w:rFonts w:ascii="Arial" w:hAnsi="Arial"/>
                <w:sz w:val="20"/>
                <w:szCs w:val="20"/>
              </w:rPr>
            </w:pPr>
          </w:p>
        </w:tc>
        <w:tc>
          <w:tcPr>
            <w:tcW w:w="4590" w:type="dxa"/>
          </w:tcPr>
          <w:p w:rsidR="00C2525D" w:rsidRPr="00AE4D37" w:rsidRDefault="00C2525D" w:rsidP="001C0CA9">
            <w:pPr>
              <w:rPr>
                <w:rFonts w:ascii="Arial" w:hAnsi="Arial"/>
                <w:b/>
                <w:sz w:val="20"/>
                <w:szCs w:val="20"/>
              </w:rPr>
            </w:pPr>
            <w:r w:rsidRPr="00AE4D37">
              <w:rPr>
                <w:rFonts w:ascii="Arial" w:hAnsi="Arial"/>
                <w:b/>
                <w:sz w:val="20"/>
                <w:szCs w:val="20"/>
              </w:rPr>
              <w:t>#</w:t>
            </w:r>
            <w:proofErr w:type="gramStart"/>
            <w:r w:rsidRPr="00AE4D37">
              <w:rPr>
                <w:rFonts w:ascii="Arial" w:hAnsi="Arial"/>
                <w:b/>
                <w:sz w:val="20"/>
                <w:szCs w:val="20"/>
              </w:rPr>
              <w:t>2</w:t>
            </w:r>
            <w:r>
              <w:rPr>
                <w:rFonts w:ascii="Arial" w:hAnsi="Arial"/>
                <w:b/>
                <w:sz w:val="20"/>
                <w:szCs w:val="20"/>
              </w:rPr>
              <w:t>8</w:t>
            </w:r>
            <w:r w:rsidRPr="00AE4D37">
              <w:rPr>
                <w:rFonts w:ascii="Arial" w:hAnsi="Arial"/>
                <w:b/>
                <w:sz w:val="20"/>
                <w:szCs w:val="20"/>
              </w:rPr>
              <w:t xml:space="preserve"> </w:t>
            </w:r>
            <w:r>
              <w:t xml:space="preserve"> </w:t>
            </w:r>
            <w:r w:rsidRPr="00A140C9">
              <w:rPr>
                <w:rFonts w:ascii="Arial" w:hAnsi="Arial"/>
                <w:b/>
                <w:sz w:val="20"/>
                <w:szCs w:val="20"/>
              </w:rPr>
              <w:t>St</w:t>
            </w:r>
            <w:proofErr w:type="gramEnd"/>
            <w:r w:rsidRPr="00A140C9">
              <w:rPr>
                <w:rFonts w:ascii="Arial" w:hAnsi="Arial"/>
                <w:b/>
                <w:sz w:val="20"/>
                <w:szCs w:val="20"/>
              </w:rPr>
              <w:t>. Augustine</w:t>
            </w:r>
          </w:p>
          <w:p w:rsidR="00C2525D" w:rsidRPr="00AE4D37" w:rsidRDefault="00C2525D" w:rsidP="001C0CA9">
            <w:pPr>
              <w:rPr>
                <w:rFonts w:ascii="Arial" w:hAnsi="Arial"/>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 xml:space="preserve">A Qualitative Study on the </w:t>
            </w:r>
            <w:proofErr w:type="spellStart"/>
            <w:r w:rsidRPr="00AE4D37">
              <w:rPr>
                <w:rFonts w:ascii="Arial" w:hAnsi="Arial" w:cs="Arial"/>
                <w:color w:val="000000"/>
                <w:sz w:val="20"/>
                <w:szCs w:val="20"/>
              </w:rPr>
              <w:t>Multidimentionality</w:t>
            </w:r>
            <w:proofErr w:type="spellEnd"/>
            <w:r w:rsidRPr="00AE4D37">
              <w:rPr>
                <w:rFonts w:ascii="Arial" w:hAnsi="Arial" w:cs="Arial"/>
                <w:color w:val="000000"/>
                <w:sz w:val="20"/>
                <w:szCs w:val="20"/>
              </w:rPr>
              <w:t xml:space="preserve"> of Intermediate Algebra Students’ Mathematical Identities</w:t>
            </w:r>
          </w:p>
          <w:p w:rsidR="00C2525D" w:rsidRPr="00AE4D37" w:rsidRDefault="00C2525D" w:rsidP="001C0CA9">
            <w:pPr>
              <w:rPr>
                <w:rFonts w:ascii="Arial" w:hAnsi="Arial" w:cs="Arial"/>
                <w:color w:val="000000"/>
                <w:sz w:val="20"/>
                <w:szCs w:val="20"/>
              </w:rPr>
            </w:pPr>
          </w:p>
          <w:p w:rsidR="00C2525D" w:rsidRPr="00AE4D37" w:rsidRDefault="00C2525D" w:rsidP="001C0CA9">
            <w:pPr>
              <w:rPr>
                <w:rFonts w:ascii="Arial" w:hAnsi="Arial" w:cs="Arial"/>
                <w:color w:val="000000"/>
                <w:sz w:val="20"/>
                <w:szCs w:val="20"/>
              </w:rPr>
            </w:pPr>
            <w:proofErr w:type="spellStart"/>
            <w:r w:rsidRPr="00AE4D37">
              <w:rPr>
                <w:rFonts w:ascii="Arial" w:hAnsi="Arial" w:cs="Arial"/>
                <w:color w:val="000000"/>
                <w:sz w:val="20"/>
                <w:szCs w:val="20"/>
              </w:rPr>
              <w:t>Marilupe</w:t>
            </w:r>
            <w:proofErr w:type="spellEnd"/>
            <w:r w:rsidRPr="00AE4D37">
              <w:rPr>
                <w:rFonts w:ascii="Arial" w:hAnsi="Arial" w:cs="Arial"/>
                <w:color w:val="000000"/>
                <w:sz w:val="20"/>
                <w:szCs w:val="20"/>
              </w:rPr>
              <w:t xml:space="preserve"> </w:t>
            </w:r>
            <w:proofErr w:type="spellStart"/>
            <w:r w:rsidRPr="00AE4D37">
              <w:rPr>
                <w:rFonts w:ascii="Arial" w:hAnsi="Arial" w:cs="Arial"/>
                <w:color w:val="000000"/>
                <w:sz w:val="20"/>
                <w:szCs w:val="20"/>
              </w:rPr>
              <w:t>Hren</w:t>
            </w:r>
            <w:proofErr w:type="spellEnd"/>
          </w:p>
          <w:p w:rsidR="00C2525D" w:rsidRPr="00AE4D37" w:rsidRDefault="00C2525D" w:rsidP="001C0CA9">
            <w:pPr>
              <w:rPr>
                <w:rFonts w:ascii="Arial" w:hAnsi="Arial" w:cs="Arial"/>
                <w:color w:val="000000"/>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This session will present the theories, methods, analysis and conclusions of a qualitative study that examines how Intermediate Algebra students’ mathematical identities are developed and negotiated within their multiple experiences. Starting with the premise that students’ mathematical identities are mainly constructed through their everyday life experiences (</w:t>
            </w:r>
            <w:proofErr w:type="spellStart"/>
            <w:r w:rsidRPr="00AE4D37">
              <w:rPr>
                <w:rFonts w:ascii="Arial" w:hAnsi="Arial" w:cs="Arial"/>
                <w:color w:val="000000"/>
                <w:sz w:val="20"/>
                <w:szCs w:val="20"/>
              </w:rPr>
              <w:t>Gutstein</w:t>
            </w:r>
            <w:proofErr w:type="spellEnd"/>
            <w:r w:rsidRPr="00AE4D37">
              <w:rPr>
                <w:rFonts w:ascii="Arial" w:hAnsi="Arial" w:cs="Arial"/>
                <w:color w:val="000000"/>
                <w:sz w:val="20"/>
                <w:szCs w:val="20"/>
              </w:rPr>
              <w:t>, 2006), I conducted three individual interviews with each undergraduate student. I conducted these interviews to present an inquiry of students’ stories, to reveal common experiences towards learning mathematics, to focus on how each student identifies him/herself as a mathematical doer and knower (</w:t>
            </w:r>
            <w:proofErr w:type="spellStart"/>
            <w:r w:rsidRPr="00AE4D37">
              <w:rPr>
                <w:rFonts w:ascii="Arial" w:hAnsi="Arial" w:cs="Arial"/>
                <w:color w:val="000000"/>
                <w:sz w:val="20"/>
                <w:szCs w:val="20"/>
              </w:rPr>
              <w:t>Nasir</w:t>
            </w:r>
            <w:proofErr w:type="spellEnd"/>
            <w:r w:rsidRPr="00AE4D37">
              <w:rPr>
                <w:rFonts w:ascii="Arial" w:hAnsi="Arial" w:cs="Arial"/>
                <w:color w:val="000000"/>
                <w:sz w:val="20"/>
                <w:szCs w:val="20"/>
              </w:rPr>
              <w:t>, 2002), and to understand the development of their mathematical identities.</w:t>
            </w:r>
          </w:p>
          <w:p w:rsidR="00C2525D" w:rsidRPr="00AE4D37" w:rsidRDefault="00C2525D" w:rsidP="001C0CA9">
            <w:pPr>
              <w:rPr>
                <w:rFonts w:ascii="Arial" w:hAnsi="Arial"/>
                <w:sz w:val="20"/>
                <w:szCs w:val="20"/>
              </w:rPr>
            </w:pPr>
          </w:p>
        </w:tc>
      </w:tr>
      <w:tr w:rsidR="00C2525D" w:rsidRPr="009B527F" w:rsidTr="001C0CA9">
        <w:trPr>
          <w:trHeight w:val="170"/>
        </w:trPr>
        <w:tc>
          <w:tcPr>
            <w:tcW w:w="4572" w:type="dxa"/>
          </w:tcPr>
          <w:p w:rsidR="00C2525D" w:rsidRPr="00AE4D37" w:rsidRDefault="00C2525D" w:rsidP="001C0CA9">
            <w:pPr>
              <w:rPr>
                <w:rFonts w:ascii="Arial" w:hAnsi="Arial"/>
                <w:b/>
                <w:sz w:val="20"/>
                <w:szCs w:val="20"/>
              </w:rPr>
            </w:pPr>
            <w:r w:rsidRPr="00AE4D37">
              <w:rPr>
                <w:rFonts w:ascii="Arial" w:hAnsi="Arial"/>
                <w:b/>
                <w:sz w:val="20"/>
                <w:szCs w:val="20"/>
              </w:rPr>
              <w:t>#2</w:t>
            </w:r>
            <w:r>
              <w:rPr>
                <w:rFonts w:ascii="Arial" w:hAnsi="Arial"/>
                <w:b/>
                <w:sz w:val="20"/>
                <w:szCs w:val="20"/>
              </w:rPr>
              <w:t>9</w:t>
            </w:r>
            <w:r w:rsidRPr="00AE4D37">
              <w:rPr>
                <w:rFonts w:ascii="Arial" w:hAnsi="Arial"/>
                <w:b/>
                <w:sz w:val="20"/>
                <w:szCs w:val="20"/>
              </w:rPr>
              <w:t xml:space="preserve"> Miami</w:t>
            </w:r>
          </w:p>
          <w:p w:rsidR="00C2525D" w:rsidRPr="00AE4D37" w:rsidRDefault="00C2525D" w:rsidP="001C0CA9">
            <w:pPr>
              <w:rPr>
                <w:rFonts w:ascii="Arial" w:hAnsi="Arial"/>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Engineering is Everywhere: Engaging Engineers in Elementary Preservice Teacher Training</w:t>
            </w:r>
          </w:p>
          <w:p w:rsidR="00C2525D" w:rsidRPr="00AE4D37" w:rsidRDefault="00C2525D" w:rsidP="001C0CA9">
            <w:pPr>
              <w:rPr>
                <w:rFonts w:ascii="Arial" w:hAnsi="Arial" w:cs="Arial"/>
                <w:color w:val="000000"/>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 xml:space="preserve">Toni Ivey, Julie Thomas, Nicole </w:t>
            </w:r>
            <w:proofErr w:type="spellStart"/>
            <w:r w:rsidRPr="00AE4D37">
              <w:rPr>
                <w:rFonts w:ascii="Arial" w:hAnsi="Arial" w:cs="Arial"/>
                <w:color w:val="000000"/>
                <w:sz w:val="20"/>
                <w:szCs w:val="20"/>
              </w:rPr>
              <w:t>Colston</w:t>
            </w:r>
            <w:proofErr w:type="spellEnd"/>
            <w:r w:rsidRPr="00AE4D37">
              <w:rPr>
                <w:rFonts w:ascii="Arial" w:hAnsi="Arial" w:cs="Arial"/>
                <w:color w:val="000000"/>
                <w:sz w:val="20"/>
                <w:szCs w:val="20"/>
              </w:rPr>
              <w:t>, Tyler Ley, Juliana Utley</w:t>
            </w:r>
          </w:p>
          <w:p w:rsidR="00C2525D" w:rsidRPr="00AE4D37" w:rsidRDefault="00C2525D" w:rsidP="001C0CA9">
            <w:pPr>
              <w:rPr>
                <w:rFonts w:ascii="Arial" w:hAnsi="Arial" w:cs="Arial"/>
                <w:color w:val="000000"/>
                <w:sz w:val="20"/>
                <w:szCs w:val="20"/>
              </w:rPr>
            </w:pPr>
          </w:p>
          <w:p w:rsidR="00C2525D" w:rsidRPr="00AE4D37" w:rsidRDefault="00C2525D" w:rsidP="001C0CA9">
            <w:pPr>
              <w:rPr>
                <w:rFonts w:ascii="Arial" w:hAnsi="Arial" w:cs="Arial"/>
                <w:color w:val="000000"/>
                <w:sz w:val="20"/>
                <w:szCs w:val="20"/>
              </w:rPr>
            </w:pPr>
            <w:r w:rsidRPr="00AE4D37">
              <w:rPr>
                <w:rFonts w:ascii="Arial" w:hAnsi="Arial" w:cs="Arial"/>
                <w:color w:val="000000"/>
                <w:sz w:val="20"/>
                <w:szCs w:val="20"/>
              </w:rPr>
              <w:t>Researchers worked with an engineer to develop and test a video-based curriculum aimed at exposing teachers to the real-life work of engineers.  Two different treatments (Virtual and Expert-Visit) were delivered during elementary science methods courses, each with 20 preservice teacher participants.  All participants were trained in the curriculum; however the engineer visited with the Expert-Visit group and taught the first of three lessons.  Researchers administered pre- and post- measures to gauge changes on preservice teachers’: (1) knowledge and perceptions regarding engineering, and (2) self-efficacy of teaching engineering.  This session discusses the development of the curriculum and findings indicating success.</w:t>
            </w:r>
          </w:p>
          <w:p w:rsidR="00C2525D" w:rsidRPr="00AE4D37" w:rsidRDefault="00C2525D" w:rsidP="001C0CA9">
            <w:pPr>
              <w:rPr>
                <w:rFonts w:ascii="Arial" w:hAnsi="Arial"/>
                <w:sz w:val="20"/>
                <w:szCs w:val="20"/>
              </w:rPr>
            </w:pPr>
          </w:p>
        </w:tc>
        <w:tc>
          <w:tcPr>
            <w:tcW w:w="4590" w:type="dxa"/>
          </w:tcPr>
          <w:p w:rsidR="00C2525D" w:rsidRPr="00AE4D37" w:rsidRDefault="00C2525D" w:rsidP="001C0CA9">
            <w:pPr>
              <w:rPr>
                <w:rFonts w:ascii="Arial" w:hAnsi="Arial" w:cs="Arial"/>
                <w:noProof/>
                <w:sz w:val="20"/>
                <w:szCs w:val="20"/>
              </w:rPr>
            </w:pPr>
          </w:p>
          <w:p w:rsidR="00C2525D" w:rsidRPr="00AE4D37" w:rsidRDefault="00C2525D" w:rsidP="001C0CA9">
            <w:pPr>
              <w:rPr>
                <w:rFonts w:ascii="Arial" w:hAnsi="Arial"/>
                <w:sz w:val="20"/>
                <w:szCs w:val="20"/>
              </w:rPr>
            </w:pPr>
          </w:p>
        </w:tc>
      </w:tr>
    </w:tbl>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810" w:tblpY="2525"/>
        <w:tblW w:w="0" w:type="auto"/>
        <w:tblLook w:val="04A0" w:firstRow="1" w:lastRow="0" w:firstColumn="1" w:lastColumn="0" w:noHBand="0" w:noVBand="1"/>
      </w:tblPr>
      <w:tblGrid>
        <w:gridCol w:w="4428"/>
        <w:gridCol w:w="4428"/>
      </w:tblGrid>
      <w:tr w:rsidR="00C2525D" w:rsidRPr="009B527F" w:rsidTr="001C0CA9">
        <w:tc>
          <w:tcPr>
            <w:tcW w:w="4428" w:type="dxa"/>
            <w:shd w:val="clear" w:color="auto" w:fill="000000"/>
          </w:tcPr>
          <w:p w:rsidR="00C2525D" w:rsidRPr="009B527F" w:rsidRDefault="00C2525D" w:rsidP="001C0CA9">
            <w:pPr>
              <w:jc w:val="center"/>
              <w:rPr>
                <w:rFonts w:ascii="Arial" w:hAnsi="Arial"/>
              </w:rPr>
            </w:pPr>
            <w:r w:rsidRPr="009B527F">
              <w:rPr>
                <w:rFonts w:ascii="Arial" w:hAnsi="Arial" w:cs="Arial"/>
                <w:b/>
                <w:bCs/>
                <w:color w:val="FFFFFF"/>
              </w:rPr>
              <w:t xml:space="preserve">Thursday </w:t>
            </w:r>
            <w:r>
              <w:rPr>
                <w:rFonts w:ascii="Arial" w:hAnsi="Arial" w:cs="Arial"/>
                <w:b/>
                <w:bCs/>
                <w:color w:val="FFFFFF"/>
              </w:rPr>
              <w:t>Afternoon</w:t>
            </w:r>
            <w:r w:rsidRPr="009B527F">
              <w:rPr>
                <w:rFonts w:ascii="Arial" w:hAnsi="Arial" w:cs="Arial"/>
                <w:b/>
                <w:bCs/>
                <w:color w:val="FFFFFF"/>
              </w:rPr>
              <w:t xml:space="preserve"> Sessions</w:t>
            </w:r>
          </w:p>
        </w:tc>
        <w:tc>
          <w:tcPr>
            <w:tcW w:w="4428"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1:00-1:50</w:t>
            </w:r>
          </w:p>
        </w:tc>
      </w:tr>
      <w:tr w:rsidR="00C2525D" w:rsidRPr="009B527F" w:rsidTr="001C0CA9">
        <w:tc>
          <w:tcPr>
            <w:tcW w:w="4428" w:type="dxa"/>
          </w:tcPr>
          <w:p w:rsidR="00C2525D" w:rsidRPr="009E42F4" w:rsidRDefault="00C2525D" w:rsidP="001C0CA9">
            <w:pPr>
              <w:rPr>
                <w:rFonts w:ascii="Arial" w:hAnsi="Arial" w:cs="Arial"/>
                <w:b/>
                <w:color w:val="000000"/>
                <w:sz w:val="20"/>
                <w:szCs w:val="20"/>
              </w:rPr>
            </w:pPr>
            <w:r w:rsidRPr="009E42F4">
              <w:rPr>
                <w:rFonts w:ascii="Arial" w:hAnsi="Arial" w:cs="Arial"/>
                <w:b/>
                <w:color w:val="000000"/>
                <w:sz w:val="20"/>
                <w:szCs w:val="20"/>
              </w:rPr>
              <w:lastRenderedPageBreak/>
              <w:t>#30 Naples</w:t>
            </w:r>
          </w:p>
          <w:p w:rsidR="00C2525D" w:rsidRPr="009E42F4" w:rsidRDefault="00C2525D" w:rsidP="001C0CA9">
            <w:pPr>
              <w:rPr>
                <w:rFonts w:ascii="Arial" w:hAnsi="Arial" w:cs="Arial"/>
                <w:b/>
                <w:color w:val="000000"/>
                <w:sz w:val="20"/>
                <w:szCs w:val="20"/>
              </w:rPr>
            </w:pPr>
          </w:p>
          <w:p w:rsidR="00C2525D" w:rsidRPr="009E42F4" w:rsidRDefault="00C2525D" w:rsidP="001C0CA9">
            <w:pPr>
              <w:rPr>
                <w:rFonts w:ascii="Arial" w:hAnsi="Arial" w:cs="Arial"/>
                <w:sz w:val="20"/>
                <w:szCs w:val="20"/>
              </w:rPr>
            </w:pPr>
            <w:r w:rsidRPr="009E42F4">
              <w:rPr>
                <w:rFonts w:ascii="Arial" w:hAnsi="Arial" w:cs="Arial"/>
                <w:sz w:val="20"/>
                <w:szCs w:val="20"/>
              </w:rPr>
              <w:t>Capturing Your Students’ Attention</w:t>
            </w:r>
          </w:p>
          <w:p w:rsidR="00C2525D" w:rsidRPr="009E42F4" w:rsidRDefault="00C2525D" w:rsidP="001C0CA9">
            <w:pPr>
              <w:rPr>
                <w:rFonts w:ascii="Arial" w:hAnsi="Arial" w:cs="Arial"/>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sz w:val="20"/>
                <w:szCs w:val="20"/>
              </w:rPr>
              <w:t xml:space="preserve">Chuck </w:t>
            </w:r>
            <w:proofErr w:type="spellStart"/>
            <w:r w:rsidRPr="009E42F4">
              <w:rPr>
                <w:rFonts w:ascii="Arial" w:hAnsi="Arial" w:cs="Arial"/>
                <w:sz w:val="20"/>
                <w:szCs w:val="20"/>
              </w:rPr>
              <w:t>Emenaker</w:t>
            </w:r>
            <w:proofErr w:type="spellEnd"/>
          </w:p>
          <w:p w:rsidR="00C2525D" w:rsidRPr="009E42F4" w:rsidRDefault="00C2525D" w:rsidP="001C0CA9">
            <w:pPr>
              <w:rPr>
                <w:rFonts w:ascii="Arial" w:hAnsi="Arial" w:cs="Arial"/>
                <w:color w:val="000000"/>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color w:val="000000"/>
                <w:sz w:val="20"/>
                <w:szCs w:val="20"/>
              </w:rPr>
              <w:t xml:space="preserve">Challenging students with a variety of mathematical teasers is a valuable way to capture student interest and motivate students to spend more time on mathematics.  This session will focus on methods of infusing these teasers into the class as well as assessment techniques.  Participants will be provided a collection of problems that are ready for classroom use and categorized by mathematical topic.  </w:t>
            </w:r>
          </w:p>
          <w:p w:rsidR="00C2525D" w:rsidRPr="009E42F4" w:rsidRDefault="00C2525D" w:rsidP="001C0CA9">
            <w:pPr>
              <w:rPr>
                <w:rFonts w:ascii="Arial" w:hAnsi="Arial"/>
                <w:sz w:val="20"/>
                <w:szCs w:val="20"/>
              </w:rPr>
            </w:pPr>
          </w:p>
        </w:tc>
        <w:tc>
          <w:tcPr>
            <w:tcW w:w="4428" w:type="dxa"/>
          </w:tcPr>
          <w:p w:rsidR="00C2525D" w:rsidRPr="009E42F4" w:rsidRDefault="00C2525D" w:rsidP="001C0CA9">
            <w:pPr>
              <w:rPr>
                <w:rFonts w:ascii="Arial" w:hAnsi="Arial"/>
                <w:b/>
                <w:sz w:val="20"/>
                <w:szCs w:val="20"/>
              </w:rPr>
            </w:pPr>
            <w:r w:rsidRPr="009E42F4">
              <w:rPr>
                <w:rFonts w:ascii="Arial" w:hAnsi="Arial"/>
                <w:b/>
                <w:sz w:val="20"/>
                <w:szCs w:val="20"/>
              </w:rPr>
              <w:t>#31 Pensacola A</w:t>
            </w:r>
          </w:p>
          <w:p w:rsidR="00C2525D" w:rsidRPr="009E42F4" w:rsidRDefault="00C2525D" w:rsidP="001C0CA9">
            <w:pPr>
              <w:rPr>
                <w:rFonts w:ascii="Arial" w:hAnsi="Arial"/>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color w:val="000000"/>
                <w:sz w:val="20"/>
                <w:szCs w:val="20"/>
              </w:rPr>
              <w:t xml:space="preserve">Procedural </w:t>
            </w:r>
            <w:proofErr w:type="spellStart"/>
            <w:r w:rsidRPr="009E42F4">
              <w:rPr>
                <w:rFonts w:ascii="Arial" w:hAnsi="Arial" w:cs="Arial"/>
                <w:color w:val="000000"/>
                <w:sz w:val="20"/>
                <w:szCs w:val="20"/>
              </w:rPr>
              <w:t>vs</w:t>
            </w:r>
            <w:proofErr w:type="spellEnd"/>
            <w:r w:rsidRPr="009E42F4">
              <w:rPr>
                <w:rFonts w:ascii="Arial" w:hAnsi="Arial" w:cs="Arial"/>
                <w:color w:val="000000"/>
                <w:sz w:val="20"/>
                <w:szCs w:val="20"/>
              </w:rPr>
              <w:t xml:space="preserve"> Conceptual Knowledge</w:t>
            </w:r>
          </w:p>
          <w:p w:rsidR="00C2525D" w:rsidRPr="009E42F4" w:rsidRDefault="00C2525D" w:rsidP="001C0CA9">
            <w:pPr>
              <w:rPr>
                <w:rFonts w:ascii="Arial" w:hAnsi="Arial" w:cs="Arial"/>
                <w:color w:val="000000"/>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sz w:val="20"/>
                <w:szCs w:val="20"/>
              </w:rPr>
              <w:t xml:space="preserve">Laura </w:t>
            </w:r>
            <w:proofErr w:type="spellStart"/>
            <w:r w:rsidRPr="009E42F4">
              <w:rPr>
                <w:rFonts w:ascii="Arial" w:hAnsi="Arial" w:cs="Arial"/>
                <w:sz w:val="20"/>
                <w:szCs w:val="20"/>
              </w:rPr>
              <w:t>Tapp</w:t>
            </w:r>
            <w:proofErr w:type="spellEnd"/>
            <w:r w:rsidRPr="009E42F4">
              <w:rPr>
                <w:rFonts w:ascii="Arial" w:hAnsi="Arial" w:cs="Arial"/>
                <w:sz w:val="20"/>
                <w:szCs w:val="20"/>
              </w:rPr>
              <w:t xml:space="preserve">, </w:t>
            </w:r>
            <w:r w:rsidRPr="009E42F4">
              <w:rPr>
                <w:rFonts w:ascii="Arial" w:hAnsi="Arial" w:cs="Arial"/>
                <w:color w:val="000000"/>
                <w:sz w:val="20"/>
                <w:szCs w:val="20"/>
              </w:rPr>
              <w:t xml:space="preserve">Heidi </w:t>
            </w:r>
            <w:proofErr w:type="spellStart"/>
            <w:r w:rsidRPr="009E42F4">
              <w:rPr>
                <w:rFonts w:ascii="Arial" w:hAnsi="Arial" w:cs="Arial"/>
                <w:color w:val="000000"/>
                <w:sz w:val="20"/>
                <w:szCs w:val="20"/>
              </w:rPr>
              <w:t>Eisenreich</w:t>
            </w:r>
            <w:proofErr w:type="spellEnd"/>
          </w:p>
          <w:p w:rsidR="00C2525D" w:rsidRPr="009E42F4" w:rsidRDefault="00C2525D" w:rsidP="001C0CA9">
            <w:pPr>
              <w:rPr>
                <w:rFonts w:ascii="Arial" w:hAnsi="Arial" w:cs="Arial"/>
                <w:color w:val="000000"/>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color w:val="000000"/>
                <w:sz w:val="20"/>
                <w:szCs w:val="20"/>
              </w:rPr>
              <w:t>All teachers want to help their students be successful.  Many teachers fell that students with procedural knowledge have a greater understanding of mathematics.  With the Common Core State Standards being implemented in most states, teachers need to help their students to conceptually and procedurally understand mathematics.  This workshop will help teachers understand the importance of students gaining conceptual knowledge not just procedural knowledge.</w:t>
            </w:r>
          </w:p>
          <w:p w:rsidR="00C2525D" w:rsidRPr="009E42F4" w:rsidRDefault="00C2525D" w:rsidP="001C0CA9">
            <w:pPr>
              <w:pStyle w:val="NormalWeb"/>
              <w:spacing w:before="0" w:beforeAutospacing="0" w:after="0" w:afterAutospacing="0"/>
              <w:rPr>
                <w:rFonts w:ascii="Arial" w:hAnsi="Arial" w:cs="Arial"/>
                <w:color w:val="000000"/>
                <w:sz w:val="20"/>
                <w:szCs w:val="20"/>
              </w:rPr>
            </w:pPr>
          </w:p>
          <w:p w:rsidR="00C2525D" w:rsidRPr="009E42F4" w:rsidRDefault="00C2525D" w:rsidP="001C0CA9">
            <w:pPr>
              <w:rPr>
                <w:rFonts w:ascii="Arial" w:hAnsi="Arial"/>
                <w:sz w:val="20"/>
                <w:szCs w:val="20"/>
              </w:rPr>
            </w:pPr>
          </w:p>
        </w:tc>
      </w:tr>
      <w:tr w:rsidR="00C2525D" w:rsidRPr="009B527F" w:rsidTr="001C0CA9">
        <w:tc>
          <w:tcPr>
            <w:tcW w:w="4428" w:type="dxa"/>
          </w:tcPr>
          <w:p w:rsidR="00C2525D" w:rsidRPr="009E42F4" w:rsidRDefault="00C2525D" w:rsidP="001C0CA9">
            <w:pPr>
              <w:rPr>
                <w:rFonts w:ascii="Arial" w:hAnsi="Arial"/>
                <w:b/>
                <w:sz w:val="20"/>
                <w:szCs w:val="20"/>
              </w:rPr>
            </w:pPr>
            <w:r w:rsidRPr="009E42F4">
              <w:rPr>
                <w:rFonts w:ascii="Arial" w:hAnsi="Arial"/>
                <w:b/>
                <w:sz w:val="20"/>
                <w:szCs w:val="20"/>
              </w:rPr>
              <w:t>#32 Pensacola B</w:t>
            </w:r>
          </w:p>
          <w:p w:rsidR="00C2525D" w:rsidRPr="009E42F4" w:rsidRDefault="00C2525D" w:rsidP="001C0CA9">
            <w:pPr>
              <w:rPr>
                <w:rFonts w:ascii="Arial" w:hAnsi="Arial"/>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color w:val="000000"/>
                <w:sz w:val="20"/>
                <w:szCs w:val="20"/>
              </w:rPr>
              <w:t>History of Mathematics in the Classroom: A Focus on Cultures</w:t>
            </w:r>
          </w:p>
          <w:p w:rsidR="00C2525D" w:rsidRPr="009E42F4" w:rsidRDefault="00C2525D" w:rsidP="001C0CA9">
            <w:pPr>
              <w:rPr>
                <w:rFonts w:ascii="Arial" w:hAnsi="Arial" w:cs="Arial"/>
                <w:color w:val="000000"/>
                <w:sz w:val="20"/>
                <w:szCs w:val="20"/>
              </w:rPr>
            </w:pPr>
          </w:p>
          <w:p w:rsidR="00C2525D" w:rsidRPr="009E42F4" w:rsidRDefault="00C2525D" w:rsidP="001C0CA9">
            <w:pPr>
              <w:rPr>
                <w:rFonts w:ascii="Arial" w:hAnsi="Arial" w:cs="Arial"/>
                <w:sz w:val="20"/>
                <w:szCs w:val="20"/>
              </w:rPr>
            </w:pPr>
            <w:r w:rsidRPr="009E42F4">
              <w:rPr>
                <w:rFonts w:ascii="Arial" w:hAnsi="Arial" w:cs="Arial"/>
                <w:sz w:val="20"/>
                <w:szCs w:val="20"/>
              </w:rPr>
              <w:t>Brian Evans</w:t>
            </w:r>
          </w:p>
          <w:p w:rsidR="00C2525D" w:rsidRPr="009E42F4" w:rsidRDefault="00C2525D" w:rsidP="001C0CA9">
            <w:pPr>
              <w:rPr>
                <w:rFonts w:ascii="Arial" w:hAnsi="Arial" w:cs="Arial"/>
                <w:sz w:val="20"/>
                <w:szCs w:val="20"/>
              </w:rPr>
            </w:pPr>
          </w:p>
          <w:p w:rsidR="00C2525D" w:rsidRPr="009E42F4" w:rsidRDefault="00C2525D" w:rsidP="001C0CA9">
            <w:pPr>
              <w:rPr>
                <w:rFonts w:ascii="Arial" w:hAnsi="Arial"/>
                <w:sz w:val="20"/>
                <w:szCs w:val="20"/>
              </w:rPr>
            </w:pPr>
            <w:r w:rsidRPr="009E42F4">
              <w:rPr>
                <w:rFonts w:ascii="Arial" w:hAnsi="Arial" w:cs="Arial"/>
                <w:color w:val="000000"/>
                <w:sz w:val="20"/>
                <w:szCs w:val="20"/>
              </w:rPr>
              <w:t>This presentation gives a brief overview of the history of mathematics through the contributions from various cultures. It provides ideas for using mathematics history to motivate students. The presentation will be interactive and have teachers solve historical problems and we will discuss how mathematics history can be used in the classroom. Topics will briefly include mathematics in ancient Egypt, ancient Mesopotamia, ancient Greece, China, India, the Islamic World, the Pre-Columbian Americas, Europe, and the United States. The development of mathematics from ancient times, the Middle Ages, and throughout the 17th to 21st Centuries will be briefly examined.</w:t>
            </w:r>
          </w:p>
        </w:tc>
        <w:tc>
          <w:tcPr>
            <w:tcW w:w="4428" w:type="dxa"/>
          </w:tcPr>
          <w:p w:rsidR="00C2525D" w:rsidRPr="009E42F4" w:rsidRDefault="00C2525D" w:rsidP="001C0CA9">
            <w:pPr>
              <w:rPr>
                <w:rFonts w:ascii="Arial" w:hAnsi="Arial"/>
                <w:b/>
                <w:sz w:val="20"/>
                <w:szCs w:val="20"/>
              </w:rPr>
            </w:pPr>
            <w:r w:rsidRPr="009E42F4">
              <w:rPr>
                <w:rFonts w:ascii="Arial" w:hAnsi="Arial"/>
                <w:b/>
                <w:sz w:val="20"/>
                <w:szCs w:val="20"/>
              </w:rPr>
              <w:t>#33 Pensacola C</w:t>
            </w:r>
          </w:p>
          <w:p w:rsidR="00C2525D" w:rsidRPr="009E42F4" w:rsidRDefault="00C2525D" w:rsidP="001C0CA9">
            <w:pPr>
              <w:rPr>
                <w:rFonts w:ascii="Arial" w:hAnsi="Arial" w:cs="Arial"/>
                <w:noProof/>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color w:val="000000"/>
                <w:sz w:val="20"/>
                <w:szCs w:val="20"/>
              </w:rPr>
              <w:t>The Use of Mathematical Modeling to Enhance Teachers’ Understanding of Sustainable Development</w:t>
            </w:r>
          </w:p>
          <w:p w:rsidR="00C2525D" w:rsidRPr="009E42F4" w:rsidRDefault="00C2525D" w:rsidP="001C0CA9">
            <w:pPr>
              <w:rPr>
                <w:rFonts w:ascii="Arial" w:hAnsi="Arial" w:cs="Arial"/>
                <w:color w:val="000000"/>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color w:val="000000"/>
                <w:sz w:val="20"/>
                <w:szCs w:val="20"/>
              </w:rPr>
              <w:t xml:space="preserve">Mark Bloom, Sarah Quebec Fuentes, Kelly </w:t>
            </w:r>
            <w:proofErr w:type="spellStart"/>
            <w:r w:rsidRPr="009E42F4">
              <w:rPr>
                <w:rFonts w:ascii="Arial" w:hAnsi="Arial" w:cs="Arial"/>
                <w:color w:val="000000"/>
                <w:sz w:val="20"/>
                <w:szCs w:val="20"/>
              </w:rPr>
              <w:t>Feille</w:t>
            </w:r>
            <w:proofErr w:type="spellEnd"/>
          </w:p>
          <w:p w:rsidR="00C2525D" w:rsidRPr="009E42F4" w:rsidRDefault="00C2525D" w:rsidP="001C0CA9">
            <w:pPr>
              <w:rPr>
                <w:rFonts w:ascii="Arial" w:hAnsi="Arial" w:cs="Arial"/>
                <w:color w:val="000000"/>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color w:val="000000"/>
                <w:sz w:val="20"/>
                <w:szCs w:val="20"/>
              </w:rPr>
              <w:t>Abstract:</w:t>
            </w:r>
          </w:p>
          <w:p w:rsidR="00C2525D" w:rsidRPr="009E42F4" w:rsidRDefault="00C2525D" w:rsidP="001C0CA9">
            <w:pPr>
              <w:rPr>
                <w:rFonts w:ascii="Arial" w:hAnsi="Arial"/>
                <w:sz w:val="20"/>
                <w:szCs w:val="20"/>
              </w:rPr>
            </w:pPr>
            <w:r w:rsidRPr="009E42F4">
              <w:rPr>
                <w:rFonts w:ascii="Arial" w:hAnsi="Arial" w:cs="Arial"/>
                <w:color w:val="000000"/>
                <w:sz w:val="20"/>
                <w:szCs w:val="20"/>
              </w:rPr>
              <w:t>This presentation describes a long-term professional development for science teachers that focused on the relative sustainability of various energy sources. Teachers were introduced to the process of mathematical modeling as a strategy to identify the multitude of variables that must be considered when making informed decisions. Teachers were then exposed to conflicting views of each energy source via on-site field trips, expert lectures, and documentary films. Through the integration of the modeling process and the science content, data revealed that the teachers’ conceptions regarding energy sustainability became more informed and complex over the course of the professional development.</w:t>
            </w:r>
          </w:p>
        </w:tc>
      </w:tr>
    </w:tbl>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666" w:tblpY="2525"/>
        <w:tblW w:w="9162" w:type="dxa"/>
        <w:tblLook w:val="04A0" w:firstRow="1" w:lastRow="0" w:firstColumn="1" w:lastColumn="0" w:noHBand="0" w:noVBand="1"/>
      </w:tblPr>
      <w:tblGrid>
        <w:gridCol w:w="4572"/>
        <w:gridCol w:w="4590"/>
      </w:tblGrid>
      <w:tr w:rsidR="00C2525D" w:rsidRPr="009B527F" w:rsidTr="001C0CA9">
        <w:tc>
          <w:tcPr>
            <w:tcW w:w="4572" w:type="dxa"/>
            <w:shd w:val="clear" w:color="auto" w:fill="000000"/>
          </w:tcPr>
          <w:p w:rsidR="00C2525D" w:rsidRPr="009B527F" w:rsidRDefault="00C2525D" w:rsidP="001C0CA9">
            <w:pPr>
              <w:jc w:val="center"/>
              <w:rPr>
                <w:rFonts w:ascii="Arial" w:hAnsi="Arial"/>
              </w:rPr>
            </w:pPr>
            <w:r w:rsidRPr="009B527F">
              <w:rPr>
                <w:rFonts w:ascii="Arial" w:hAnsi="Arial" w:cs="Arial"/>
                <w:b/>
                <w:bCs/>
                <w:color w:val="FFFFFF"/>
              </w:rPr>
              <w:t xml:space="preserve">Thursday </w:t>
            </w:r>
            <w:r>
              <w:rPr>
                <w:rFonts w:ascii="Arial" w:hAnsi="Arial" w:cs="Arial"/>
                <w:b/>
                <w:bCs/>
                <w:color w:val="FFFFFF"/>
              </w:rPr>
              <w:t>Afternoon</w:t>
            </w:r>
            <w:r w:rsidRPr="009B527F">
              <w:rPr>
                <w:rFonts w:ascii="Arial" w:hAnsi="Arial" w:cs="Arial"/>
                <w:b/>
                <w:bCs/>
                <w:color w:val="FFFFFF"/>
              </w:rPr>
              <w:t xml:space="preserve"> Sessions</w:t>
            </w:r>
          </w:p>
        </w:tc>
        <w:tc>
          <w:tcPr>
            <w:tcW w:w="4590"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1:00-1:50</w:t>
            </w:r>
          </w:p>
        </w:tc>
      </w:tr>
      <w:tr w:rsidR="00C2525D" w:rsidRPr="009B527F" w:rsidTr="001C0CA9">
        <w:tc>
          <w:tcPr>
            <w:tcW w:w="4572" w:type="dxa"/>
          </w:tcPr>
          <w:p w:rsidR="00C2525D" w:rsidRPr="009E42F4" w:rsidRDefault="00C2525D" w:rsidP="001C0CA9">
            <w:pPr>
              <w:rPr>
                <w:rFonts w:ascii="Arial" w:hAnsi="Arial" w:cs="Arial"/>
                <w:b/>
                <w:color w:val="000000"/>
                <w:sz w:val="20"/>
                <w:szCs w:val="20"/>
              </w:rPr>
            </w:pPr>
            <w:r w:rsidRPr="009E42F4">
              <w:rPr>
                <w:rFonts w:ascii="Arial" w:hAnsi="Arial" w:cs="Arial"/>
                <w:b/>
                <w:color w:val="000000"/>
                <w:sz w:val="20"/>
                <w:szCs w:val="20"/>
              </w:rPr>
              <w:lastRenderedPageBreak/>
              <w:t xml:space="preserve">#34 Jacksonville </w:t>
            </w:r>
          </w:p>
          <w:p w:rsidR="00C2525D" w:rsidRPr="009E42F4" w:rsidRDefault="00C2525D" w:rsidP="001C0CA9">
            <w:pPr>
              <w:rPr>
                <w:rFonts w:ascii="Arial" w:hAnsi="Arial" w:cs="Arial"/>
                <w:b/>
                <w:color w:val="000000"/>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color w:val="000000"/>
                <w:sz w:val="20"/>
                <w:szCs w:val="20"/>
              </w:rPr>
              <w:t>A New Views through the STEM Lens: Place-Based Integrated STEM</w:t>
            </w:r>
          </w:p>
          <w:p w:rsidR="00C2525D" w:rsidRPr="009E42F4" w:rsidRDefault="00C2525D" w:rsidP="001C0CA9">
            <w:pPr>
              <w:rPr>
                <w:rFonts w:ascii="Arial" w:hAnsi="Arial" w:cs="Arial"/>
                <w:color w:val="000000"/>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color w:val="000000"/>
                <w:sz w:val="20"/>
                <w:szCs w:val="20"/>
              </w:rPr>
              <w:t xml:space="preserve">Louis </w:t>
            </w:r>
            <w:proofErr w:type="spellStart"/>
            <w:r w:rsidRPr="009E42F4">
              <w:rPr>
                <w:rFonts w:ascii="Arial" w:hAnsi="Arial" w:cs="Arial"/>
                <w:color w:val="000000"/>
                <w:sz w:val="20"/>
                <w:szCs w:val="20"/>
              </w:rPr>
              <w:t>Nadelson</w:t>
            </w:r>
            <w:proofErr w:type="spellEnd"/>
          </w:p>
          <w:p w:rsidR="00C2525D" w:rsidRPr="009E42F4" w:rsidRDefault="00C2525D" w:rsidP="001C0CA9">
            <w:pPr>
              <w:rPr>
                <w:rFonts w:ascii="Arial" w:hAnsi="Arial" w:cs="Arial"/>
                <w:color w:val="000000"/>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color w:val="000000"/>
                <w:sz w:val="20"/>
                <w:szCs w:val="20"/>
              </w:rPr>
              <w:t xml:space="preserve">The various lenses through which we look at STEM </w:t>
            </w:r>
            <w:proofErr w:type="gramStart"/>
            <w:r w:rsidRPr="009E42F4">
              <w:rPr>
                <w:rFonts w:ascii="Arial" w:hAnsi="Arial" w:cs="Arial"/>
                <w:color w:val="000000"/>
                <w:sz w:val="20"/>
                <w:szCs w:val="20"/>
              </w:rPr>
              <w:t>shapes</w:t>
            </w:r>
            <w:proofErr w:type="gramEnd"/>
            <w:r w:rsidRPr="009E42F4">
              <w:rPr>
                <w:rFonts w:ascii="Arial" w:hAnsi="Arial" w:cs="Arial"/>
                <w:color w:val="000000"/>
                <w:sz w:val="20"/>
                <w:szCs w:val="20"/>
              </w:rPr>
              <w:t xml:space="preserve"> our vision of STEM.  In schools, many times the visions of STEM is to prepare students for learning more STEM, while outside of school STEM is viewed as an intellectual toolbox for solving complex problems.  The STEM intellectual toolbox requires an integrated STEM approach that is accessed to explain phenomenon and find solutions.  Further, the view of integrated STEM can be profoundly influence by place.  In this presentation I will share my research on K-12 teacher engagement in teaching integrated place-based STEM, following their participation in intensive integrated place-based STEM professional development. </w:t>
            </w:r>
          </w:p>
          <w:p w:rsidR="00C2525D" w:rsidRPr="009E42F4" w:rsidRDefault="00C2525D" w:rsidP="001C0CA9">
            <w:pPr>
              <w:rPr>
                <w:rFonts w:ascii="Arial" w:hAnsi="Arial"/>
                <w:sz w:val="20"/>
                <w:szCs w:val="20"/>
              </w:rPr>
            </w:pPr>
          </w:p>
        </w:tc>
        <w:tc>
          <w:tcPr>
            <w:tcW w:w="4590" w:type="dxa"/>
          </w:tcPr>
          <w:p w:rsidR="00C2525D" w:rsidRPr="009E42F4" w:rsidRDefault="00C2525D" w:rsidP="001C0CA9">
            <w:pPr>
              <w:rPr>
                <w:rFonts w:ascii="Arial" w:hAnsi="Arial"/>
                <w:b/>
                <w:sz w:val="20"/>
                <w:szCs w:val="20"/>
              </w:rPr>
            </w:pPr>
            <w:r w:rsidRPr="009E42F4">
              <w:rPr>
                <w:rFonts w:ascii="Arial" w:hAnsi="Arial"/>
                <w:b/>
                <w:sz w:val="20"/>
                <w:szCs w:val="20"/>
              </w:rPr>
              <w:t>#</w:t>
            </w:r>
            <w:proofErr w:type="gramStart"/>
            <w:r w:rsidRPr="009E42F4">
              <w:rPr>
                <w:rFonts w:ascii="Arial" w:hAnsi="Arial"/>
                <w:b/>
                <w:sz w:val="20"/>
                <w:szCs w:val="20"/>
              </w:rPr>
              <w:t xml:space="preserve">35 </w:t>
            </w:r>
            <w:r>
              <w:t xml:space="preserve"> </w:t>
            </w:r>
            <w:r w:rsidRPr="00A140C9">
              <w:rPr>
                <w:rFonts w:ascii="Arial" w:hAnsi="Arial"/>
                <w:b/>
                <w:sz w:val="20"/>
                <w:szCs w:val="20"/>
              </w:rPr>
              <w:t>St</w:t>
            </w:r>
            <w:proofErr w:type="gramEnd"/>
            <w:r w:rsidRPr="00A140C9">
              <w:rPr>
                <w:rFonts w:ascii="Arial" w:hAnsi="Arial"/>
                <w:b/>
                <w:sz w:val="20"/>
                <w:szCs w:val="20"/>
              </w:rPr>
              <w:t>. Augustine</w:t>
            </w:r>
          </w:p>
          <w:p w:rsidR="00C2525D" w:rsidRPr="009E42F4" w:rsidRDefault="00C2525D" w:rsidP="001C0CA9">
            <w:pPr>
              <w:rPr>
                <w:rFonts w:ascii="Arial" w:hAnsi="Arial"/>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color w:val="000000"/>
                <w:sz w:val="20"/>
                <w:szCs w:val="20"/>
              </w:rPr>
              <w:t>Science, Mathematics, and Rigor</w:t>
            </w:r>
          </w:p>
          <w:p w:rsidR="00C2525D" w:rsidRPr="009E42F4" w:rsidRDefault="00C2525D" w:rsidP="001C0CA9">
            <w:pPr>
              <w:rPr>
                <w:rFonts w:ascii="Arial" w:hAnsi="Arial" w:cs="Arial"/>
                <w:color w:val="000000"/>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color w:val="000000"/>
                <w:sz w:val="20"/>
                <w:szCs w:val="20"/>
              </w:rPr>
              <w:t xml:space="preserve">Don </w:t>
            </w:r>
            <w:proofErr w:type="spellStart"/>
            <w:r w:rsidRPr="009E42F4">
              <w:rPr>
                <w:rFonts w:ascii="Arial" w:hAnsi="Arial" w:cs="Arial"/>
                <w:color w:val="000000"/>
                <w:sz w:val="20"/>
                <w:szCs w:val="20"/>
              </w:rPr>
              <w:t>Balka</w:t>
            </w:r>
            <w:proofErr w:type="spellEnd"/>
          </w:p>
          <w:p w:rsidR="00C2525D" w:rsidRPr="009E42F4" w:rsidRDefault="00C2525D" w:rsidP="001C0CA9">
            <w:pPr>
              <w:rPr>
                <w:rFonts w:ascii="Arial" w:hAnsi="Arial" w:cs="Arial"/>
                <w:color w:val="000000"/>
                <w:sz w:val="20"/>
                <w:szCs w:val="20"/>
              </w:rPr>
            </w:pPr>
          </w:p>
          <w:p w:rsidR="00C2525D" w:rsidRPr="009E42F4" w:rsidRDefault="00C2525D" w:rsidP="001C0CA9">
            <w:pPr>
              <w:shd w:val="clear" w:color="auto" w:fill="FFFFFF"/>
              <w:rPr>
                <w:rFonts w:ascii="Arial" w:hAnsi="Arial" w:cs="Arial"/>
                <w:color w:val="222222"/>
                <w:sz w:val="20"/>
                <w:szCs w:val="20"/>
              </w:rPr>
            </w:pPr>
            <w:r w:rsidRPr="009E42F4">
              <w:rPr>
                <w:rFonts w:ascii="Arial" w:hAnsi="Arial" w:cs="Arial"/>
                <w:color w:val="222222"/>
                <w:sz w:val="20"/>
                <w:szCs w:val="20"/>
              </w:rPr>
              <w:t>The Next Generation Science Standards Framework identifies eight science and engineering practices that have a strong relationship to the Common Core Standards for Mathematical Practice.  Both documents stress rigor.  Integrating the practices is critical for developing rigor in STEM fields.  How do leaders and teachers monitor implementation of both sets of practices?</w:t>
            </w:r>
          </w:p>
          <w:p w:rsidR="00C2525D" w:rsidRPr="009E42F4" w:rsidRDefault="00C2525D" w:rsidP="001C0CA9">
            <w:pPr>
              <w:rPr>
                <w:rFonts w:ascii="Arial" w:hAnsi="Arial"/>
                <w:sz w:val="20"/>
                <w:szCs w:val="20"/>
              </w:rPr>
            </w:pPr>
          </w:p>
        </w:tc>
      </w:tr>
      <w:tr w:rsidR="00C2525D" w:rsidRPr="009B527F" w:rsidTr="001C0CA9">
        <w:trPr>
          <w:trHeight w:val="170"/>
        </w:trPr>
        <w:tc>
          <w:tcPr>
            <w:tcW w:w="4572" w:type="dxa"/>
          </w:tcPr>
          <w:p w:rsidR="00C2525D" w:rsidRPr="009E42F4" w:rsidRDefault="00C2525D" w:rsidP="001C0CA9">
            <w:pPr>
              <w:rPr>
                <w:rFonts w:ascii="Arial" w:hAnsi="Arial"/>
                <w:b/>
                <w:sz w:val="20"/>
                <w:szCs w:val="20"/>
              </w:rPr>
            </w:pPr>
            <w:r w:rsidRPr="009E42F4">
              <w:rPr>
                <w:rFonts w:ascii="Arial" w:hAnsi="Arial"/>
                <w:b/>
                <w:sz w:val="20"/>
                <w:szCs w:val="20"/>
              </w:rPr>
              <w:t>#36 Miami</w:t>
            </w:r>
          </w:p>
          <w:p w:rsidR="00C2525D" w:rsidRPr="009E42F4" w:rsidRDefault="00C2525D" w:rsidP="001C0CA9">
            <w:pPr>
              <w:rPr>
                <w:rFonts w:ascii="Arial" w:hAnsi="Arial"/>
                <w:sz w:val="20"/>
                <w:szCs w:val="20"/>
              </w:rPr>
            </w:pPr>
          </w:p>
          <w:p w:rsidR="00C2525D" w:rsidRPr="009E42F4" w:rsidRDefault="00C2525D" w:rsidP="001C0CA9">
            <w:pPr>
              <w:rPr>
                <w:sz w:val="20"/>
                <w:szCs w:val="20"/>
              </w:rPr>
            </w:pPr>
            <w:r w:rsidRPr="009E42F4">
              <w:rPr>
                <w:rFonts w:ascii="Arial" w:hAnsi="Arial"/>
                <w:color w:val="000000"/>
                <w:sz w:val="20"/>
                <w:szCs w:val="20"/>
              </w:rPr>
              <w:t xml:space="preserve">Supporting preservice teachers with lesson planning:  Connecting the 5 </w:t>
            </w:r>
            <w:proofErr w:type="spellStart"/>
            <w:r w:rsidRPr="009E42F4">
              <w:rPr>
                <w:rFonts w:ascii="Arial" w:hAnsi="Arial"/>
                <w:color w:val="000000"/>
                <w:sz w:val="20"/>
                <w:szCs w:val="20"/>
              </w:rPr>
              <w:t>Es</w:t>
            </w:r>
            <w:proofErr w:type="spellEnd"/>
            <w:r w:rsidRPr="009E42F4">
              <w:rPr>
                <w:rFonts w:ascii="Arial" w:hAnsi="Arial"/>
                <w:color w:val="000000"/>
                <w:sz w:val="20"/>
                <w:szCs w:val="20"/>
              </w:rPr>
              <w:t xml:space="preserve"> and mathematical process standards</w:t>
            </w:r>
            <w:r w:rsidRPr="009E42F4">
              <w:rPr>
                <w:color w:val="000000"/>
                <w:sz w:val="20"/>
                <w:szCs w:val="20"/>
              </w:rPr>
              <w:t xml:space="preserve"> </w:t>
            </w:r>
          </w:p>
          <w:p w:rsidR="00C2525D" w:rsidRPr="009E42F4" w:rsidRDefault="00C2525D" w:rsidP="001C0CA9">
            <w:pPr>
              <w:rPr>
                <w:rFonts w:ascii="Arial" w:hAnsi="Arial" w:cs="Arial"/>
                <w:color w:val="000000"/>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color w:val="000000"/>
                <w:sz w:val="20"/>
                <w:szCs w:val="20"/>
              </w:rPr>
              <w:t xml:space="preserve">Elaine </w:t>
            </w:r>
            <w:proofErr w:type="spellStart"/>
            <w:r w:rsidRPr="009E42F4">
              <w:rPr>
                <w:rFonts w:ascii="Arial" w:hAnsi="Arial" w:cs="Arial"/>
                <w:color w:val="000000"/>
                <w:sz w:val="20"/>
                <w:szCs w:val="20"/>
              </w:rPr>
              <w:t>Cerrato</w:t>
            </w:r>
            <w:proofErr w:type="spellEnd"/>
            <w:r w:rsidRPr="009E42F4">
              <w:rPr>
                <w:rFonts w:ascii="Arial" w:hAnsi="Arial" w:cs="Arial"/>
                <w:color w:val="000000"/>
                <w:sz w:val="20"/>
                <w:szCs w:val="20"/>
              </w:rPr>
              <w:t xml:space="preserve"> Fisher</w:t>
            </w:r>
          </w:p>
          <w:p w:rsidR="00C2525D" w:rsidRPr="009E42F4" w:rsidRDefault="00C2525D" w:rsidP="001C0CA9">
            <w:pPr>
              <w:rPr>
                <w:rFonts w:ascii="Arial" w:hAnsi="Arial" w:cs="Arial"/>
                <w:color w:val="000000"/>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color w:val="000000"/>
                <w:sz w:val="20"/>
                <w:szCs w:val="20"/>
              </w:rPr>
              <w:t xml:space="preserve">The purpose of this presentation is to share ways in which a Mathematics Content Coach provided support for elementary preservice teachers in their struggle to structure math and science lesson plans.   Together they explored the similarities among the process standards in the Principles and Standards for School Mathematics (NCTM, 2000) and the 5 </w:t>
            </w:r>
            <w:proofErr w:type="spellStart"/>
            <w:r w:rsidRPr="009E42F4">
              <w:rPr>
                <w:rFonts w:ascii="Arial" w:hAnsi="Arial" w:cs="Arial"/>
                <w:color w:val="000000"/>
                <w:sz w:val="20"/>
                <w:szCs w:val="20"/>
              </w:rPr>
              <w:t>Es</w:t>
            </w:r>
            <w:proofErr w:type="spellEnd"/>
            <w:r w:rsidRPr="009E42F4">
              <w:rPr>
                <w:rFonts w:ascii="Arial" w:hAnsi="Arial" w:cs="Arial"/>
                <w:color w:val="000000"/>
                <w:sz w:val="20"/>
                <w:szCs w:val="20"/>
              </w:rPr>
              <w:t xml:space="preserve"> of the National Science Education Standards (NRC, 1995) to gain a better understanding of sequencing lessons.  </w:t>
            </w:r>
          </w:p>
          <w:p w:rsidR="00C2525D" w:rsidRPr="009E42F4" w:rsidRDefault="00C2525D" w:rsidP="001C0CA9">
            <w:pPr>
              <w:rPr>
                <w:rFonts w:ascii="Arial" w:hAnsi="Arial"/>
                <w:sz w:val="20"/>
                <w:szCs w:val="20"/>
              </w:rPr>
            </w:pPr>
          </w:p>
        </w:tc>
        <w:tc>
          <w:tcPr>
            <w:tcW w:w="4590" w:type="dxa"/>
          </w:tcPr>
          <w:p w:rsidR="00C2525D" w:rsidRPr="009E42F4" w:rsidRDefault="00C2525D" w:rsidP="001C0CA9">
            <w:pPr>
              <w:rPr>
                <w:rFonts w:ascii="Arial" w:hAnsi="Arial"/>
                <w:b/>
                <w:sz w:val="20"/>
                <w:szCs w:val="20"/>
              </w:rPr>
            </w:pPr>
            <w:r w:rsidRPr="009E42F4">
              <w:rPr>
                <w:rFonts w:ascii="Arial" w:hAnsi="Arial"/>
                <w:b/>
                <w:sz w:val="20"/>
                <w:szCs w:val="20"/>
              </w:rPr>
              <w:t>#37 Omni Ballroom A</w:t>
            </w:r>
          </w:p>
          <w:p w:rsidR="00C2525D" w:rsidRPr="009E42F4" w:rsidRDefault="00C2525D" w:rsidP="001C0CA9">
            <w:pPr>
              <w:rPr>
                <w:rFonts w:ascii="Arial" w:hAnsi="Arial" w:cs="Arial"/>
                <w:noProof/>
                <w:sz w:val="20"/>
                <w:szCs w:val="20"/>
              </w:rPr>
            </w:pPr>
          </w:p>
          <w:p w:rsidR="00C2525D" w:rsidRPr="009E42F4" w:rsidRDefault="00C2525D" w:rsidP="001C0CA9">
            <w:pPr>
              <w:rPr>
                <w:rFonts w:ascii="Arial" w:hAnsi="Arial"/>
                <w:sz w:val="20"/>
                <w:szCs w:val="20"/>
              </w:rPr>
            </w:pPr>
            <w:r w:rsidRPr="009E42F4">
              <w:rPr>
                <w:rFonts w:ascii="Arial" w:hAnsi="Arial"/>
                <w:color w:val="000000"/>
                <w:sz w:val="20"/>
                <w:szCs w:val="20"/>
              </w:rPr>
              <w:t>To Integrate or Not to Integrate: A Question of Fidelity</w:t>
            </w:r>
          </w:p>
          <w:p w:rsidR="00C2525D" w:rsidRPr="009E42F4" w:rsidRDefault="00C2525D" w:rsidP="001C0CA9">
            <w:pPr>
              <w:rPr>
                <w:rFonts w:ascii="Arial" w:hAnsi="Arial" w:cs="Arial"/>
                <w:color w:val="000000"/>
                <w:sz w:val="20"/>
                <w:szCs w:val="20"/>
              </w:rPr>
            </w:pPr>
          </w:p>
          <w:p w:rsidR="00C2525D" w:rsidRPr="009E42F4" w:rsidRDefault="00C2525D" w:rsidP="001C0CA9">
            <w:pPr>
              <w:rPr>
                <w:rFonts w:ascii="Arial" w:hAnsi="Arial" w:cs="Arial"/>
                <w:sz w:val="20"/>
                <w:szCs w:val="20"/>
              </w:rPr>
            </w:pPr>
            <w:r w:rsidRPr="009E42F4">
              <w:rPr>
                <w:rFonts w:ascii="Arial" w:hAnsi="Arial" w:cs="Arial"/>
                <w:color w:val="000000"/>
                <w:sz w:val="20"/>
                <w:szCs w:val="20"/>
              </w:rPr>
              <w:t xml:space="preserve">Mindy </w:t>
            </w:r>
            <w:proofErr w:type="spellStart"/>
            <w:r w:rsidRPr="009E42F4">
              <w:rPr>
                <w:rFonts w:ascii="Arial" w:hAnsi="Arial" w:cs="Arial"/>
                <w:color w:val="000000"/>
                <w:sz w:val="20"/>
                <w:szCs w:val="20"/>
              </w:rPr>
              <w:t>Kalchman</w:t>
            </w:r>
            <w:proofErr w:type="spellEnd"/>
            <w:r w:rsidRPr="009E42F4">
              <w:rPr>
                <w:rFonts w:ascii="Arial" w:hAnsi="Arial" w:cs="Arial"/>
                <w:color w:val="000000"/>
                <w:sz w:val="20"/>
                <w:szCs w:val="20"/>
              </w:rPr>
              <w:t xml:space="preserve">, Richard </w:t>
            </w:r>
            <w:proofErr w:type="spellStart"/>
            <w:r w:rsidRPr="009E42F4">
              <w:rPr>
                <w:rFonts w:ascii="Arial" w:hAnsi="Arial" w:cs="Arial"/>
                <w:color w:val="000000"/>
                <w:sz w:val="20"/>
                <w:szCs w:val="20"/>
              </w:rPr>
              <w:t>Kozoll</w:t>
            </w:r>
            <w:proofErr w:type="spellEnd"/>
          </w:p>
          <w:p w:rsidR="00C2525D" w:rsidRPr="009E42F4" w:rsidRDefault="00C2525D" w:rsidP="001C0CA9">
            <w:pPr>
              <w:rPr>
                <w:rFonts w:ascii="Arial" w:hAnsi="Arial" w:cs="Arial"/>
                <w:color w:val="000000"/>
                <w:sz w:val="20"/>
                <w:szCs w:val="20"/>
              </w:rPr>
            </w:pPr>
          </w:p>
          <w:p w:rsidR="00C2525D" w:rsidRPr="009E42F4" w:rsidRDefault="00C2525D" w:rsidP="001C0CA9">
            <w:pPr>
              <w:rPr>
                <w:rFonts w:ascii="Arial" w:hAnsi="Arial" w:cs="Arial"/>
                <w:color w:val="000000"/>
                <w:sz w:val="20"/>
                <w:szCs w:val="20"/>
              </w:rPr>
            </w:pPr>
            <w:r w:rsidRPr="009E42F4">
              <w:rPr>
                <w:rFonts w:ascii="Arial" w:hAnsi="Arial" w:cs="Arial"/>
                <w:color w:val="000000"/>
                <w:sz w:val="20"/>
                <w:szCs w:val="20"/>
              </w:rPr>
              <w:t xml:space="preserve">Methods for teaching early childhood mathematics and science are often addressed in a single methods course. One approach to teaching these dual-subject, or “blended” courses is to integrate the content and the pedagogy. An alternative to integrating the material is keeping the subject areas distinct. We argue for the latter, which allows pre-service teachers to first construct pedagogical content knowledge within each subject area, only after which is </w:t>
            </w:r>
            <w:proofErr w:type="gramStart"/>
            <w:r w:rsidRPr="009E42F4">
              <w:rPr>
                <w:rFonts w:ascii="Arial" w:hAnsi="Arial" w:cs="Arial"/>
                <w:color w:val="000000"/>
                <w:sz w:val="20"/>
                <w:szCs w:val="20"/>
              </w:rPr>
              <w:t>a fidelity</w:t>
            </w:r>
            <w:proofErr w:type="gramEnd"/>
            <w:r w:rsidRPr="009E42F4">
              <w:rPr>
                <w:rFonts w:ascii="Arial" w:hAnsi="Arial" w:cs="Arial"/>
                <w:color w:val="000000"/>
                <w:sz w:val="20"/>
                <w:szCs w:val="20"/>
              </w:rPr>
              <w:t xml:space="preserve"> of integration is possible. In our session we will facilitate a discussion based on the topic of integration and share our approach to teaching such a dual-content methods course.</w:t>
            </w:r>
          </w:p>
          <w:p w:rsidR="00C2525D" w:rsidRPr="009E42F4" w:rsidRDefault="00C2525D" w:rsidP="001C0CA9">
            <w:pPr>
              <w:rPr>
                <w:rFonts w:ascii="Arial" w:hAnsi="Arial"/>
                <w:sz w:val="20"/>
                <w:szCs w:val="20"/>
              </w:rPr>
            </w:pPr>
          </w:p>
        </w:tc>
      </w:tr>
    </w:tbl>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810" w:tblpY="2525"/>
        <w:tblW w:w="0" w:type="auto"/>
        <w:tblLook w:val="04A0" w:firstRow="1" w:lastRow="0" w:firstColumn="1" w:lastColumn="0" w:noHBand="0" w:noVBand="1"/>
      </w:tblPr>
      <w:tblGrid>
        <w:gridCol w:w="4428"/>
        <w:gridCol w:w="4428"/>
      </w:tblGrid>
      <w:tr w:rsidR="00C2525D" w:rsidRPr="009B527F" w:rsidTr="001C0CA9">
        <w:tc>
          <w:tcPr>
            <w:tcW w:w="4428" w:type="dxa"/>
            <w:shd w:val="clear" w:color="auto" w:fill="000000"/>
          </w:tcPr>
          <w:p w:rsidR="00C2525D" w:rsidRPr="009B527F" w:rsidRDefault="00C2525D" w:rsidP="001C0CA9">
            <w:pPr>
              <w:jc w:val="center"/>
              <w:rPr>
                <w:rFonts w:ascii="Arial" w:hAnsi="Arial"/>
              </w:rPr>
            </w:pPr>
            <w:r w:rsidRPr="009B527F">
              <w:rPr>
                <w:rFonts w:ascii="Arial" w:hAnsi="Arial" w:cs="Arial"/>
                <w:b/>
                <w:bCs/>
                <w:color w:val="FFFFFF"/>
              </w:rPr>
              <w:lastRenderedPageBreak/>
              <w:t xml:space="preserve">Thursday </w:t>
            </w:r>
            <w:r>
              <w:rPr>
                <w:rFonts w:ascii="Arial" w:hAnsi="Arial" w:cs="Arial"/>
                <w:b/>
                <w:bCs/>
                <w:color w:val="FFFFFF"/>
              </w:rPr>
              <w:t>Afternoon</w:t>
            </w:r>
            <w:r w:rsidRPr="009B527F">
              <w:rPr>
                <w:rFonts w:ascii="Arial" w:hAnsi="Arial" w:cs="Arial"/>
                <w:b/>
                <w:bCs/>
                <w:color w:val="FFFFFF"/>
              </w:rPr>
              <w:t xml:space="preserve"> Sessions</w:t>
            </w:r>
          </w:p>
        </w:tc>
        <w:tc>
          <w:tcPr>
            <w:tcW w:w="4428"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2:00-2:50</w:t>
            </w:r>
          </w:p>
        </w:tc>
      </w:tr>
      <w:tr w:rsidR="00C2525D" w:rsidRPr="009B527F" w:rsidTr="001C0CA9">
        <w:tc>
          <w:tcPr>
            <w:tcW w:w="4428" w:type="dxa"/>
          </w:tcPr>
          <w:p w:rsidR="00C2525D" w:rsidRPr="00DB6317" w:rsidRDefault="00C2525D" w:rsidP="001C0CA9">
            <w:pPr>
              <w:rPr>
                <w:rFonts w:ascii="Arial" w:hAnsi="Arial" w:cs="Arial"/>
                <w:b/>
                <w:color w:val="000000"/>
                <w:sz w:val="20"/>
                <w:szCs w:val="20"/>
              </w:rPr>
            </w:pPr>
            <w:r w:rsidRPr="00DB6317">
              <w:rPr>
                <w:rFonts w:ascii="Arial" w:hAnsi="Arial" w:cs="Arial"/>
                <w:b/>
                <w:color w:val="000000"/>
                <w:sz w:val="20"/>
                <w:szCs w:val="20"/>
              </w:rPr>
              <w:t>#38 Naples</w:t>
            </w:r>
          </w:p>
          <w:p w:rsidR="00C2525D" w:rsidRPr="00DB6317" w:rsidRDefault="00C2525D" w:rsidP="001C0CA9">
            <w:pPr>
              <w:rPr>
                <w:rFonts w:ascii="Arial" w:hAnsi="Arial" w:cs="Arial"/>
                <w:b/>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Understanding Fractions: Area and Linear Models</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 xml:space="preserve">Heidi </w:t>
            </w:r>
            <w:proofErr w:type="spellStart"/>
            <w:r w:rsidRPr="00DB6317">
              <w:rPr>
                <w:rFonts w:ascii="Arial" w:hAnsi="Arial" w:cs="Arial"/>
                <w:color w:val="000000"/>
                <w:sz w:val="20"/>
                <w:szCs w:val="20"/>
              </w:rPr>
              <w:t>Eisenreich</w:t>
            </w:r>
            <w:proofErr w:type="spellEnd"/>
            <w:r w:rsidRPr="00DB6317">
              <w:rPr>
                <w:rFonts w:ascii="Arial" w:hAnsi="Arial" w:cs="Arial"/>
                <w:color w:val="000000"/>
                <w:sz w:val="20"/>
                <w:szCs w:val="20"/>
              </w:rPr>
              <w:t xml:space="preserve">, Laura </w:t>
            </w:r>
            <w:proofErr w:type="spellStart"/>
            <w:r w:rsidRPr="00DB6317">
              <w:rPr>
                <w:rFonts w:ascii="Arial" w:hAnsi="Arial" w:cs="Arial"/>
                <w:color w:val="000000"/>
                <w:sz w:val="20"/>
                <w:szCs w:val="20"/>
              </w:rPr>
              <w:t>Tapp</w:t>
            </w:r>
            <w:proofErr w:type="spellEnd"/>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 xml:space="preserve">With the Common Core State Standards being implemented in most states, teachers are expected to introduce fractions in a way that aligns with these standards. This workshop will discuss two different types of models – area and linear. Participants will create different models, and be shown how to use them in their classroom. </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sz w:val="20"/>
                <w:szCs w:val="20"/>
              </w:rPr>
            </w:pPr>
          </w:p>
        </w:tc>
        <w:tc>
          <w:tcPr>
            <w:tcW w:w="4428" w:type="dxa"/>
          </w:tcPr>
          <w:p w:rsidR="00C2525D" w:rsidRPr="00DB6317" w:rsidRDefault="00C2525D" w:rsidP="001C0CA9">
            <w:pPr>
              <w:rPr>
                <w:rFonts w:ascii="Arial" w:hAnsi="Arial"/>
                <w:b/>
                <w:sz w:val="20"/>
                <w:szCs w:val="20"/>
              </w:rPr>
            </w:pPr>
            <w:r>
              <w:rPr>
                <w:rFonts w:ascii="Arial" w:hAnsi="Arial"/>
                <w:b/>
                <w:sz w:val="20"/>
                <w:szCs w:val="20"/>
              </w:rPr>
              <w:t>#39</w:t>
            </w:r>
            <w:r w:rsidRPr="00DB6317">
              <w:rPr>
                <w:rFonts w:ascii="Arial" w:hAnsi="Arial"/>
                <w:b/>
                <w:sz w:val="20"/>
                <w:szCs w:val="20"/>
              </w:rPr>
              <w:t xml:space="preserve"> Pensacola A</w:t>
            </w:r>
          </w:p>
          <w:p w:rsidR="00C2525D" w:rsidRPr="00DB6317" w:rsidRDefault="00C2525D" w:rsidP="001C0CA9">
            <w:pPr>
              <w:rPr>
                <w:rFonts w:ascii="Arial" w:hAnsi="Arial"/>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 xml:space="preserve">Context-Dependency between Mathematics and Science by Using Students’ Response Patterns </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 xml:space="preserve">Masato </w:t>
            </w:r>
            <w:proofErr w:type="spellStart"/>
            <w:r w:rsidRPr="00DB6317">
              <w:rPr>
                <w:rFonts w:ascii="Arial" w:hAnsi="Arial" w:cs="Arial"/>
                <w:color w:val="000000"/>
                <w:sz w:val="20"/>
                <w:szCs w:val="20"/>
              </w:rPr>
              <w:t>Kosaka</w:t>
            </w:r>
            <w:proofErr w:type="spellEnd"/>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 xml:space="preserve">The objective of this study is to examine the types of questions that cause context-dependency between mathematics and science by using students’ response patterns in the tests and identify the factors that caused context-dependency. One hundred and sixty-five students in Grade 12 at highs school in Zambia were chosen for this study. The research was conducted by using the same two types of tests about function providing different context between mathematics and science. The result showed that the five questions out of </w:t>
            </w:r>
            <w:proofErr w:type="gramStart"/>
            <w:r w:rsidRPr="00DB6317">
              <w:rPr>
                <w:rFonts w:ascii="Arial" w:hAnsi="Arial" w:cs="Arial"/>
                <w:color w:val="000000"/>
                <w:sz w:val="20"/>
                <w:szCs w:val="20"/>
              </w:rPr>
              <w:t>twelve caused</w:t>
            </w:r>
            <w:proofErr w:type="gramEnd"/>
            <w:r w:rsidRPr="00DB6317">
              <w:rPr>
                <w:rFonts w:ascii="Arial" w:hAnsi="Arial" w:cs="Arial"/>
                <w:color w:val="000000"/>
                <w:sz w:val="20"/>
                <w:szCs w:val="20"/>
              </w:rPr>
              <w:t xml:space="preserve"> context dependency. Based upon the analysis, three factors were identified as the cause of context-dependency.</w:t>
            </w:r>
          </w:p>
          <w:p w:rsidR="00C2525D" w:rsidRPr="00DB6317" w:rsidRDefault="00C2525D" w:rsidP="001C0CA9">
            <w:pPr>
              <w:rPr>
                <w:rFonts w:ascii="Arial" w:hAnsi="Arial"/>
                <w:sz w:val="20"/>
                <w:szCs w:val="20"/>
              </w:rPr>
            </w:pPr>
          </w:p>
        </w:tc>
      </w:tr>
      <w:tr w:rsidR="00C2525D" w:rsidRPr="009B527F" w:rsidTr="001C0CA9">
        <w:tc>
          <w:tcPr>
            <w:tcW w:w="4428" w:type="dxa"/>
          </w:tcPr>
          <w:p w:rsidR="00C2525D" w:rsidRPr="00DB6317" w:rsidRDefault="00C2525D" w:rsidP="001C0CA9">
            <w:pPr>
              <w:rPr>
                <w:rFonts w:ascii="Arial" w:hAnsi="Arial"/>
                <w:b/>
                <w:sz w:val="20"/>
                <w:szCs w:val="20"/>
              </w:rPr>
            </w:pPr>
            <w:r w:rsidRPr="00DB6317">
              <w:rPr>
                <w:rFonts w:ascii="Arial" w:hAnsi="Arial"/>
                <w:b/>
                <w:sz w:val="20"/>
                <w:szCs w:val="20"/>
              </w:rPr>
              <w:t>#40 Pensacola B</w:t>
            </w:r>
          </w:p>
          <w:p w:rsidR="00C2525D" w:rsidRPr="00DB6317" w:rsidRDefault="00C2525D" w:rsidP="001C0CA9">
            <w:pPr>
              <w:rPr>
                <w:rFonts w:ascii="Arial" w:hAnsi="Arial"/>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Questioning elementary students in an interdisciplinary lesson in Science and Mathematics</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 xml:space="preserve">Annie </w:t>
            </w:r>
            <w:proofErr w:type="spellStart"/>
            <w:r w:rsidRPr="00DB6317">
              <w:rPr>
                <w:rFonts w:ascii="Arial" w:hAnsi="Arial" w:cs="Arial"/>
                <w:color w:val="000000"/>
                <w:sz w:val="20"/>
                <w:szCs w:val="20"/>
              </w:rPr>
              <w:t>Savard</w:t>
            </w:r>
            <w:proofErr w:type="spellEnd"/>
            <w:r w:rsidRPr="00DB6317">
              <w:rPr>
                <w:rFonts w:ascii="Arial" w:hAnsi="Arial" w:cs="Arial"/>
                <w:color w:val="000000"/>
                <w:sz w:val="20"/>
                <w:szCs w:val="20"/>
              </w:rPr>
              <w:t xml:space="preserve">, </w:t>
            </w:r>
            <w:proofErr w:type="spellStart"/>
            <w:r w:rsidRPr="00DB6317">
              <w:rPr>
                <w:rFonts w:ascii="Arial" w:hAnsi="Arial" w:cs="Arial"/>
                <w:color w:val="000000"/>
                <w:sz w:val="20"/>
                <w:szCs w:val="20"/>
              </w:rPr>
              <w:t>Ghislain</w:t>
            </w:r>
            <w:proofErr w:type="spellEnd"/>
            <w:r w:rsidRPr="00DB6317">
              <w:rPr>
                <w:rFonts w:ascii="Arial" w:hAnsi="Arial" w:cs="Arial"/>
                <w:color w:val="000000"/>
                <w:sz w:val="20"/>
                <w:szCs w:val="20"/>
              </w:rPr>
              <w:t xml:space="preserve"> Samson</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 xml:space="preserve">Integrative approaches and creating connections between science, technology, engineering and mathematics (STEM) seem to be still an issue.  Whole class discussion might be a way to bridge them. In this session, we want to explore the questions two elementary school teachers asked while they orchestrated a whole class discussion during an interdisciplinary lesson. More specifically, we want to know what kinds of questions were asked to students in term of cognitive demand and find out if the questions lead to convergent or divergent answers. We are also interested to know what kind of knowledge and processes students were asked for. </w:t>
            </w:r>
          </w:p>
          <w:p w:rsidR="00C2525D" w:rsidRPr="00DB6317" w:rsidRDefault="00C2525D" w:rsidP="001C0CA9">
            <w:pPr>
              <w:rPr>
                <w:rFonts w:ascii="Arial" w:hAnsi="Arial"/>
                <w:sz w:val="20"/>
                <w:szCs w:val="20"/>
              </w:rPr>
            </w:pPr>
          </w:p>
        </w:tc>
        <w:tc>
          <w:tcPr>
            <w:tcW w:w="4428" w:type="dxa"/>
          </w:tcPr>
          <w:p w:rsidR="00C2525D" w:rsidRPr="00DB6317" w:rsidRDefault="00C2525D" w:rsidP="001C0CA9">
            <w:pPr>
              <w:rPr>
                <w:rFonts w:ascii="Arial" w:hAnsi="Arial"/>
                <w:b/>
                <w:sz w:val="20"/>
                <w:szCs w:val="20"/>
              </w:rPr>
            </w:pPr>
            <w:r w:rsidRPr="00DB6317">
              <w:rPr>
                <w:rFonts w:ascii="Arial" w:hAnsi="Arial"/>
                <w:b/>
                <w:sz w:val="20"/>
                <w:szCs w:val="20"/>
              </w:rPr>
              <w:t>#41 Pensacola C</w:t>
            </w:r>
          </w:p>
          <w:p w:rsidR="00C2525D" w:rsidRPr="00DB6317" w:rsidRDefault="00C2525D" w:rsidP="001C0CA9">
            <w:pPr>
              <w:rPr>
                <w:rFonts w:ascii="Arial" w:hAnsi="Arial" w:cs="Arial"/>
                <w:noProof/>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Examining the Journey of Preservice Teachers Creating Culturally Responsive Mathematics Lessons</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Rhonda Williams</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This qualitative study explores the journey of preservice elementary teachers creating culturally responsive mathematics lessons for intermediate grades. It focuses on meaning and understanding that is obtained from the preservice teachers about the process of creating those lessons. The researcher investigated the process using lesson plans, student reflections, critical feedback from peers, and peer evaluation of the lessons. Findings provide understandings that will assist teacher educators that seek to promote creating culturally responsive mathematics lessons.</w:t>
            </w:r>
          </w:p>
          <w:p w:rsidR="00C2525D" w:rsidRPr="00DB6317" w:rsidRDefault="00C2525D" w:rsidP="001C0CA9">
            <w:pPr>
              <w:rPr>
                <w:rFonts w:ascii="Arial" w:hAnsi="Arial"/>
                <w:sz w:val="20"/>
                <w:szCs w:val="20"/>
              </w:rPr>
            </w:pPr>
          </w:p>
        </w:tc>
      </w:tr>
    </w:tbl>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666" w:tblpY="2525"/>
        <w:tblW w:w="9162" w:type="dxa"/>
        <w:tblLook w:val="04A0" w:firstRow="1" w:lastRow="0" w:firstColumn="1" w:lastColumn="0" w:noHBand="0" w:noVBand="1"/>
      </w:tblPr>
      <w:tblGrid>
        <w:gridCol w:w="4572"/>
        <w:gridCol w:w="4590"/>
      </w:tblGrid>
      <w:tr w:rsidR="00C2525D" w:rsidRPr="009B527F" w:rsidTr="001C0CA9">
        <w:tc>
          <w:tcPr>
            <w:tcW w:w="4572" w:type="dxa"/>
            <w:shd w:val="clear" w:color="auto" w:fill="000000"/>
          </w:tcPr>
          <w:p w:rsidR="00C2525D" w:rsidRPr="009B527F" w:rsidRDefault="00C2525D" w:rsidP="001C0CA9">
            <w:pPr>
              <w:jc w:val="center"/>
              <w:rPr>
                <w:rFonts w:ascii="Arial" w:hAnsi="Arial"/>
              </w:rPr>
            </w:pPr>
            <w:r w:rsidRPr="009B527F">
              <w:rPr>
                <w:rFonts w:ascii="Arial" w:hAnsi="Arial" w:cs="Arial"/>
                <w:b/>
                <w:bCs/>
                <w:color w:val="FFFFFF"/>
              </w:rPr>
              <w:t xml:space="preserve">Thursday </w:t>
            </w:r>
            <w:r>
              <w:rPr>
                <w:rFonts w:ascii="Arial" w:hAnsi="Arial" w:cs="Arial"/>
                <w:b/>
                <w:bCs/>
                <w:color w:val="FFFFFF"/>
              </w:rPr>
              <w:t>Afternoon</w:t>
            </w:r>
            <w:r w:rsidRPr="009B527F">
              <w:rPr>
                <w:rFonts w:ascii="Arial" w:hAnsi="Arial" w:cs="Arial"/>
                <w:b/>
                <w:bCs/>
                <w:color w:val="FFFFFF"/>
              </w:rPr>
              <w:t xml:space="preserve"> Sessions</w:t>
            </w:r>
          </w:p>
        </w:tc>
        <w:tc>
          <w:tcPr>
            <w:tcW w:w="4590"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2:00-2:50</w:t>
            </w:r>
          </w:p>
        </w:tc>
      </w:tr>
      <w:tr w:rsidR="00C2525D" w:rsidRPr="009B527F" w:rsidTr="001C0CA9">
        <w:tc>
          <w:tcPr>
            <w:tcW w:w="4572" w:type="dxa"/>
          </w:tcPr>
          <w:p w:rsidR="00C2525D" w:rsidRPr="00DB6317" w:rsidRDefault="00C2525D" w:rsidP="001C0CA9">
            <w:pPr>
              <w:rPr>
                <w:rFonts w:ascii="Arial" w:hAnsi="Arial" w:cs="Arial"/>
                <w:b/>
                <w:color w:val="000000"/>
                <w:sz w:val="20"/>
                <w:szCs w:val="20"/>
              </w:rPr>
            </w:pPr>
            <w:r w:rsidRPr="00DB6317">
              <w:rPr>
                <w:rFonts w:ascii="Arial" w:hAnsi="Arial" w:cs="Arial"/>
                <w:b/>
                <w:color w:val="000000"/>
                <w:sz w:val="20"/>
                <w:szCs w:val="20"/>
              </w:rPr>
              <w:lastRenderedPageBreak/>
              <w:t xml:space="preserve">#42 Jacksonville </w:t>
            </w:r>
          </w:p>
          <w:p w:rsidR="00C2525D" w:rsidRPr="00DB6317" w:rsidRDefault="00C2525D" w:rsidP="001C0CA9">
            <w:pPr>
              <w:rPr>
                <w:rFonts w:ascii="Arial" w:hAnsi="Arial" w:cs="Arial"/>
                <w:b/>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Challenges of Assessment in Inquiry Based Mathematics Courses for Teachers</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Tommy Smith</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In this presentation, the author will share examples of problems and tasks used in inquiry based mathematics courses for middle and elementary school teachers.  Examples of assessment tasks, portfolios, and associated rubrics will be shown.  The author will share some of the challenges associated with assigning course grades in classes that promote inquiry and aspire to promote students’ competence and confidence in doing mathematics.</w:t>
            </w:r>
          </w:p>
          <w:p w:rsidR="00C2525D" w:rsidRPr="00DB6317" w:rsidRDefault="00C2525D" w:rsidP="001C0CA9">
            <w:pPr>
              <w:rPr>
                <w:rFonts w:ascii="Arial" w:hAnsi="Arial"/>
                <w:sz w:val="20"/>
                <w:szCs w:val="20"/>
              </w:rPr>
            </w:pPr>
          </w:p>
        </w:tc>
        <w:tc>
          <w:tcPr>
            <w:tcW w:w="4590" w:type="dxa"/>
          </w:tcPr>
          <w:p w:rsidR="00C2525D" w:rsidRPr="00DB6317" w:rsidRDefault="00C2525D" w:rsidP="001C0CA9">
            <w:pPr>
              <w:rPr>
                <w:rFonts w:ascii="Arial" w:hAnsi="Arial"/>
                <w:b/>
                <w:sz w:val="20"/>
                <w:szCs w:val="20"/>
              </w:rPr>
            </w:pPr>
            <w:r w:rsidRPr="00DB6317">
              <w:rPr>
                <w:rFonts w:ascii="Arial" w:hAnsi="Arial"/>
                <w:b/>
                <w:sz w:val="20"/>
                <w:szCs w:val="20"/>
              </w:rPr>
              <w:t>#</w:t>
            </w:r>
            <w:proofErr w:type="gramStart"/>
            <w:r w:rsidRPr="00DB6317">
              <w:rPr>
                <w:rFonts w:ascii="Arial" w:hAnsi="Arial"/>
                <w:b/>
                <w:sz w:val="20"/>
                <w:szCs w:val="20"/>
              </w:rPr>
              <w:t xml:space="preserve">43 </w:t>
            </w:r>
            <w:r>
              <w:t xml:space="preserve"> </w:t>
            </w:r>
            <w:r w:rsidRPr="00A140C9">
              <w:rPr>
                <w:rFonts w:ascii="Arial" w:hAnsi="Arial"/>
                <w:b/>
                <w:sz w:val="20"/>
                <w:szCs w:val="20"/>
              </w:rPr>
              <w:t>St</w:t>
            </w:r>
            <w:proofErr w:type="gramEnd"/>
            <w:r w:rsidRPr="00A140C9">
              <w:rPr>
                <w:rFonts w:ascii="Arial" w:hAnsi="Arial"/>
                <w:b/>
                <w:sz w:val="20"/>
                <w:szCs w:val="20"/>
              </w:rPr>
              <w:t>. Augustine</w:t>
            </w:r>
          </w:p>
          <w:p w:rsidR="00C2525D" w:rsidRPr="00DB6317" w:rsidRDefault="00C2525D" w:rsidP="001C0CA9">
            <w:pPr>
              <w:rPr>
                <w:rFonts w:ascii="Arial" w:hAnsi="Arial"/>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Creating a Model of Acceptance: Math and Science Family Learning Events</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 xml:space="preserve">Cherie </w:t>
            </w:r>
            <w:proofErr w:type="spellStart"/>
            <w:r w:rsidRPr="00DB6317">
              <w:rPr>
                <w:rFonts w:ascii="Arial" w:hAnsi="Arial" w:cs="Arial"/>
                <w:color w:val="000000"/>
                <w:sz w:val="20"/>
                <w:szCs w:val="20"/>
              </w:rPr>
              <w:t>McCollough</w:t>
            </w:r>
            <w:proofErr w:type="spellEnd"/>
            <w:r w:rsidRPr="00DB6317">
              <w:rPr>
                <w:rFonts w:ascii="Arial" w:hAnsi="Arial" w:cs="Arial"/>
                <w:color w:val="000000"/>
                <w:sz w:val="20"/>
                <w:szCs w:val="20"/>
              </w:rPr>
              <w:t>, Olga Ramirez</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This research describes a culturally relevant mathematics and science content program for pre-service teachers (PSTs) at Family Math/Science Learning Events (FM/SLEs) conducted through two different university programs. These required course activities help PSTs interact with Latino families’ culture and language in after school settings.  Results show that PSTs perceptions of Latino parents and culture can be changed through these events.  Implications include providing PSTs with opportunities to participate in FM/SLEs that incorporate planning and teaching of culturally relevant math and science activities, requiring PSTS to identify and deconstruct misconceptions and negative perceptions of parents, especially Latino parents of ELLs.</w:t>
            </w:r>
          </w:p>
          <w:p w:rsidR="00C2525D" w:rsidRPr="00DB6317" w:rsidRDefault="00C2525D" w:rsidP="001C0CA9">
            <w:pPr>
              <w:rPr>
                <w:rFonts w:ascii="Arial" w:hAnsi="Arial"/>
                <w:sz w:val="20"/>
                <w:szCs w:val="20"/>
              </w:rPr>
            </w:pPr>
          </w:p>
        </w:tc>
      </w:tr>
      <w:tr w:rsidR="00C2525D" w:rsidRPr="009B527F" w:rsidTr="001C0CA9">
        <w:trPr>
          <w:trHeight w:val="170"/>
        </w:trPr>
        <w:tc>
          <w:tcPr>
            <w:tcW w:w="4572" w:type="dxa"/>
          </w:tcPr>
          <w:p w:rsidR="00C2525D" w:rsidRPr="00DB6317" w:rsidRDefault="00C2525D" w:rsidP="001C0CA9">
            <w:pPr>
              <w:rPr>
                <w:rFonts w:ascii="Arial" w:hAnsi="Arial"/>
                <w:b/>
                <w:sz w:val="20"/>
                <w:szCs w:val="20"/>
              </w:rPr>
            </w:pPr>
            <w:r w:rsidRPr="00DB6317">
              <w:rPr>
                <w:rFonts w:ascii="Arial" w:hAnsi="Arial"/>
                <w:b/>
                <w:sz w:val="20"/>
                <w:szCs w:val="20"/>
              </w:rPr>
              <w:t>#44 Miami</w:t>
            </w:r>
          </w:p>
          <w:p w:rsidR="00C2525D" w:rsidRPr="00DB6317" w:rsidRDefault="00C2525D" w:rsidP="001C0CA9">
            <w:pPr>
              <w:rPr>
                <w:rFonts w:ascii="Arial" w:hAnsi="Arial"/>
                <w:sz w:val="20"/>
                <w:szCs w:val="20"/>
              </w:rPr>
            </w:pPr>
          </w:p>
          <w:p w:rsidR="00C2525D" w:rsidRPr="00DB6317" w:rsidRDefault="00C2525D" w:rsidP="001C0CA9">
            <w:pPr>
              <w:rPr>
                <w:rFonts w:ascii="Arial" w:hAnsi="Arial"/>
                <w:sz w:val="20"/>
                <w:szCs w:val="20"/>
              </w:rPr>
            </w:pPr>
            <w:r w:rsidRPr="00DB6317">
              <w:rPr>
                <w:rFonts w:ascii="Arial" w:hAnsi="Arial"/>
                <w:color w:val="000000"/>
                <w:sz w:val="20"/>
                <w:szCs w:val="20"/>
              </w:rPr>
              <w:t>“My Mathematics Classroom”: Validating the Draw-A-Mathematics-Teacher-Test Checklist</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Juliana Utley, Stacy Reeder</w:t>
            </w:r>
            <w:r>
              <w:rPr>
                <w:rFonts w:ascii="Arial" w:hAnsi="Arial" w:cs="Arial"/>
                <w:color w:val="000000"/>
                <w:sz w:val="20"/>
                <w:szCs w:val="20"/>
              </w:rPr>
              <w:t>, Adrienne Redmond-</w:t>
            </w:r>
            <w:proofErr w:type="spellStart"/>
            <w:r>
              <w:rPr>
                <w:rFonts w:ascii="Arial" w:hAnsi="Arial" w:cs="Arial"/>
                <w:color w:val="000000"/>
                <w:sz w:val="20"/>
                <w:szCs w:val="20"/>
              </w:rPr>
              <w:t>Sanogo</w:t>
            </w:r>
            <w:proofErr w:type="spellEnd"/>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 xml:space="preserve">Given the potential of the Draw a Science Teacher Test – Checklist  (Thomas, Pederson, &amp; </w:t>
            </w:r>
            <w:proofErr w:type="spellStart"/>
            <w:r w:rsidRPr="00DB6317">
              <w:rPr>
                <w:rFonts w:ascii="Arial" w:hAnsi="Arial" w:cs="Arial"/>
                <w:color w:val="000000"/>
                <w:sz w:val="20"/>
                <w:szCs w:val="20"/>
              </w:rPr>
              <w:t>Finson</w:t>
            </w:r>
            <w:proofErr w:type="spellEnd"/>
            <w:r w:rsidRPr="00DB6317">
              <w:rPr>
                <w:rFonts w:ascii="Arial" w:hAnsi="Arial" w:cs="Arial"/>
                <w:color w:val="000000"/>
                <w:sz w:val="20"/>
                <w:szCs w:val="20"/>
              </w:rPr>
              <w:t xml:space="preserve">, 2001) for launching reflection on and discussion about science teaching, the purpose of this research is to examine how preservice elementary teachers envision their mathematics classrooms and to determine the reliability and validity of the Draw a Mathematics Teacher Test-Checklist (DAMTT-C) to measure preservice teachers’ images of their future mathematics classrooms.  The DAMTT-C will be shared along with samples of preservice teachers’ drawings.  </w:t>
            </w:r>
          </w:p>
          <w:p w:rsidR="00C2525D" w:rsidRPr="00DB6317" w:rsidRDefault="00C2525D" w:rsidP="001C0CA9">
            <w:pPr>
              <w:rPr>
                <w:rFonts w:ascii="Arial" w:hAnsi="Arial"/>
                <w:sz w:val="20"/>
                <w:szCs w:val="20"/>
              </w:rPr>
            </w:pPr>
          </w:p>
        </w:tc>
        <w:tc>
          <w:tcPr>
            <w:tcW w:w="4590" w:type="dxa"/>
          </w:tcPr>
          <w:p w:rsidR="00C2525D" w:rsidRPr="00DB6317" w:rsidRDefault="00C2525D" w:rsidP="001C0CA9">
            <w:pPr>
              <w:rPr>
                <w:rFonts w:ascii="Arial" w:hAnsi="Arial"/>
                <w:b/>
                <w:sz w:val="20"/>
                <w:szCs w:val="20"/>
              </w:rPr>
            </w:pPr>
            <w:r w:rsidRPr="00DB6317">
              <w:rPr>
                <w:rFonts w:ascii="Arial" w:hAnsi="Arial"/>
                <w:b/>
                <w:sz w:val="20"/>
                <w:szCs w:val="20"/>
              </w:rPr>
              <w:t>#45 Omni Ballroom A</w:t>
            </w:r>
          </w:p>
          <w:p w:rsidR="00C2525D" w:rsidRPr="00DB6317" w:rsidRDefault="00C2525D" w:rsidP="001C0CA9">
            <w:pPr>
              <w:rPr>
                <w:rFonts w:ascii="Arial" w:hAnsi="Arial" w:cs="Arial"/>
                <w:noProof/>
                <w:sz w:val="20"/>
                <w:szCs w:val="20"/>
              </w:rPr>
            </w:pPr>
          </w:p>
          <w:p w:rsidR="00C2525D" w:rsidRPr="00DB6317" w:rsidRDefault="00C2525D" w:rsidP="001C0CA9">
            <w:pPr>
              <w:rPr>
                <w:rFonts w:ascii="Arial" w:hAnsi="Arial"/>
                <w:sz w:val="20"/>
                <w:szCs w:val="20"/>
              </w:rPr>
            </w:pPr>
            <w:r w:rsidRPr="00DB6317">
              <w:rPr>
                <w:rFonts w:ascii="Arial" w:hAnsi="Arial"/>
                <w:color w:val="000000"/>
                <w:sz w:val="20"/>
                <w:szCs w:val="20"/>
              </w:rPr>
              <w:t>Promoting Pre-service Teachers' Use of Mathematical Discourse in the Classroom</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Heidi Higgins, Tracy Hargrove</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Classroom discussions play a significant role in deepening students' mathematical understanding and learning.  This session will focus on increasing classroom discourse to develop children's number sense and problem solving.  We will share teaching practices that promote an environment rich in communication and findings from a study designed to measure pre-service teachers' progress toward implementing mathematical discourse in their classrooms.  A rubric and videos used for assessing their success with implementing mathematical discourse and whether this discourse improves students' mathematical understanding will be shared.</w:t>
            </w:r>
          </w:p>
          <w:p w:rsidR="00C2525D" w:rsidRPr="00DB6317" w:rsidRDefault="00C2525D" w:rsidP="001C0CA9">
            <w:pPr>
              <w:rPr>
                <w:rFonts w:ascii="Arial" w:hAnsi="Arial"/>
                <w:sz w:val="20"/>
                <w:szCs w:val="20"/>
              </w:rPr>
            </w:pPr>
          </w:p>
        </w:tc>
      </w:tr>
    </w:tbl>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810" w:tblpY="2525"/>
        <w:tblW w:w="0" w:type="auto"/>
        <w:tblLook w:val="04A0" w:firstRow="1" w:lastRow="0" w:firstColumn="1" w:lastColumn="0" w:noHBand="0" w:noVBand="1"/>
      </w:tblPr>
      <w:tblGrid>
        <w:gridCol w:w="4428"/>
        <w:gridCol w:w="4428"/>
      </w:tblGrid>
      <w:tr w:rsidR="00C2525D" w:rsidRPr="009B527F" w:rsidTr="001C0CA9">
        <w:tc>
          <w:tcPr>
            <w:tcW w:w="4428" w:type="dxa"/>
            <w:shd w:val="clear" w:color="auto" w:fill="000000"/>
          </w:tcPr>
          <w:p w:rsidR="00C2525D" w:rsidRPr="009B527F" w:rsidRDefault="00C2525D" w:rsidP="001C0CA9">
            <w:pPr>
              <w:jc w:val="center"/>
              <w:rPr>
                <w:rFonts w:ascii="Arial" w:hAnsi="Arial"/>
              </w:rPr>
            </w:pPr>
            <w:r w:rsidRPr="009B527F">
              <w:rPr>
                <w:rFonts w:ascii="Arial" w:hAnsi="Arial" w:cs="Arial"/>
                <w:b/>
                <w:bCs/>
                <w:color w:val="FFFFFF"/>
              </w:rPr>
              <w:t xml:space="preserve">Thursday </w:t>
            </w:r>
            <w:r>
              <w:rPr>
                <w:rFonts w:ascii="Arial" w:hAnsi="Arial" w:cs="Arial"/>
                <w:b/>
                <w:bCs/>
                <w:color w:val="FFFFFF"/>
              </w:rPr>
              <w:t>Afternoon</w:t>
            </w:r>
            <w:r w:rsidRPr="009B527F">
              <w:rPr>
                <w:rFonts w:ascii="Arial" w:hAnsi="Arial" w:cs="Arial"/>
                <w:b/>
                <w:bCs/>
                <w:color w:val="FFFFFF"/>
              </w:rPr>
              <w:t xml:space="preserve"> Sessions</w:t>
            </w:r>
          </w:p>
        </w:tc>
        <w:tc>
          <w:tcPr>
            <w:tcW w:w="4428"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3:00-3:50</w:t>
            </w:r>
          </w:p>
        </w:tc>
      </w:tr>
      <w:tr w:rsidR="00C2525D" w:rsidRPr="009B527F" w:rsidTr="001C0CA9">
        <w:tc>
          <w:tcPr>
            <w:tcW w:w="4428" w:type="dxa"/>
          </w:tcPr>
          <w:p w:rsidR="00C2525D" w:rsidRPr="00DB6317" w:rsidRDefault="00C2525D" w:rsidP="001C0CA9">
            <w:pPr>
              <w:rPr>
                <w:rFonts w:ascii="Arial" w:hAnsi="Arial" w:cs="Arial"/>
                <w:b/>
                <w:color w:val="000000"/>
                <w:sz w:val="20"/>
                <w:szCs w:val="20"/>
              </w:rPr>
            </w:pPr>
            <w:r w:rsidRPr="00DB6317">
              <w:rPr>
                <w:rFonts w:ascii="Arial" w:hAnsi="Arial" w:cs="Arial"/>
                <w:b/>
                <w:color w:val="000000"/>
                <w:sz w:val="20"/>
                <w:szCs w:val="20"/>
              </w:rPr>
              <w:t>#46 Naples</w:t>
            </w:r>
          </w:p>
          <w:p w:rsidR="00C2525D" w:rsidRPr="00DB6317" w:rsidRDefault="00C2525D" w:rsidP="001C0CA9">
            <w:pPr>
              <w:rPr>
                <w:rFonts w:ascii="Arial" w:hAnsi="Arial" w:cs="Arial"/>
                <w:b/>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STEM Writing:  What It Is and How to Teach It</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proofErr w:type="spellStart"/>
            <w:r w:rsidRPr="00DB6317">
              <w:rPr>
                <w:rFonts w:ascii="Arial" w:hAnsi="Arial" w:cs="Arial"/>
                <w:color w:val="000000"/>
                <w:sz w:val="20"/>
                <w:szCs w:val="20"/>
              </w:rPr>
              <w:t>Byung</w:t>
            </w:r>
            <w:proofErr w:type="spellEnd"/>
            <w:r w:rsidRPr="00DB6317">
              <w:rPr>
                <w:rFonts w:ascii="Arial" w:hAnsi="Arial" w:cs="Arial"/>
                <w:color w:val="000000"/>
                <w:sz w:val="20"/>
                <w:szCs w:val="20"/>
              </w:rPr>
              <w:t xml:space="preserve">-In </w:t>
            </w:r>
            <w:proofErr w:type="spellStart"/>
            <w:r w:rsidRPr="00DB6317">
              <w:rPr>
                <w:rFonts w:ascii="Arial" w:hAnsi="Arial" w:cs="Arial"/>
                <w:color w:val="000000"/>
                <w:sz w:val="20"/>
                <w:szCs w:val="20"/>
              </w:rPr>
              <w:t>Seo</w:t>
            </w:r>
            <w:proofErr w:type="spellEnd"/>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 xml:space="preserve">CCSS, NCTM, and NSTA all say that students need to be able to communicate STEM knowledge.  Secondary-level STEM teachers feel that they have the responsibility to teach their students content-specific writing, but feel they don't have the tools to do this work.  Drawing from the findings of my research with secondary-level mathematics students and from my experiences as a secondary-level English/math/science teacher, I will give tools so that STEM teachers can do this work.  Also, participants will try their hand at exercises from English/language arts class on STEM topics. </w:t>
            </w:r>
          </w:p>
          <w:p w:rsidR="00C2525D" w:rsidRPr="00DB6317" w:rsidRDefault="00C2525D" w:rsidP="001C0CA9">
            <w:pPr>
              <w:rPr>
                <w:rFonts w:ascii="Arial" w:hAnsi="Arial"/>
                <w:sz w:val="20"/>
                <w:szCs w:val="20"/>
              </w:rPr>
            </w:pPr>
          </w:p>
        </w:tc>
        <w:tc>
          <w:tcPr>
            <w:tcW w:w="4428" w:type="dxa"/>
          </w:tcPr>
          <w:p w:rsidR="00C2525D" w:rsidRPr="00DB6317" w:rsidRDefault="00C2525D" w:rsidP="001C0CA9">
            <w:pPr>
              <w:rPr>
                <w:rFonts w:ascii="Arial" w:hAnsi="Arial"/>
                <w:b/>
                <w:sz w:val="20"/>
                <w:szCs w:val="20"/>
              </w:rPr>
            </w:pPr>
            <w:r w:rsidRPr="00DB6317">
              <w:rPr>
                <w:rFonts w:ascii="Arial" w:hAnsi="Arial"/>
                <w:b/>
                <w:sz w:val="20"/>
                <w:szCs w:val="20"/>
              </w:rPr>
              <w:lastRenderedPageBreak/>
              <w:t>#47 Pensacola A</w:t>
            </w:r>
          </w:p>
          <w:p w:rsidR="00C2525D" w:rsidRPr="00DB6317" w:rsidRDefault="00C2525D" w:rsidP="001C0CA9">
            <w:pPr>
              <w:rPr>
                <w:rFonts w:ascii="Arial" w:hAnsi="Arial"/>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Are all lines straight?</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 xml:space="preserve">Jeremy Winters, </w:t>
            </w:r>
            <w:proofErr w:type="spellStart"/>
            <w:r w:rsidRPr="00DB6317">
              <w:rPr>
                <w:rFonts w:ascii="Arial" w:hAnsi="Arial" w:cs="Arial"/>
                <w:color w:val="000000"/>
                <w:sz w:val="20"/>
                <w:szCs w:val="20"/>
              </w:rPr>
              <w:t>Dovie</w:t>
            </w:r>
            <w:proofErr w:type="spellEnd"/>
            <w:r w:rsidRPr="00DB6317">
              <w:rPr>
                <w:rFonts w:ascii="Arial" w:hAnsi="Arial" w:cs="Arial"/>
                <w:color w:val="000000"/>
                <w:sz w:val="20"/>
                <w:szCs w:val="20"/>
              </w:rPr>
              <w:t xml:space="preserve"> </w:t>
            </w:r>
            <w:proofErr w:type="spellStart"/>
            <w:r w:rsidRPr="00DB6317">
              <w:rPr>
                <w:rFonts w:ascii="Arial" w:hAnsi="Arial" w:cs="Arial"/>
                <w:color w:val="000000"/>
                <w:sz w:val="20"/>
                <w:szCs w:val="20"/>
              </w:rPr>
              <w:t>Kimmins</w:t>
            </w:r>
            <w:proofErr w:type="spellEnd"/>
            <w:r w:rsidRPr="00DB6317">
              <w:rPr>
                <w:rFonts w:ascii="Arial" w:hAnsi="Arial" w:cs="Arial"/>
                <w:color w:val="000000"/>
                <w:sz w:val="20"/>
                <w:szCs w:val="20"/>
              </w:rPr>
              <w:t>, Mary Martin, Teresa Schmidt</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What is a line?  Do you have to qualify a line as straight or not?  In the Common Core Math Standards both straight line and line are used.  To answer these questions, our research looked at the current uses and understandings of the term "line."  Participants of the study ranged from PK-12 preservice teachers to math majors.  Findings and implications from this study will be shared.</w:t>
            </w:r>
          </w:p>
          <w:p w:rsidR="00C2525D" w:rsidRPr="00DB6317" w:rsidRDefault="00C2525D" w:rsidP="001C0CA9">
            <w:pPr>
              <w:rPr>
                <w:rFonts w:ascii="Arial" w:hAnsi="Arial"/>
                <w:sz w:val="20"/>
                <w:szCs w:val="20"/>
              </w:rPr>
            </w:pPr>
          </w:p>
        </w:tc>
      </w:tr>
      <w:tr w:rsidR="00C2525D" w:rsidRPr="009B527F" w:rsidTr="001C0CA9">
        <w:tc>
          <w:tcPr>
            <w:tcW w:w="4428" w:type="dxa"/>
          </w:tcPr>
          <w:p w:rsidR="00C2525D" w:rsidRPr="00DB6317" w:rsidRDefault="00C2525D" w:rsidP="001C0CA9">
            <w:pPr>
              <w:rPr>
                <w:rFonts w:ascii="Arial" w:hAnsi="Arial"/>
                <w:b/>
                <w:sz w:val="20"/>
                <w:szCs w:val="20"/>
              </w:rPr>
            </w:pPr>
            <w:r w:rsidRPr="00DB6317">
              <w:rPr>
                <w:rFonts w:ascii="Arial" w:hAnsi="Arial"/>
                <w:b/>
                <w:sz w:val="20"/>
                <w:szCs w:val="20"/>
              </w:rPr>
              <w:lastRenderedPageBreak/>
              <w:t>#48 Pensacola B</w:t>
            </w:r>
          </w:p>
          <w:p w:rsidR="00C2525D" w:rsidRPr="00DB6317" w:rsidRDefault="00C2525D" w:rsidP="001C0CA9">
            <w:pPr>
              <w:rPr>
                <w:rFonts w:ascii="Arial" w:hAnsi="Arial"/>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LOCUS Assessments: Implications for and Uses in Research and Teaching</w:t>
            </w:r>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cs="Arial"/>
                <w:color w:val="000000"/>
                <w:sz w:val="20"/>
                <w:szCs w:val="20"/>
              </w:rPr>
            </w:pPr>
            <w:r w:rsidRPr="00DB6317">
              <w:rPr>
                <w:rFonts w:ascii="Arial" w:hAnsi="Arial" w:cs="Arial"/>
                <w:color w:val="000000"/>
                <w:sz w:val="20"/>
                <w:szCs w:val="20"/>
              </w:rPr>
              <w:t xml:space="preserve">Douglas Whitaker, Steven </w:t>
            </w:r>
            <w:proofErr w:type="spellStart"/>
            <w:r w:rsidRPr="00DB6317">
              <w:rPr>
                <w:rFonts w:ascii="Arial" w:hAnsi="Arial" w:cs="Arial"/>
                <w:color w:val="000000"/>
                <w:sz w:val="20"/>
                <w:szCs w:val="20"/>
              </w:rPr>
              <w:t>Foti</w:t>
            </w:r>
            <w:proofErr w:type="spellEnd"/>
            <w:r w:rsidRPr="00DB6317">
              <w:rPr>
                <w:rFonts w:ascii="Arial" w:hAnsi="Arial" w:cs="Arial"/>
                <w:color w:val="000000"/>
                <w:sz w:val="20"/>
                <w:szCs w:val="20"/>
              </w:rPr>
              <w:t xml:space="preserve">, Catherine Case, Tim </w:t>
            </w:r>
            <w:proofErr w:type="spellStart"/>
            <w:r w:rsidRPr="00DB6317">
              <w:rPr>
                <w:rFonts w:ascii="Arial" w:hAnsi="Arial" w:cs="Arial"/>
                <w:color w:val="000000"/>
                <w:sz w:val="20"/>
                <w:szCs w:val="20"/>
              </w:rPr>
              <w:t>Jacobbe</w:t>
            </w:r>
            <w:proofErr w:type="spellEnd"/>
          </w:p>
          <w:p w:rsidR="00C2525D" w:rsidRPr="00DB6317" w:rsidRDefault="00C2525D" w:rsidP="001C0CA9">
            <w:pPr>
              <w:rPr>
                <w:rFonts w:ascii="Arial" w:hAnsi="Arial" w:cs="Arial"/>
                <w:color w:val="000000"/>
                <w:sz w:val="20"/>
                <w:szCs w:val="20"/>
              </w:rPr>
            </w:pPr>
          </w:p>
          <w:p w:rsidR="00C2525D" w:rsidRPr="00DB6317" w:rsidRDefault="00C2525D" w:rsidP="001C0CA9">
            <w:pPr>
              <w:rPr>
                <w:rFonts w:ascii="Arial" w:hAnsi="Arial"/>
                <w:sz w:val="20"/>
                <w:szCs w:val="20"/>
              </w:rPr>
            </w:pPr>
            <w:r w:rsidRPr="00DB6317">
              <w:rPr>
                <w:rFonts w:ascii="Arial" w:hAnsi="Arial" w:cs="Arial"/>
                <w:color w:val="000000"/>
                <w:sz w:val="20"/>
                <w:szCs w:val="20"/>
              </w:rPr>
              <w:t xml:space="preserve">The NSF-funded LOCUS project (DRL-1118168) has developed assessments to measure conceptual understanding in statistics, different from the procedural knowledge commonly assessed. This session provides a brief description of the development of the assessments, which are aligned with the GAISE framework and CCSS-M, and a number of representative sample items. Since statistics is a tool utilized in scientific exploration, LOCUS has implications for research and teaching of mathematics and science. This session will also highlight how sample items can be used in professional development with teachers. </w:t>
            </w:r>
          </w:p>
        </w:tc>
        <w:tc>
          <w:tcPr>
            <w:tcW w:w="4428" w:type="dxa"/>
          </w:tcPr>
          <w:p w:rsidR="00C2525D" w:rsidRPr="00DB6317" w:rsidRDefault="00C2525D" w:rsidP="001C0CA9">
            <w:pPr>
              <w:rPr>
                <w:rFonts w:ascii="Arial" w:hAnsi="Arial" w:cs="Arial"/>
                <w:noProof/>
                <w:sz w:val="20"/>
                <w:szCs w:val="20"/>
              </w:rPr>
            </w:pPr>
          </w:p>
          <w:p w:rsidR="00C2525D" w:rsidRPr="00DB6317" w:rsidRDefault="00C2525D" w:rsidP="001C0CA9">
            <w:pPr>
              <w:rPr>
                <w:rFonts w:ascii="Arial" w:hAnsi="Arial"/>
                <w:sz w:val="20"/>
                <w:szCs w:val="20"/>
              </w:rPr>
            </w:pPr>
          </w:p>
        </w:tc>
      </w:tr>
    </w:tbl>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rPr>
          <w:rFonts w:ascii="Arial" w:hAnsi="Arial" w:cs="Arial"/>
          <w:b/>
          <w:i/>
        </w:rPr>
      </w:pPr>
      <w:r w:rsidRPr="009B527F">
        <w:rPr>
          <w:rFonts w:ascii="Arial" w:hAnsi="Arial" w:cs="Arial"/>
          <w:b/>
          <w:i/>
        </w:rPr>
        <w:t>Bridging Connections between Mathematics and Science</w:t>
      </w:r>
    </w:p>
    <w:tbl>
      <w:tblPr>
        <w:tblStyle w:val="TableGrid"/>
        <w:tblpPr w:leftFromText="180" w:rightFromText="180" w:vertAnchor="page" w:horzAnchor="page" w:tblpX="1666" w:tblpY="2525"/>
        <w:tblW w:w="9162" w:type="dxa"/>
        <w:tblLook w:val="04A0" w:firstRow="1" w:lastRow="0" w:firstColumn="1" w:lastColumn="0" w:noHBand="0" w:noVBand="1"/>
      </w:tblPr>
      <w:tblGrid>
        <w:gridCol w:w="4572"/>
        <w:gridCol w:w="4590"/>
      </w:tblGrid>
      <w:tr w:rsidR="00C2525D" w:rsidRPr="009B527F" w:rsidTr="001C0CA9">
        <w:tc>
          <w:tcPr>
            <w:tcW w:w="4572" w:type="dxa"/>
            <w:shd w:val="clear" w:color="auto" w:fill="000000"/>
          </w:tcPr>
          <w:p w:rsidR="00C2525D" w:rsidRPr="009B527F" w:rsidRDefault="00C2525D" w:rsidP="001C0CA9">
            <w:pPr>
              <w:jc w:val="center"/>
              <w:rPr>
                <w:rFonts w:ascii="Arial" w:hAnsi="Arial"/>
              </w:rPr>
            </w:pPr>
            <w:r w:rsidRPr="009B527F">
              <w:rPr>
                <w:rFonts w:ascii="Arial" w:hAnsi="Arial" w:cs="Arial"/>
                <w:b/>
                <w:bCs/>
                <w:color w:val="FFFFFF"/>
              </w:rPr>
              <w:t xml:space="preserve">Thursday </w:t>
            </w:r>
            <w:r>
              <w:rPr>
                <w:rFonts w:ascii="Arial" w:hAnsi="Arial" w:cs="Arial"/>
                <w:b/>
                <w:bCs/>
                <w:color w:val="FFFFFF"/>
              </w:rPr>
              <w:t>Afternoon</w:t>
            </w:r>
            <w:r w:rsidRPr="009B527F">
              <w:rPr>
                <w:rFonts w:ascii="Arial" w:hAnsi="Arial" w:cs="Arial"/>
                <w:b/>
                <w:bCs/>
                <w:color w:val="FFFFFF"/>
              </w:rPr>
              <w:t xml:space="preserve"> Sessions</w:t>
            </w:r>
          </w:p>
        </w:tc>
        <w:tc>
          <w:tcPr>
            <w:tcW w:w="4590"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3:00-3:50</w:t>
            </w:r>
          </w:p>
        </w:tc>
      </w:tr>
      <w:tr w:rsidR="00C2525D" w:rsidRPr="009B527F" w:rsidTr="001C0CA9">
        <w:tc>
          <w:tcPr>
            <w:tcW w:w="4572" w:type="dxa"/>
          </w:tcPr>
          <w:p w:rsidR="00C2525D" w:rsidRPr="00CF43AB" w:rsidRDefault="00C2525D" w:rsidP="001C0CA9">
            <w:pPr>
              <w:rPr>
                <w:rFonts w:ascii="Arial" w:hAnsi="Arial" w:cs="Arial"/>
                <w:b/>
                <w:color w:val="000000"/>
                <w:sz w:val="20"/>
                <w:szCs w:val="20"/>
              </w:rPr>
            </w:pPr>
            <w:r w:rsidRPr="00CF43AB">
              <w:rPr>
                <w:rFonts w:ascii="Arial" w:hAnsi="Arial" w:cs="Arial"/>
                <w:b/>
                <w:color w:val="000000"/>
                <w:sz w:val="20"/>
                <w:szCs w:val="20"/>
              </w:rPr>
              <w:t xml:space="preserve">#49 Jacksonville </w:t>
            </w:r>
          </w:p>
          <w:p w:rsidR="00C2525D" w:rsidRPr="00CF43AB" w:rsidRDefault="00C2525D" w:rsidP="001C0CA9">
            <w:pPr>
              <w:rPr>
                <w:rFonts w:ascii="Arial" w:hAnsi="Arial" w:cs="Arial"/>
                <w:b/>
                <w:color w:val="000000"/>
                <w:sz w:val="20"/>
                <w:szCs w:val="20"/>
              </w:rPr>
            </w:pPr>
          </w:p>
          <w:p w:rsidR="00C2525D" w:rsidRPr="00CF43AB" w:rsidRDefault="00C2525D" w:rsidP="001C0CA9">
            <w:pPr>
              <w:rPr>
                <w:rFonts w:ascii="Arial" w:hAnsi="Arial" w:cs="Arial"/>
                <w:color w:val="000000"/>
                <w:sz w:val="20"/>
                <w:szCs w:val="20"/>
              </w:rPr>
            </w:pPr>
            <w:r w:rsidRPr="00CF43AB">
              <w:rPr>
                <w:rFonts w:ascii="Arial" w:hAnsi="Arial" w:cs="Arial"/>
                <w:color w:val="000000"/>
                <w:sz w:val="20"/>
                <w:szCs w:val="20"/>
              </w:rPr>
              <w:t>Unpacking Standards to Support Mathematical Learning of Students who Struggle with Mathematics</w:t>
            </w:r>
          </w:p>
          <w:p w:rsidR="00C2525D" w:rsidRPr="00CF43AB" w:rsidRDefault="00C2525D" w:rsidP="001C0CA9">
            <w:pPr>
              <w:rPr>
                <w:rFonts w:ascii="Arial" w:hAnsi="Arial" w:cs="Arial"/>
                <w:color w:val="000000"/>
                <w:sz w:val="20"/>
                <w:szCs w:val="20"/>
              </w:rPr>
            </w:pPr>
          </w:p>
          <w:p w:rsidR="00C2525D" w:rsidRPr="00CF43AB" w:rsidRDefault="00C2525D" w:rsidP="001C0CA9">
            <w:pPr>
              <w:rPr>
                <w:rFonts w:ascii="Arial" w:hAnsi="Arial" w:cs="Arial"/>
                <w:sz w:val="20"/>
                <w:szCs w:val="20"/>
              </w:rPr>
            </w:pPr>
            <w:r w:rsidRPr="00CF43AB">
              <w:rPr>
                <w:rFonts w:ascii="Arial" w:hAnsi="Arial" w:cs="Arial"/>
                <w:color w:val="000000"/>
                <w:sz w:val="20"/>
                <w:szCs w:val="20"/>
              </w:rPr>
              <w:t xml:space="preserve">Elizabeth </w:t>
            </w:r>
            <w:proofErr w:type="spellStart"/>
            <w:r w:rsidRPr="00CF43AB">
              <w:rPr>
                <w:rFonts w:ascii="Arial" w:hAnsi="Arial" w:cs="Arial"/>
                <w:color w:val="000000"/>
                <w:sz w:val="20"/>
                <w:szCs w:val="20"/>
              </w:rPr>
              <w:t>Jakubowski</w:t>
            </w:r>
            <w:proofErr w:type="spellEnd"/>
            <w:r w:rsidRPr="00CF43AB">
              <w:rPr>
                <w:rFonts w:ascii="Arial" w:hAnsi="Arial" w:cs="Arial"/>
                <w:color w:val="000000"/>
                <w:sz w:val="20"/>
                <w:szCs w:val="20"/>
              </w:rPr>
              <w:t xml:space="preserve">, </w:t>
            </w:r>
            <w:proofErr w:type="spellStart"/>
            <w:r w:rsidRPr="00CF43AB">
              <w:rPr>
                <w:rFonts w:ascii="Arial" w:hAnsi="Arial" w:cs="Arial"/>
                <w:color w:val="000000"/>
                <w:sz w:val="20"/>
                <w:szCs w:val="20"/>
              </w:rPr>
              <w:t>Onder</w:t>
            </w:r>
            <w:proofErr w:type="spellEnd"/>
            <w:r w:rsidRPr="00CF43AB">
              <w:rPr>
                <w:rFonts w:ascii="Arial" w:hAnsi="Arial" w:cs="Arial"/>
                <w:color w:val="000000"/>
                <w:sz w:val="20"/>
                <w:szCs w:val="20"/>
              </w:rPr>
              <w:t xml:space="preserve"> </w:t>
            </w:r>
            <w:proofErr w:type="spellStart"/>
            <w:r w:rsidRPr="00CF43AB">
              <w:rPr>
                <w:rFonts w:ascii="Arial" w:hAnsi="Arial" w:cs="Arial"/>
                <w:color w:val="000000"/>
                <w:sz w:val="20"/>
                <w:szCs w:val="20"/>
              </w:rPr>
              <w:t>Koklu</w:t>
            </w:r>
            <w:proofErr w:type="spellEnd"/>
            <w:r w:rsidRPr="00CF43AB">
              <w:rPr>
                <w:rFonts w:ascii="Arial" w:hAnsi="Arial" w:cs="Arial"/>
                <w:color w:val="000000"/>
                <w:sz w:val="20"/>
                <w:szCs w:val="20"/>
              </w:rPr>
              <w:t xml:space="preserve">, </w:t>
            </w:r>
            <w:proofErr w:type="spellStart"/>
            <w:r w:rsidRPr="00CF43AB">
              <w:rPr>
                <w:rFonts w:ascii="Arial" w:hAnsi="Arial" w:cs="Arial"/>
                <w:color w:val="000000"/>
                <w:sz w:val="20"/>
                <w:szCs w:val="20"/>
              </w:rPr>
              <w:t>Jiajing</w:t>
            </w:r>
            <w:proofErr w:type="spellEnd"/>
            <w:r w:rsidRPr="00CF43AB">
              <w:rPr>
                <w:rFonts w:ascii="Arial" w:hAnsi="Arial" w:cs="Arial"/>
                <w:color w:val="000000"/>
                <w:sz w:val="20"/>
                <w:szCs w:val="20"/>
              </w:rPr>
              <w:t xml:space="preserve"> Huang, </w:t>
            </w:r>
            <w:proofErr w:type="spellStart"/>
            <w:r w:rsidRPr="00CF43AB">
              <w:rPr>
                <w:rFonts w:ascii="Arial" w:hAnsi="Arial" w:cs="Arial"/>
                <w:color w:val="000000"/>
                <w:sz w:val="20"/>
                <w:szCs w:val="20"/>
              </w:rPr>
              <w:t>Tayfun</w:t>
            </w:r>
            <w:proofErr w:type="spellEnd"/>
            <w:r w:rsidRPr="00CF43AB">
              <w:rPr>
                <w:rFonts w:ascii="Arial" w:hAnsi="Arial" w:cs="Arial"/>
                <w:color w:val="000000"/>
                <w:sz w:val="20"/>
                <w:szCs w:val="20"/>
              </w:rPr>
              <w:t xml:space="preserve"> </w:t>
            </w:r>
            <w:proofErr w:type="spellStart"/>
            <w:r w:rsidRPr="00CF43AB">
              <w:rPr>
                <w:rFonts w:ascii="Arial" w:hAnsi="Arial" w:cs="Arial"/>
                <w:color w:val="000000"/>
                <w:sz w:val="20"/>
                <w:szCs w:val="20"/>
              </w:rPr>
              <w:t>Servi</w:t>
            </w:r>
            <w:proofErr w:type="spellEnd"/>
            <w:r w:rsidRPr="00CF43AB">
              <w:rPr>
                <w:rFonts w:ascii="Arial" w:hAnsi="Arial" w:cs="Arial"/>
                <w:color w:val="000000"/>
                <w:sz w:val="20"/>
                <w:szCs w:val="20"/>
              </w:rPr>
              <w:t xml:space="preserve"> </w:t>
            </w:r>
          </w:p>
          <w:p w:rsidR="00C2525D" w:rsidRPr="00CF43AB" w:rsidRDefault="00C2525D" w:rsidP="001C0CA9">
            <w:pPr>
              <w:rPr>
                <w:rFonts w:ascii="Arial" w:hAnsi="Arial" w:cs="Arial"/>
                <w:color w:val="000000"/>
                <w:sz w:val="20"/>
                <w:szCs w:val="20"/>
              </w:rPr>
            </w:pPr>
          </w:p>
          <w:p w:rsidR="00C2525D" w:rsidRPr="00CF43AB" w:rsidRDefault="00C2525D" w:rsidP="001C0CA9">
            <w:pPr>
              <w:rPr>
                <w:rFonts w:ascii="Arial" w:hAnsi="Arial" w:cs="Arial"/>
                <w:color w:val="000000"/>
                <w:sz w:val="20"/>
                <w:szCs w:val="20"/>
              </w:rPr>
            </w:pPr>
            <w:r w:rsidRPr="00CF43AB">
              <w:rPr>
                <w:rFonts w:ascii="Arial" w:hAnsi="Arial" w:cs="Arial"/>
                <w:color w:val="000000"/>
                <w:sz w:val="20"/>
                <w:szCs w:val="20"/>
              </w:rPr>
              <w:t xml:space="preserve">Cognitive and performance characteristics of general subtypes of mathematical disability were used to unpack mathematics standards at the middle grades level.  Three subtypes of mathematical disability, semantic memory, procedural and </w:t>
            </w:r>
            <w:proofErr w:type="spellStart"/>
            <w:r w:rsidRPr="00CF43AB">
              <w:rPr>
                <w:rFonts w:ascii="Arial" w:hAnsi="Arial" w:cs="Arial"/>
                <w:color w:val="000000"/>
                <w:sz w:val="20"/>
                <w:szCs w:val="20"/>
              </w:rPr>
              <w:t>visio</w:t>
            </w:r>
            <w:proofErr w:type="spellEnd"/>
            <w:r w:rsidRPr="00CF43AB">
              <w:rPr>
                <w:rFonts w:ascii="Arial" w:hAnsi="Arial" w:cs="Arial"/>
                <w:color w:val="000000"/>
                <w:sz w:val="20"/>
                <w:szCs w:val="20"/>
              </w:rPr>
              <w:t>-spatial, were used to analyze student cognitive and performance expectations in the Florida State Standards.   The results of the application of a relative measurement method, analytic hierarchy process (AHP), yielded information for teachers and test developers regarding the structure of the standards in terms of mathematical disability characteristics.  Specific examples aligned with the sub-types will be used to show the structure of the standards.</w:t>
            </w:r>
          </w:p>
          <w:p w:rsidR="00C2525D" w:rsidRPr="00CF43AB" w:rsidRDefault="00C2525D" w:rsidP="001C0CA9">
            <w:pPr>
              <w:rPr>
                <w:rFonts w:ascii="Arial" w:hAnsi="Arial"/>
                <w:sz w:val="20"/>
                <w:szCs w:val="20"/>
              </w:rPr>
            </w:pPr>
          </w:p>
        </w:tc>
        <w:tc>
          <w:tcPr>
            <w:tcW w:w="4590" w:type="dxa"/>
          </w:tcPr>
          <w:p w:rsidR="00C2525D" w:rsidRPr="00CF43AB" w:rsidRDefault="00C2525D" w:rsidP="001C0CA9">
            <w:pPr>
              <w:rPr>
                <w:rFonts w:ascii="Arial" w:hAnsi="Arial"/>
                <w:b/>
                <w:sz w:val="20"/>
                <w:szCs w:val="20"/>
              </w:rPr>
            </w:pPr>
            <w:r w:rsidRPr="00CF43AB">
              <w:rPr>
                <w:rFonts w:ascii="Arial" w:hAnsi="Arial"/>
                <w:b/>
                <w:sz w:val="20"/>
                <w:szCs w:val="20"/>
              </w:rPr>
              <w:t>#</w:t>
            </w:r>
            <w:proofErr w:type="gramStart"/>
            <w:r w:rsidRPr="00CF43AB">
              <w:rPr>
                <w:rFonts w:ascii="Arial" w:hAnsi="Arial"/>
                <w:b/>
                <w:sz w:val="20"/>
                <w:szCs w:val="20"/>
              </w:rPr>
              <w:t xml:space="preserve">50 </w:t>
            </w:r>
            <w:r>
              <w:t xml:space="preserve"> </w:t>
            </w:r>
            <w:r w:rsidRPr="00A140C9">
              <w:rPr>
                <w:rFonts w:ascii="Arial" w:hAnsi="Arial"/>
                <w:b/>
                <w:sz w:val="20"/>
                <w:szCs w:val="20"/>
              </w:rPr>
              <w:t>St</w:t>
            </w:r>
            <w:proofErr w:type="gramEnd"/>
            <w:r w:rsidRPr="00A140C9">
              <w:rPr>
                <w:rFonts w:ascii="Arial" w:hAnsi="Arial"/>
                <w:b/>
                <w:sz w:val="20"/>
                <w:szCs w:val="20"/>
              </w:rPr>
              <w:t>. Augustine</w:t>
            </w:r>
          </w:p>
          <w:p w:rsidR="00C2525D" w:rsidRPr="00CF43AB" w:rsidRDefault="00C2525D" w:rsidP="001C0CA9">
            <w:pPr>
              <w:rPr>
                <w:rFonts w:ascii="Arial" w:hAnsi="Arial"/>
                <w:sz w:val="20"/>
                <w:szCs w:val="20"/>
              </w:rPr>
            </w:pPr>
          </w:p>
          <w:p w:rsidR="00C2525D" w:rsidRPr="00CF43AB" w:rsidRDefault="00C2525D" w:rsidP="001C0CA9">
            <w:pPr>
              <w:rPr>
                <w:rFonts w:ascii="Arial" w:hAnsi="Arial"/>
                <w:sz w:val="20"/>
                <w:szCs w:val="20"/>
              </w:rPr>
            </w:pPr>
            <w:r w:rsidRPr="00CF43AB">
              <w:rPr>
                <w:rFonts w:ascii="Arial" w:hAnsi="Arial"/>
                <w:color w:val="000000"/>
                <w:sz w:val="20"/>
                <w:szCs w:val="20"/>
              </w:rPr>
              <w:t>STEM Road Map: A K-12 Integrated STEM Curriculum Project</w:t>
            </w:r>
          </w:p>
          <w:p w:rsidR="00C2525D" w:rsidRPr="00CF43AB" w:rsidRDefault="00C2525D" w:rsidP="001C0CA9">
            <w:pPr>
              <w:rPr>
                <w:rFonts w:ascii="Arial" w:hAnsi="Arial" w:cs="Arial"/>
                <w:color w:val="000000"/>
                <w:sz w:val="20"/>
                <w:szCs w:val="20"/>
              </w:rPr>
            </w:pPr>
          </w:p>
          <w:p w:rsidR="00C2525D" w:rsidRPr="00CF43AB" w:rsidRDefault="00C2525D" w:rsidP="001C0CA9">
            <w:pPr>
              <w:rPr>
                <w:rFonts w:ascii="Arial" w:hAnsi="Arial" w:cs="Arial"/>
                <w:sz w:val="20"/>
                <w:szCs w:val="20"/>
              </w:rPr>
            </w:pPr>
            <w:r w:rsidRPr="00CF43AB">
              <w:rPr>
                <w:rFonts w:ascii="Arial" w:hAnsi="Arial" w:cs="Arial"/>
                <w:color w:val="000000"/>
                <w:sz w:val="20"/>
                <w:szCs w:val="20"/>
              </w:rPr>
              <w:t xml:space="preserve">Carla Johnson, Erin Peters Burton, Toni </w:t>
            </w:r>
            <w:proofErr w:type="spellStart"/>
            <w:r w:rsidRPr="00CF43AB">
              <w:rPr>
                <w:rFonts w:ascii="Arial" w:hAnsi="Arial" w:cs="Arial"/>
                <w:color w:val="000000"/>
                <w:sz w:val="20"/>
                <w:szCs w:val="20"/>
              </w:rPr>
              <w:t>Sondergeld</w:t>
            </w:r>
            <w:proofErr w:type="spellEnd"/>
          </w:p>
          <w:p w:rsidR="00C2525D" w:rsidRPr="00CF43AB" w:rsidRDefault="00C2525D" w:rsidP="001C0CA9">
            <w:pPr>
              <w:rPr>
                <w:rFonts w:ascii="Arial" w:hAnsi="Arial" w:cs="Arial"/>
                <w:color w:val="000000"/>
                <w:sz w:val="20"/>
                <w:szCs w:val="20"/>
              </w:rPr>
            </w:pPr>
          </w:p>
          <w:p w:rsidR="00C2525D" w:rsidRPr="00CF43AB" w:rsidRDefault="00C2525D" w:rsidP="001C0CA9">
            <w:pPr>
              <w:rPr>
                <w:rFonts w:ascii="Arial" w:hAnsi="Arial" w:cs="Arial"/>
                <w:color w:val="000000"/>
                <w:sz w:val="20"/>
                <w:szCs w:val="20"/>
              </w:rPr>
            </w:pPr>
            <w:r w:rsidRPr="00CF43AB">
              <w:rPr>
                <w:rFonts w:ascii="Arial" w:hAnsi="Arial" w:cs="Arial"/>
                <w:color w:val="000000"/>
                <w:sz w:val="20"/>
                <w:szCs w:val="20"/>
              </w:rPr>
              <w:t>The STEM Road Map is a national integrated STEM project that has produced an effective tool for teaching integrated STEM in grades K-12. Come and learn more about the new publication (due out 2015) and how it will help you transform the teaching of STEM</w:t>
            </w:r>
          </w:p>
          <w:p w:rsidR="00C2525D" w:rsidRPr="00CF43AB" w:rsidRDefault="00C2525D" w:rsidP="001C0CA9">
            <w:pPr>
              <w:rPr>
                <w:rFonts w:ascii="Arial" w:hAnsi="Arial"/>
                <w:sz w:val="20"/>
                <w:szCs w:val="20"/>
              </w:rPr>
            </w:pPr>
          </w:p>
        </w:tc>
      </w:tr>
      <w:tr w:rsidR="00C2525D" w:rsidRPr="009B527F" w:rsidTr="001C0CA9">
        <w:trPr>
          <w:trHeight w:val="170"/>
        </w:trPr>
        <w:tc>
          <w:tcPr>
            <w:tcW w:w="9162" w:type="dxa"/>
            <w:gridSpan w:val="2"/>
            <w:vAlign w:val="center"/>
          </w:tcPr>
          <w:p w:rsidR="00C2525D" w:rsidRPr="00DB6317" w:rsidRDefault="00C2525D" w:rsidP="001C0CA9">
            <w:pPr>
              <w:jc w:val="center"/>
              <w:rPr>
                <w:rFonts w:ascii="Arial" w:hAnsi="Arial"/>
                <w:sz w:val="20"/>
                <w:szCs w:val="20"/>
              </w:rPr>
            </w:pPr>
            <w:r w:rsidRPr="00DA6EE3">
              <w:rPr>
                <w:rFonts w:ascii="Arial" w:hAnsi="Arial"/>
                <w:b/>
                <w:bCs/>
                <w:sz w:val="23"/>
                <w:szCs w:val="23"/>
              </w:rPr>
              <w:t xml:space="preserve">Keynote Speaker </w:t>
            </w:r>
            <w:r>
              <w:rPr>
                <w:rFonts w:ascii="Arial" w:hAnsi="Arial"/>
                <w:b/>
                <w:bCs/>
                <w:sz w:val="23"/>
                <w:szCs w:val="23"/>
              </w:rPr>
              <w:t>Omni Ballroom A/B</w:t>
            </w:r>
            <w:r w:rsidRPr="00DA6EE3">
              <w:rPr>
                <w:rFonts w:ascii="Arial" w:hAnsi="Arial"/>
                <w:b/>
                <w:bCs/>
                <w:sz w:val="23"/>
                <w:szCs w:val="23"/>
              </w:rPr>
              <w:t xml:space="preserve"> (4:00-5:00)</w:t>
            </w:r>
          </w:p>
        </w:tc>
      </w:tr>
      <w:tr w:rsidR="00C2525D" w:rsidRPr="009B527F" w:rsidTr="001C0CA9">
        <w:trPr>
          <w:trHeight w:val="170"/>
        </w:trPr>
        <w:tc>
          <w:tcPr>
            <w:tcW w:w="9162" w:type="dxa"/>
            <w:gridSpan w:val="2"/>
            <w:vAlign w:val="center"/>
          </w:tcPr>
          <w:p w:rsidR="00C2525D" w:rsidRPr="00DB6317" w:rsidRDefault="00C2525D" w:rsidP="001C0CA9">
            <w:pPr>
              <w:jc w:val="center"/>
              <w:rPr>
                <w:rFonts w:ascii="Arial" w:hAnsi="Arial"/>
                <w:sz w:val="20"/>
                <w:szCs w:val="20"/>
              </w:rPr>
            </w:pPr>
            <w:r w:rsidRPr="00DA6EE3">
              <w:rPr>
                <w:rFonts w:ascii="Arial" w:hAnsi="Arial"/>
                <w:b/>
                <w:bCs/>
                <w:sz w:val="23"/>
                <w:szCs w:val="23"/>
              </w:rPr>
              <w:t xml:space="preserve">Reception </w:t>
            </w:r>
            <w:r>
              <w:rPr>
                <w:rFonts w:ascii="Arial" w:hAnsi="Arial"/>
                <w:b/>
                <w:bCs/>
                <w:sz w:val="23"/>
                <w:szCs w:val="23"/>
              </w:rPr>
              <w:t>in Atrium</w:t>
            </w:r>
            <w:r w:rsidRPr="00DA6EE3">
              <w:rPr>
                <w:rFonts w:ascii="Arial" w:hAnsi="Arial"/>
                <w:b/>
                <w:bCs/>
                <w:sz w:val="23"/>
                <w:szCs w:val="23"/>
              </w:rPr>
              <w:t xml:space="preserve"> (5:00-6:00)</w:t>
            </w:r>
          </w:p>
        </w:tc>
      </w:tr>
    </w:tbl>
    <w:p w:rsidR="00C2525D" w:rsidRDefault="00C2525D" w:rsidP="00C2525D"/>
    <w:p w:rsidR="00C2525D" w:rsidRDefault="00C2525D">
      <w:pPr>
        <w:rPr>
          <w:rFonts w:ascii="Arial" w:hAnsi="Arial" w:cs="Arial"/>
        </w:rPr>
      </w:pPr>
      <w:r>
        <w:rPr>
          <w:rFonts w:ascii="Arial" w:hAnsi="Arial" w:cs="Arial"/>
        </w:rP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rPr>
          <w:rFonts w:ascii="Arial" w:hAnsi="Arial" w:cs="Arial"/>
          <w:b/>
          <w:i/>
        </w:rPr>
      </w:pPr>
      <w:r w:rsidRPr="009B527F">
        <w:rPr>
          <w:rFonts w:ascii="Arial" w:hAnsi="Arial" w:cs="Arial"/>
          <w:b/>
          <w:i/>
        </w:rPr>
        <w:t>Bridging Connections between Mathematics and Science</w:t>
      </w:r>
    </w:p>
    <w:tbl>
      <w:tblPr>
        <w:tblStyle w:val="TableGrid"/>
        <w:tblW w:w="9720" w:type="dxa"/>
        <w:tblInd w:w="-432" w:type="dxa"/>
        <w:tblLook w:val="04A0" w:firstRow="1" w:lastRow="0" w:firstColumn="1" w:lastColumn="0" w:noHBand="0" w:noVBand="1"/>
      </w:tblPr>
      <w:tblGrid>
        <w:gridCol w:w="4860"/>
        <w:gridCol w:w="4860"/>
      </w:tblGrid>
      <w:tr w:rsidR="00C2525D" w:rsidRPr="009B527F" w:rsidTr="001C0CA9">
        <w:tc>
          <w:tcPr>
            <w:tcW w:w="9720" w:type="dxa"/>
            <w:gridSpan w:val="2"/>
            <w:shd w:val="clear" w:color="auto" w:fill="000000"/>
          </w:tcPr>
          <w:p w:rsidR="00C2525D" w:rsidRDefault="00C2525D" w:rsidP="001C0CA9">
            <w:pPr>
              <w:jc w:val="center"/>
              <w:rPr>
                <w:rFonts w:ascii="Arial" w:hAnsi="Arial" w:cs="Arial"/>
                <w:b/>
                <w:bCs/>
                <w:color w:val="FFFFFF"/>
              </w:rPr>
            </w:pPr>
            <w:r>
              <w:rPr>
                <w:rFonts w:ascii="Arial" w:hAnsi="Arial" w:cs="Arial"/>
                <w:b/>
                <w:bCs/>
                <w:color w:val="FFFFFF"/>
              </w:rPr>
              <w:t>Friday</w:t>
            </w:r>
            <w:r w:rsidRPr="009B527F">
              <w:rPr>
                <w:rFonts w:ascii="Arial" w:hAnsi="Arial" w:cs="Arial"/>
                <w:b/>
                <w:bCs/>
                <w:color w:val="FFFFFF"/>
              </w:rPr>
              <w:t xml:space="preserve"> Morning – </w:t>
            </w:r>
            <w:r>
              <w:rPr>
                <w:rFonts w:ascii="Arial" w:hAnsi="Arial" w:cs="Arial"/>
                <w:b/>
                <w:bCs/>
                <w:color w:val="FFFFFF"/>
              </w:rPr>
              <w:t xml:space="preserve">Full </w:t>
            </w:r>
            <w:r w:rsidRPr="0054005D">
              <w:rPr>
                <w:rFonts w:ascii="Arial" w:hAnsi="Arial" w:cs="Arial"/>
                <w:b/>
                <w:bCs/>
                <w:color w:val="FFFFFF"/>
              </w:rPr>
              <w:t xml:space="preserve">Breakfast 8:00-9:00 (Omni Ballroom) </w:t>
            </w:r>
          </w:p>
          <w:p w:rsidR="00C2525D" w:rsidRPr="009B527F" w:rsidRDefault="00C2525D" w:rsidP="001C0CA9">
            <w:pPr>
              <w:jc w:val="center"/>
              <w:rPr>
                <w:rFonts w:ascii="Arial" w:hAnsi="Arial"/>
              </w:rPr>
            </w:pPr>
            <w:r w:rsidRPr="0054005D">
              <w:rPr>
                <w:rFonts w:ascii="Arial" w:hAnsi="Arial" w:cs="Arial"/>
                <w:b/>
                <w:bCs/>
                <w:color w:val="FFFFFF"/>
              </w:rPr>
              <w:t>Awards and Business Meeting</w:t>
            </w:r>
          </w:p>
        </w:tc>
      </w:tr>
      <w:tr w:rsidR="00C2525D" w:rsidRPr="009B527F" w:rsidTr="001C0CA9">
        <w:tc>
          <w:tcPr>
            <w:tcW w:w="9720" w:type="dxa"/>
            <w:gridSpan w:val="2"/>
            <w:tcBorders>
              <w:bottom w:val="single" w:sz="4" w:space="0" w:color="auto"/>
            </w:tcBorders>
          </w:tcPr>
          <w:p w:rsidR="00C2525D" w:rsidRPr="009B527F" w:rsidRDefault="00C2525D" w:rsidP="001C0CA9">
            <w:pPr>
              <w:rPr>
                <w:rFonts w:ascii="Arial" w:hAnsi="Arial"/>
              </w:rPr>
            </w:pPr>
          </w:p>
        </w:tc>
      </w:tr>
      <w:tr w:rsidR="00C2525D" w:rsidRPr="009B527F" w:rsidTr="001C0CA9">
        <w:tc>
          <w:tcPr>
            <w:tcW w:w="4860" w:type="dxa"/>
            <w:shd w:val="clear" w:color="auto" w:fill="000000"/>
          </w:tcPr>
          <w:p w:rsidR="00C2525D" w:rsidRPr="009B527F" w:rsidRDefault="00C2525D" w:rsidP="001C0CA9">
            <w:pPr>
              <w:jc w:val="center"/>
              <w:rPr>
                <w:rFonts w:ascii="Arial" w:hAnsi="Arial"/>
              </w:rPr>
            </w:pPr>
            <w:r>
              <w:rPr>
                <w:rFonts w:ascii="Arial" w:hAnsi="Arial" w:cs="Arial"/>
                <w:b/>
                <w:bCs/>
                <w:color w:val="FFFFFF"/>
              </w:rPr>
              <w:t>Fri</w:t>
            </w:r>
            <w:r w:rsidRPr="009B527F">
              <w:rPr>
                <w:rFonts w:ascii="Arial" w:hAnsi="Arial" w:cs="Arial"/>
                <w:b/>
                <w:bCs/>
                <w:color w:val="FFFFFF"/>
              </w:rPr>
              <w:t>day Morning Sessions</w:t>
            </w:r>
          </w:p>
        </w:tc>
        <w:tc>
          <w:tcPr>
            <w:tcW w:w="4860" w:type="dxa"/>
            <w:shd w:val="clear" w:color="auto" w:fill="000000"/>
          </w:tcPr>
          <w:p w:rsidR="00C2525D" w:rsidRPr="009B527F" w:rsidRDefault="00C2525D" w:rsidP="001C0CA9">
            <w:pPr>
              <w:jc w:val="center"/>
              <w:rPr>
                <w:rFonts w:ascii="Arial" w:hAnsi="Arial"/>
              </w:rPr>
            </w:pPr>
            <w:r w:rsidRPr="009B527F">
              <w:rPr>
                <w:rFonts w:ascii="Arial" w:hAnsi="Arial" w:cs="Arial"/>
                <w:b/>
                <w:bCs/>
                <w:sz w:val="20"/>
                <w:szCs w:val="20"/>
              </w:rPr>
              <w:t>9:10–9:35</w:t>
            </w:r>
          </w:p>
        </w:tc>
      </w:tr>
      <w:tr w:rsidR="00C2525D" w:rsidRPr="009B527F" w:rsidTr="001C0CA9">
        <w:tc>
          <w:tcPr>
            <w:tcW w:w="4860" w:type="dxa"/>
          </w:tcPr>
          <w:p w:rsidR="00C2525D" w:rsidRPr="0054005D" w:rsidRDefault="00C2525D" w:rsidP="001C0CA9">
            <w:pPr>
              <w:rPr>
                <w:rFonts w:ascii="Arial" w:hAnsi="Arial" w:cs="Arial"/>
                <w:b/>
                <w:color w:val="000000"/>
                <w:sz w:val="20"/>
                <w:szCs w:val="20"/>
              </w:rPr>
            </w:pPr>
            <w:r w:rsidRPr="0054005D">
              <w:rPr>
                <w:rFonts w:ascii="Arial" w:hAnsi="Arial" w:cs="Arial"/>
                <w:b/>
                <w:color w:val="000000"/>
                <w:sz w:val="20"/>
                <w:szCs w:val="20"/>
              </w:rPr>
              <w:t>#</w:t>
            </w:r>
            <w:r>
              <w:rPr>
                <w:rFonts w:ascii="Arial" w:hAnsi="Arial" w:cs="Arial"/>
                <w:b/>
                <w:color w:val="000000"/>
                <w:sz w:val="20"/>
                <w:szCs w:val="20"/>
              </w:rPr>
              <w:t>5</w:t>
            </w:r>
            <w:r w:rsidRPr="0054005D">
              <w:rPr>
                <w:rFonts w:ascii="Arial" w:hAnsi="Arial" w:cs="Arial"/>
                <w:b/>
                <w:color w:val="000000"/>
                <w:sz w:val="20"/>
                <w:szCs w:val="20"/>
              </w:rPr>
              <w:t>1 Naples</w:t>
            </w:r>
          </w:p>
          <w:p w:rsidR="00C2525D" w:rsidRPr="0054005D" w:rsidRDefault="00C2525D" w:rsidP="001C0CA9">
            <w:pPr>
              <w:rPr>
                <w:rFonts w:ascii="Arial" w:hAnsi="Arial" w:cs="Arial"/>
                <w:b/>
                <w:color w:val="000000"/>
                <w:sz w:val="20"/>
                <w:szCs w:val="20"/>
              </w:rPr>
            </w:pPr>
          </w:p>
          <w:p w:rsidR="00C2525D" w:rsidRPr="0054005D" w:rsidRDefault="00C2525D" w:rsidP="001C0CA9">
            <w:pPr>
              <w:rPr>
                <w:rFonts w:ascii="Arial" w:hAnsi="Arial"/>
                <w:sz w:val="20"/>
                <w:szCs w:val="20"/>
              </w:rPr>
            </w:pPr>
            <w:r w:rsidRPr="0054005D">
              <w:rPr>
                <w:rFonts w:ascii="Arial" w:hAnsi="Arial"/>
                <w:color w:val="000000"/>
                <w:sz w:val="20"/>
                <w:szCs w:val="20"/>
              </w:rPr>
              <w:t>Classroom Environment Influence on Student Self-Efficacy in Mathematics</w:t>
            </w:r>
          </w:p>
          <w:p w:rsidR="00C2525D" w:rsidRPr="0054005D" w:rsidRDefault="00C2525D" w:rsidP="001C0CA9">
            <w:pPr>
              <w:rPr>
                <w:rFonts w:ascii="Arial" w:hAnsi="Arial" w:cs="Arial"/>
                <w:color w:val="000000"/>
                <w:sz w:val="20"/>
                <w:szCs w:val="20"/>
              </w:rPr>
            </w:pPr>
          </w:p>
          <w:p w:rsidR="00C2525D" w:rsidRPr="0054005D" w:rsidRDefault="00C2525D" w:rsidP="001C0CA9">
            <w:pPr>
              <w:rPr>
                <w:rFonts w:ascii="Arial" w:hAnsi="Arial" w:cs="Arial"/>
                <w:color w:val="000000"/>
                <w:sz w:val="20"/>
                <w:szCs w:val="20"/>
              </w:rPr>
            </w:pPr>
            <w:r w:rsidRPr="0054005D">
              <w:rPr>
                <w:rFonts w:ascii="Arial" w:hAnsi="Arial" w:cs="Arial"/>
                <w:color w:val="000000"/>
                <w:sz w:val="20"/>
                <w:szCs w:val="20"/>
              </w:rPr>
              <w:t xml:space="preserve">Gil </w:t>
            </w:r>
            <w:proofErr w:type="spellStart"/>
            <w:r w:rsidRPr="0054005D">
              <w:rPr>
                <w:rFonts w:ascii="Arial" w:hAnsi="Arial" w:cs="Arial"/>
                <w:color w:val="000000"/>
                <w:sz w:val="20"/>
                <w:szCs w:val="20"/>
              </w:rPr>
              <w:t>Naizer</w:t>
            </w:r>
            <w:proofErr w:type="spellEnd"/>
            <w:r w:rsidRPr="0054005D">
              <w:rPr>
                <w:rFonts w:ascii="Arial" w:hAnsi="Arial" w:cs="Arial"/>
                <w:color w:val="000000"/>
                <w:sz w:val="20"/>
                <w:szCs w:val="20"/>
              </w:rPr>
              <w:t xml:space="preserve">, Hillary Croissant </w:t>
            </w:r>
          </w:p>
          <w:p w:rsidR="00C2525D" w:rsidRPr="0054005D" w:rsidRDefault="00C2525D" w:rsidP="001C0CA9">
            <w:pPr>
              <w:rPr>
                <w:rFonts w:ascii="Arial" w:hAnsi="Arial" w:cs="Arial"/>
                <w:color w:val="000000"/>
                <w:sz w:val="20"/>
                <w:szCs w:val="20"/>
              </w:rPr>
            </w:pPr>
          </w:p>
          <w:p w:rsidR="00C2525D" w:rsidRPr="0054005D" w:rsidRDefault="00C2525D" w:rsidP="001C0CA9">
            <w:pPr>
              <w:rPr>
                <w:rFonts w:ascii="Arial" w:hAnsi="Arial" w:cs="Arial"/>
                <w:color w:val="000000"/>
                <w:sz w:val="20"/>
                <w:szCs w:val="20"/>
              </w:rPr>
            </w:pPr>
            <w:r w:rsidRPr="0054005D">
              <w:rPr>
                <w:rFonts w:ascii="Arial" w:hAnsi="Arial" w:cs="Arial"/>
                <w:color w:val="000000"/>
                <w:sz w:val="20"/>
                <w:szCs w:val="20"/>
              </w:rPr>
              <w:t>This study examined the characteristics of public school math classrooms and how they influence mathematics self-efficacy of 4th – 12th grade students. Students completed a classroom environment survey, followed by a self-efficacy survey. A multiple regression was used to determine which dimensions under classroom environment could predict a high or low self-efficacy. Data analysis was unable to generalize low self-efficacy in mathematics and classroom environment correlation due to a small effect size. High self-efficacy in mathematics was found to increase as cohesion and satisfaction would increase and high self-efficacy in mathematics would increase as friction and difficulty would decrease.</w:t>
            </w:r>
          </w:p>
        </w:tc>
        <w:tc>
          <w:tcPr>
            <w:tcW w:w="4860" w:type="dxa"/>
          </w:tcPr>
          <w:p w:rsidR="00C2525D" w:rsidRPr="0054005D" w:rsidRDefault="00C2525D" w:rsidP="001C0CA9">
            <w:pPr>
              <w:rPr>
                <w:rFonts w:ascii="Arial" w:hAnsi="Arial"/>
                <w:b/>
                <w:sz w:val="20"/>
                <w:szCs w:val="20"/>
              </w:rPr>
            </w:pPr>
            <w:r w:rsidRPr="0054005D">
              <w:rPr>
                <w:rFonts w:ascii="Arial" w:hAnsi="Arial"/>
                <w:b/>
                <w:sz w:val="20"/>
                <w:szCs w:val="20"/>
              </w:rPr>
              <w:t>#</w:t>
            </w:r>
            <w:r>
              <w:rPr>
                <w:rFonts w:ascii="Arial" w:hAnsi="Arial"/>
                <w:b/>
                <w:sz w:val="20"/>
                <w:szCs w:val="20"/>
              </w:rPr>
              <w:t>5</w:t>
            </w:r>
            <w:r w:rsidRPr="0054005D">
              <w:rPr>
                <w:rFonts w:ascii="Arial" w:hAnsi="Arial"/>
                <w:b/>
                <w:sz w:val="20"/>
                <w:szCs w:val="20"/>
              </w:rPr>
              <w:t>2 Pensacola A</w:t>
            </w:r>
          </w:p>
          <w:p w:rsidR="00C2525D" w:rsidRPr="0054005D" w:rsidRDefault="00C2525D" w:rsidP="001C0CA9">
            <w:pPr>
              <w:rPr>
                <w:rFonts w:ascii="Arial" w:hAnsi="Arial"/>
                <w:sz w:val="20"/>
                <w:szCs w:val="20"/>
              </w:rPr>
            </w:pPr>
          </w:p>
          <w:p w:rsidR="00C2525D" w:rsidRPr="0054005D" w:rsidRDefault="00C2525D" w:rsidP="001C0CA9">
            <w:pPr>
              <w:rPr>
                <w:rFonts w:ascii="Arial" w:hAnsi="Arial"/>
                <w:sz w:val="20"/>
                <w:szCs w:val="20"/>
              </w:rPr>
            </w:pPr>
            <w:r w:rsidRPr="0054005D">
              <w:rPr>
                <w:rFonts w:ascii="Arial" w:hAnsi="Arial"/>
                <w:color w:val="000000"/>
                <w:sz w:val="20"/>
                <w:szCs w:val="20"/>
              </w:rPr>
              <w:t>The Effects of Problem- and Project-based Learning on Student Interests in STEM</w:t>
            </w:r>
          </w:p>
          <w:p w:rsidR="00C2525D" w:rsidRPr="0054005D" w:rsidRDefault="00C2525D" w:rsidP="001C0CA9">
            <w:pPr>
              <w:rPr>
                <w:rFonts w:ascii="Arial" w:hAnsi="Arial" w:cs="Arial"/>
                <w:color w:val="000000"/>
                <w:sz w:val="20"/>
                <w:szCs w:val="20"/>
              </w:rPr>
            </w:pPr>
          </w:p>
          <w:p w:rsidR="00C2525D" w:rsidRPr="0054005D" w:rsidRDefault="00C2525D" w:rsidP="001C0CA9">
            <w:pPr>
              <w:rPr>
                <w:rFonts w:ascii="Arial" w:hAnsi="Arial" w:cs="Arial"/>
                <w:noProof/>
                <w:sz w:val="20"/>
                <w:szCs w:val="20"/>
              </w:rPr>
            </w:pPr>
            <w:r w:rsidRPr="0054005D">
              <w:rPr>
                <w:rFonts w:ascii="Arial" w:hAnsi="Arial" w:cs="Arial"/>
                <w:color w:val="000000"/>
                <w:sz w:val="20"/>
                <w:szCs w:val="20"/>
              </w:rPr>
              <w:t xml:space="preserve">Alfred Hall, </w:t>
            </w:r>
            <w:proofErr w:type="spellStart"/>
            <w:r w:rsidRPr="0054005D">
              <w:rPr>
                <w:rFonts w:ascii="Arial" w:hAnsi="Arial" w:cs="Arial"/>
                <w:color w:val="000000"/>
                <w:sz w:val="20"/>
                <w:szCs w:val="20"/>
              </w:rPr>
              <w:t>Angiline</w:t>
            </w:r>
            <w:proofErr w:type="spellEnd"/>
            <w:r w:rsidRPr="0054005D">
              <w:rPr>
                <w:rFonts w:ascii="Arial" w:hAnsi="Arial" w:cs="Arial"/>
                <w:color w:val="000000"/>
                <w:sz w:val="20"/>
                <w:szCs w:val="20"/>
              </w:rPr>
              <w:t xml:space="preserve"> Powell, Matthew Davis</w:t>
            </w:r>
          </w:p>
          <w:p w:rsidR="00C2525D" w:rsidRPr="0054005D" w:rsidRDefault="00C2525D" w:rsidP="001C0CA9">
            <w:pPr>
              <w:rPr>
                <w:rFonts w:ascii="Arial" w:hAnsi="Arial" w:cs="Arial"/>
                <w:color w:val="000000"/>
                <w:sz w:val="20"/>
                <w:szCs w:val="20"/>
              </w:rPr>
            </w:pPr>
          </w:p>
          <w:p w:rsidR="00C2525D" w:rsidRPr="0054005D" w:rsidRDefault="00C2525D" w:rsidP="001C0CA9">
            <w:pPr>
              <w:rPr>
                <w:rFonts w:ascii="Arial" w:hAnsi="Arial" w:cs="Arial"/>
                <w:color w:val="000000"/>
                <w:sz w:val="20"/>
                <w:szCs w:val="20"/>
              </w:rPr>
            </w:pPr>
            <w:r w:rsidRPr="0054005D">
              <w:rPr>
                <w:rFonts w:ascii="Arial" w:hAnsi="Arial" w:cs="Arial"/>
                <w:color w:val="000000"/>
                <w:sz w:val="20"/>
                <w:szCs w:val="20"/>
              </w:rPr>
              <w:t xml:space="preserve">Participants will distinguish between problem and project based learning strategies via design and implementation activities based on water quality and conversation. Participants will learn how PBL strategies support the tenets of the CCSS for mathematics and the NGSS.  PBLs can help enhance student awareness of the larger world, help them ask significant and relevant questions, and support them as they wrestle with big ideas.  PBLs also support and encourage adolescents to think rationally and critically. This project was implemented in an urban middle school, and the results will indicate any effect these classroom strategies have on student interest in STEM.  </w:t>
            </w:r>
          </w:p>
          <w:p w:rsidR="00C2525D" w:rsidRPr="0054005D" w:rsidRDefault="00C2525D" w:rsidP="001C0CA9">
            <w:pPr>
              <w:rPr>
                <w:rFonts w:ascii="Arial" w:hAnsi="Arial"/>
                <w:sz w:val="20"/>
                <w:szCs w:val="20"/>
              </w:rPr>
            </w:pPr>
          </w:p>
        </w:tc>
      </w:tr>
      <w:tr w:rsidR="00C2525D" w:rsidRPr="009B527F" w:rsidTr="001C0CA9">
        <w:tc>
          <w:tcPr>
            <w:tcW w:w="4860" w:type="dxa"/>
          </w:tcPr>
          <w:p w:rsidR="00C2525D" w:rsidRPr="0054005D" w:rsidRDefault="00C2525D" w:rsidP="001C0CA9">
            <w:pPr>
              <w:rPr>
                <w:rFonts w:ascii="Arial" w:hAnsi="Arial"/>
                <w:b/>
                <w:sz w:val="20"/>
                <w:szCs w:val="20"/>
              </w:rPr>
            </w:pPr>
            <w:r w:rsidRPr="0054005D">
              <w:rPr>
                <w:rFonts w:ascii="Arial" w:hAnsi="Arial"/>
                <w:b/>
                <w:sz w:val="20"/>
                <w:szCs w:val="20"/>
              </w:rPr>
              <w:t>#</w:t>
            </w:r>
            <w:r>
              <w:rPr>
                <w:rFonts w:ascii="Arial" w:hAnsi="Arial"/>
                <w:b/>
                <w:sz w:val="20"/>
                <w:szCs w:val="20"/>
              </w:rPr>
              <w:t>5</w:t>
            </w:r>
            <w:r w:rsidRPr="0054005D">
              <w:rPr>
                <w:rFonts w:ascii="Arial" w:hAnsi="Arial"/>
                <w:b/>
                <w:sz w:val="20"/>
                <w:szCs w:val="20"/>
              </w:rPr>
              <w:t>3 Pensacola B</w:t>
            </w:r>
          </w:p>
          <w:p w:rsidR="00C2525D" w:rsidRPr="0054005D" w:rsidRDefault="00C2525D" w:rsidP="001C0CA9">
            <w:pPr>
              <w:rPr>
                <w:rFonts w:ascii="Arial" w:hAnsi="Arial"/>
                <w:sz w:val="20"/>
                <w:szCs w:val="20"/>
              </w:rPr>
            </w:pPr>
          </w:p>
          <w:p w:rsidR="00C2525D" w:rsidRPr="0054005D" w:rsidRDefault="00C2525D" w:rsidP="001C0CA9">
            <w:pPr>
              <w:rPr>
                <w:rFonts w:ascii="Arial" w:hAnsi="Arial"/>
                <w:sz w:val="20"/>
                <w:szCs w:val="20"/>
              </w:rPr>
            </w:pPr>
            <w:r w:rsidRPr="0054005D">
              <w:rPr>
                <w:rFonts w:ascii="Arial" w:hAnsi="Arial"/>
                <w:color w:val="000000"/>
                <w:sz w:val="20"/>
                <w:szCs w:val="20"/>
              </w:rPr>
              <w:t>Enhancing Engineering Education in the Elementary School</w:t>
            </w:r>
          </w:p>
          <w:p w:rsidR="00C2525D" w:rsidRPr="0054005D" w:rsidRDefault="00C2525D" w:rsidP="001C0CA9">
            <w:pPr>
              <w:rPr>
                <w:rFonts w:ascii="Arial" w:hAnsi="Arial" w:cs="Arial"/>
                <w:color w:val="000000"/>
                <w:sz w:val="20"/>
                <w:szCs w:val="20"/>
              </w:rPr>
            </w:pPr>
          </w:p>
          <w:p w:rsidR="00C2525D" w:rsidRPr="0054005D" w:rsidRDefault="00C2525D" w:rsidP="001C0CA9">
            <w:pPr>
              <w:rPr>
                <w:rFonts w:ascii="Arial" w:hAnsi="Arial" w:cs="Arial"/>
                <w:color w:val="000000"/>
                <w:sz w:val="20"/>
                <w:szCs w:val="20"/>
              </w:rPr>
            </w:pPr>
            <w:r w:rsidRPr="0054005D">
              <w:rPr>
                <w:rFonts w:ascii="Arial" w:hAnsi="Arial" w:cs="Arial"/>
                <w:color w:val="000000"/>
                <w:sz w:val="20"/>
                <w:szCs w:val="20"/>
              </w:rPr>
              <w:t xml:space="preserve">Toni Ivey, Juliana Utley, Rebekah </w:t>
            </w:r>
            <w:proofErr w:type="spellStart"/>
            <w:r w:rsidRPr="0054005D">
              <w:rPr>
                <w:rFonts w:ascii="Arial" w:hAnsi="Arial" w:cs="Arial"/>
                <w:color w:val="000000"/>
                <w:sz w:val="20"/>
                <w:szCs w:val="20"/>
              </w:rPr>
              <w:t>Hammack</w:t>
            </w:r>
            <w:proofErr w:type="spellEnd"/>
            <w:r w:rsidRPr="0054005D">
              <w:rPr>
                <w:rFonts w:ascii="Arial" w:hAnsi="Arial" w:cs="Arial"/>
                <w:color w:val="000000"/>
                <w:sz w:val="20"/>
                <w:szCs w:val="20"/>
              </w:rPr>
              <w:t>, Karen High</w:t>
            </w:r>
          </w:p>
          <w:p w:rsidR="00C2525D" w:rsidRPr="0054005D" w:rsidRDefault="00C2525D" w:rsidP="001C0CA9">
            <w:pPr>
              <w:rPr>
                <w:rFonts w:ascii="Arial" w:hAnsi="Arial" w:cs="Arial"/>
                <w:color w:val="000000"/>
                <w:sz w:val="20"/>
                <w:szCs w:val="20"/>
              </w:rPr>
            </w:pPr>
          </w:p>
          <w:p w:rsidR="00C2525D" w:rsidRPr="0054005D" w:rsidRDefault="00C2525D" w:rsidP="001C0CA9">
            <w:pPr>
              <w:rPr>
                <w:rFonts w:ascii="Arial" w:hAnsi="Arial" w:cs="Arial"/>
                <w:color w:val="000000"/>
                <w:sz w:val="20"/>
                <w:szCs w:val="20"/>
              </w:rPr>
            </w:pPr>
            <w:r w:rsidRPr="0054005D">
              <w:rPr>
                <w:rFonts w:ascii="Arial" w:hAnsi="Arial" w:cs="Arial"/>
                <w:color w:val="000000"/>
                <w:sz w:val="20"/>
                <w:szCs w:val="20"/>
              </w:rPr>
              <w:t xml:space="preserve">The Next Generation Science Standards emphasize the incorporation of engineering practices in grades k-12.  Therefore, it is important that elementary educators are knowledgeable about engineering and engineering careers so that they can expose their students to engineering.  This session reports on a Math/Science Partnership that trained elementary teachers in engineering education curriculum.  Teachers received training on two Engineering is Elementary kits and the Family Engineering curriculum.  Researchers administered pre- and post- measures to gauge changes on teachers’: (1) knowledge and perceptions regarding engineering, and (2) self-efficacy of teaching engineering.  This session discusses the findings of </w:t>
            </w:r>
            <w:r w:rsidRPr="0054005D">
              <w:rPr>
                <w:rFonts w:ascii="Arial" w:hAnsi="Arial" w:cs="Arial"/>
                <w:color w:val="000000"/>
                <w:sz w:val="20"/>
                <w:szCs w:val="20"/>
              </w:rPr>
              <w:lastRenderedPageBreak/>
              <w:t>the program.</w:t>
            </w:r>
          </w:p>
        </w:tc>
        <w:tc>
          <w:tcPr>
            <w:tcW w:w="4860" w:type="dxa"/>
          </w:tcPr>
          <w:p w:rsidR="00C2525D" w:rsidRPr="0054005D" w:rsidRDefault="00C2525D" w:rsidP="001C0CA9">
            <w:pPr>
              <w:rPr>
                <w:rFonts w:ascii="Arial" w:hAnsi="Arial"/>
                <w:sz w:val="20"/>
                <w:szCs w:val="20"/>
              </w:rPr>
            </w:pPr>
          </w:p>
        </w:tc>
      </w:tr>
    </w:tbl>
    <w:p w:rsidR="00C2525D" w:rsidRDefault="00C2525D" w:rsidP="00C2525D">
      <w:pPr>
        <w:rPr>
          <w:rFonts w:ascii="Arial" w:hAnsi="Arial" w:cs="Arial"/>
          <w:b/>
          <w:i/>
        </w:rPr>
      </w:pPr>
      <w:r>
        <w:rPr>
          <w:rFonts w:ascii="Arial" w:hAnsi="Arial" w:cs="Arial"/>
          <w:b/>
          <w:i/>
        </w:rPr>
        <w:lastRenderedPageBreak/>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rPr>
          <w:rFonts w:ascii="Arial" w:hAnsi="Arial" w:cs="Arial"/>
          <w:b/>
          <w:i/>
        </w:rPr>
      </w:pPr>
      <w:r w:rsidRPr="009B527F">
        <w:rPr>
          <w:rFonts w:ascii="Arial" w:hAnsi="Arial" w:cs="Arial"/>
          <w:b/>
          <w:i/>
        </w:rPr>
        <w:t>Bridging Connections between Mathematics and Science</w:t>
      </w:r>
    </w:p>
    <w:tbl>
      <w:tblPr>
        <w:tblStyle w:val="TableGrid"/>
        <w:tblpPr w:leftFromText="180" w:rightFromText="180" w:vertAnchor="page" w:horzAnchor="page" w:tblpX="1666" w:tblpY="2525"/>
        <w:tblW w:w="9162" w:type="dxa"/>
        <w:tblLook w:val="04A0" w:firstRow="1" w:lastRow="0" w:firstColumn="1" w:lastColumn="0" w:noHBand="0" w:noVBand="1"/>
      </w:tblPr>
      <w:tblGrid>
        <w:gridCol w:w="4572"/>
        <w:gridCol w:w="4590"/>
      </w:tblGrid>
      <w:tr w:rsidR="00C2525D" w:rsidRPr="009B527F" w:rsidTr="001C0CA9">
        <w:tc>
          <w:tcPr>
            <w:tcW w:w="4572" w:type="dxa"/>
            <w:shd w:val="clear" w:color="auto" w:fill="000000"/>
          </w:tcPr>
          <w:p w:rsidR="00C2525D" w:rsidRPr="009B527F" w:rsidRDefault="00C2525D" w:rsidP="001C0CA9">
            <w:pPr>
              <w:jc w:val="center"/>
              <w:rPr>
                <w:rFonts w:ascii="Arial" w:hAnsi="Arial"/>
              </w:rPr>
            </w:pPr>
            <w:r>
              <w:rPr>
                <w:rFonts w:ascii="Arial" w:hAnsi="Arial" w:cs="Arial"/>
                <w:b/>
                <w:bCs/>
                <w:color w:val="FFFFFF"/>
              </w:rPr>
              <w:t>Friday Morning</w:t>
            </w:r>
            <w:r w:rsidRPr="009B527F">
              <w:rPr>
                <w:rFonts w:ascii="Arial" w:hAnsi="Arial" w:cs="Arial"/>
                <w:b/>
                <w:bCs/>
                <w:color w:val="FFFFFF"/>
              </w:rPr>
              <w:t xml:space="preserve"> Sessions</w:t>
            </w:r>
          </w:p>
        </w:tc>
        <w:tc>
          <w:tcPr>
            <w:tcW w:w="4590"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9:10-9:35</w:t>
            </w:r>
          </w:p>
        </w:tc>
      </w:tr>
      <w:tr w:rsidR="00C2525D" w:rsidRPr="009B527F" w:rsidTr="001C0CA9">
        <w:tc>
          <w:tcPr>
            <w:tcW w:w="4572" w:type="dxa"/>
            <w:tcBorders>
              <w:bottom w:val="single" w:sz="4" w:space="0" w:color="auto"/>
            </w:tcBorders>
          </w:tcPr>
          <w:p w:rsidR="00C2525D" w:rsidRPr="0054005D" w:rsidRDefault="00C2525D" w:rsidP="001C0CA9">
            <w:pPr>
              <w:rPr>
                <w:rFonts w:ascii="Arial" w:hAnsi="Arial" w:cs="Arial"/>
                <w:b/>
                <w:color w:val="000000"/>
                <w:sz w:val="20"/>
                <w:szCs w:val="20"/>
              </w:rPr>
            </w:pPr>
            <w:r w:rsidRPr="0054005D">
              <w:rPr>
                <w:rFonts w:ascii="Arial" w:hAnsi="Arial" w:cs="Arial"/>
                <w:b/>
                <w:color w:val="000000"/>
                <w:sz w:val="20"/>
                <w:szCs w:val="20"/>
              </w:rPr>
              <w:t>#</w:t>
            </w:r>
            <w:r>
              <w:rPr>
                <w:rFonts w:ascii="Arial" w:hAnsi="Arial" w:cs="Arial"/>
                <w:b/>
                <w:color w:val="000000"/>
                <w:sz w:val="20"/>
                <w:szCs w:val="20"/>
              </w:rPr>
              <w:t>54</w:t>
            </w:r>
            <w:r w:rsidRPr="0054005D">
              <w:rPr>
                <w:rFonts w:ascii="Arial" w:hAnsi="Arial" w:cs="Arial"/>
                <w:b/>
                <w:color w:val="000000"/>
                <w:sz w:val="20"/>
                <w:szCs w:val="20"/>
              </w:rPr>
              <w:t xml:space="preserve"> Jacksonville </w:t>
            </w:r>
          </w:p>
          <w:p w:rsidR="00C2525D" w:rsidRPr="0054005D" w:rsidRDefault="00C2525D" w:rsidP="001C0CA9">
            <w:pPr>
              <w:rPr>
                <w:rFonts w:ascii="Arial" w:hAnsi="Arial" w:cs="Arial"/>
                <w:b/>
                <w:color w:val="000000"/>
                <w:sz w:val="20"/>
                <w:szCs w:val="20"/>
              </w:rPr>
            </w:pPr>
          </w:p>
          <w:p w:rsidR="00C2525D" w:rsidRPr="0054005D" w:rsidRDefault="00C2525D" w:rsidP="001C0CA9">
            <w:pPr>
              <w:rPr>
                <w:rFonts w:ascii="Arial" w:hAnsi="Arial"/>
                <w:sz w:val="20"/>
                <w:szCs w:val="20"/>
              </w:rPr>
            </w:pPr>
            <w:r w:rsidRPr="0054005D">
              <w:rPr>
                <w:rFonts w:ascii="Arial" w:hAnsi="Arial"/>
                <w:color w:val="000000"/>
                <w:sz w:val="20"/>
                <w:szCs w:val="20"/>
              </w:rPr>
              <w:t>Exploring how teachers differentiate mathematics instruction while using a standards-based curriculum</w:t>
            </w:r>
          </w:p>
          <w:p w:rsidR="00C2525D" w:rsidRPr="0054005D" w:rsidRDefault="00C2525D" w:rsidP="001C0CA9">
            <w:pPr>
              <w:rPr>
                <w:rFonts w:ascii="Arial" w:hAnsi="Arial" w:cs="Arial"/>
                <w:color w:val="000000"/>
                <w:sz w:val="20"/>
                <w:szCs w:val="20"/>
              </w:rPr>
            </w:pPr>
          </w:p>
          <w:p w:rsidR="00C2525D" w:rsidRPr="0054005D" w:rsidRDefault="00C2525D" w:rsidP="001C0CA9">
            <w:pPr>
              <w:rPr>
                <w:rFonts w:ascii="Arial" w:hAnsi="Arial" w:cs="Arial"/>
                <w:color w:val="000000"/>
                <w:sz w:val="20"/>
                <w:szCs w:val="20"/>
              </w:rPr>
            </w:pPr>
            <w:r w:rsidRPr="0054005D">
              <w:rPr>
                <w:rFonts w:ascii="Arial" w:hAnsi="Arial" w:cs="Arial"/>
                <w:color w:val="000000"/>
                <w:sz w:val="20"/>
                <w:szCs w:val="20"/>
              </w:rPr>
              <w:t xml:space="preserve">Carolyn Mitten, Tim </w:t>
            </w:r>
            <w:proofErr w:type="spellStart"/>
            <w:r w:rsidRPr="0054005D">
              <w:rPr>
                <w:rFonts w:ascii="Arial" w:hAnsi="Arial" w:cs="Arial"/>
                <w:color w:val="000000"/>
                <w:sz w:val="20"/>
                <w:szCs w:val="20"/>
              </w:rPr>
              <w:t>Jacobbe</w:t>
            </w:r>
            <w:proofErr w:type="spellEnd"/>
          </w:p>
          <w:p w:rsidR="00C2525D" w:rsidRPr="0054005D" w:rsidRDefault="00C2525D" w:rsidP="001C0CA9">
            <w:pPr>
              <w:rPr>
                <w:rFonts w:ascii="Arial" w:hAnsi="Arial" w:cs="Arial"/>
                <w:color w:val="000000"/>
                <w:sz w:val="20"/>
                <w:szCs w:val="20"/>
              </w:rPr>
            </w:pPr>
            <w:r w:rsidRPr="0054005D">
              <w:rPr>
                <w:rFonts w:ascii="Arial" w:hAnsi="Arial" w:cs="Arial"/>
                <w:color w:val="000000"/>
                <w:sz w:val="20"/>
                <w:szCs w:val="20"/>
              </w:rPr>
              <w:t xml:space="preserve"> </w:t>
            </w:r>
          </w:p>
          <w:p w:rsidR="00C2525D" w:rsidRPr="0054005D" w:rsidRDefault="00C2525D" w:rsidP="001C0CA9">
            <w:pPr>
              <w:rPr>
                <w:rFonts w:ascii="Arial" w:hAnsi="Arial" w:cs="Arial"/>
                <w:color w:val="000000"/>
                <w:sz w:val="20"/>
                <w:szCs w:val="20"/>
              </w:rPr>
            </w:pPr>
          </w:p>
          <w:p w:rsidR="00C2525D" w:rsidRPr="0054005D" w:rsidRDefault="00C2525D" w:rsidP="001C0CA9">
            <w:pPr>
              <w:rPr>
                <w:rFonts w:ascii="Arial" w:hAnsi="Arial" w:cs="Arial"/>
                <w:color w:val="000000"/>
                <w:sz w:val="20"/>
                <w:szCs w:val="20"/>
              </w:rPr>
            </w:pPr>
            <w:r w:rsidRPr="0054005D">
              <w:rPr>
                <w:rFonts w:ascii="Arial" w:hAnsi="Arial" w:cs="Arial"/>
                <w:color w:val="000000"/>
                <w:sz w:val="20"/>
                <w:szCs w:val="20"/>
              </w:rPr>
              <w:t xml:space="preserve">This session presents findings of a study investigating elementary preservice teachers’ beliefs about mathematics instruction by focusing on aspects of mathematical task knowledge. The intervention for the study focused on learning about features of mathematical tasks that hold the potential for eliciting low and high levels of cognitive demand and participating in a letter writing exchange with third grade students. Results from the study </w:t>
            </w:r>
            <w:r w:rsidRPr="0054005D">
              <w:rPr>
                <w:rFonts w:ascii="Arial" w:hAnsi="Arial" w:cs="Arial"/>
                <w:color w:val="000000"/>
                <w:sz w:val="20"/>
                <w:szCs w:val="20"/>
              </w:rPr>
              <w:lastRenderedPageBreak/>
              <w:t>indicate ways to improve the elementary preservice teachers’ learning in the elementary mathematics methods course.</w:t>
            </w:r>
          </w:p>
          <w:p w:rsidR="00C2525D" w:rsidRPr="0054005D" w:rsidRDefault="00C2525D" w:rsidP="001C0CA9">
            <w:pPr>
              <w:rPr>
                <w:rFonts w:ascii="Arial" w:hAnsi="Arial"/>
                <w:sz w:val="20"/>
                <w:szCs w:val="20"/>
              </w:rPr>
            </w:pPr>
          </w:p>
        </w:tc>
        <w:tc>
          <w:tcPr>
            <w:tcW w:w="4590" w:type="dxa"/>
            <w:tcBorders>
              <w:bottom w:val="single" w:sz="4" w:space="0" w:color="auto"/>
            </w:tcBorders>
          </w:tcPr>
          <w:p w:rsidR="00C2525D" w:rsidRPr="0054005D" w:rsidRDefault="00C2525D" w:rsidP="001C0CA9">
            <w:pPr>
              <w:rPr>
                <w:rFonts w:ascii="Arial" w:hAnsi="Arial"/>
                <w:b/>
                <w:sz w:val="20"/>
                <w:szCs w:val="20"/>
              </w:rPr>
            </w:pPr>
            <w:r w:rsidRPr="0054005D">
              <w:rPr>
                <w:rFonts w:ascii="Arial" w:hAnsi="Arial"/>
                <w:b/>
                <w:sz w:val="20"/>
                <w:szCs w:val="20"/>
              </w:rPr>
              <w:lastRenderedPageBreak/>
              <w:t>#</w:t>
            </w:r>
            <w:r>
              <w:rPr>
                <w:rFonts w:ascii="Arial" w:hAnsi="Arial"/>
                <w:b/>
                <w:sz w:val="20"/>
                <w:szCs w:val="20"/>
              </w:rPr>
              <w:t>55</w:t>
            </w:r>
            <w:r w:rsidRPr="0054005D">
              <w:rPr>
                <w:rFonts w:ascii="Arial" w:hAnsi="Arial"/>
                <w:b/>
                <w:sz w:val="20"/>
                <w:szCs w:val="20"/>
              </w:rPr>
              <w:t xml:space="preserve"> </w:t>
            </w:r>
            <w:r w:rsidRPr="00625B61">
              <w:rPr>
                <w:rFonts w:ascii="Arial" w:hAnsi="Arial"/>
                <w:b/>
                <w:sz w:val="20"/>
                <w:szCs w:val="20"/>
              </w:rPr>
              <w:t>St. Augustine</w:t>
            </w:r>
          </w:p>
          <w:p w:rsidR="00C2525D" w:rsidRPr="0054005D" w:rsidRDefault="00C2525D" w:rsidP="001C0CA9">
            <w:pPr>
              <w:rPr>
                <w:rFonts w:ascii="Arial" w:hAnsi="Arial"/>
                <w:sz w:val="20"/>
                <w:szCs w:val="20"/>
              </w:rPr>
            </w:pPr>
          </w:p>
          <w:p w:rsidR="00C2525D" w:rsidRPr="0054005D" w:rsidRDefault="00C2525D" w:rsidP="001C0CA9">
            <w:pPr>
              <w:rPr>
                <w:rFonts w:ascii="Arial" w:hAnsi="Arial"/>
                <w:sz w:val="20"/>
                <w:szCs w:val="20"/>
              </w:rPr>
            </w:pPr>
            <w:r w:rsidRPr="0054005D">
              <w:rPr>
                <w:rFonts w:ascii="Arial" w:hAnsi="Arial"/>
                <w:color w:val="000000"/>
                <w:sz w:val="20"/>
                <w:szCs w:val="20"/>
              </w:rPr>
              <w:t xml:space="preserve">Pre-Service Science Teachers: Shifting Views of Nature of Science </w:t>
            </w:r>
          </w:p>
          <w:p w:rsidR="00C2525D" w:rsidRPr="0054005D" w:rsidRDefault="00C2525D" w:rsidP="001C0CA9">
            <w:pPr>
              <w:rPr>
                <w:rFonts w:ascii="Arial" w:hAnsi="Arial" w:cs="Arial"/>
                <w:color w:val="000000"/>
                <w:sz w:val="20"/>
                <w:szCs w:val="20"/>
              </w:rPr>
            </w:pPr>
          </w:p>
          <w:p w:rsidR="00C2525D" w:rsidRPr="0054005D" w:rsidRDefault="00C2525D" w:rsidP="001C0CA9">
            <w:pPr>
              <w:rPr>
                <w:rFonts w:ascii="Arial" w:hAnsi="Arial" w:cs="Arial"/>
                <w:color w:val="000000"/>
                <w:sz w:val="20"/>
                <w:szCs w:val="20"/>
              </w:rPr>
            </w:pPr>
            <w:r w:rsidRPr="0054005D">
              <w:rPr>
                <w:rFonts w:ascii="Arial" w:hAnsi="Arial" w:cs="Arial"/>
                <w:color w:val="000000"/>
                <w:sz w:val="20"/>
                <w:szCs w:val="20"/>
              </w:rPr>
              <w:t>Julie Angle</w:t>
            </w:r>
          </w:p>
          <w:p w:rsidR="00C2525D" w:rsidRPr="0054005D" w:rsidRDefault="00C2525D" w:rsidP="001C0CA9">
            <w:pPr>
              <w:rPr>
                <w:rFonts w:ascii="Arial" w:hAnsi="Arial" w:cs="Arial"/>
                <w:color w:val="000000"/>
                <w:sz w:val="20"/>
                <w:szCs w:val="20"/>
              </w:rPr>
            </w:pPr>
          </w:p>
          <w:p w:rsidR="00C2525D" w:rsidRPr="0054005D" w:rsidRDefault="00C2525D" w:rsidP="001C0CA9">
            <w:pPr>
              <w:rPr>
                <w:rFonts w:ascii="Arial" w:hAnsi="Arial" w:cs="Arial"/>
                <w:color w:val="000000"/>
                <w:sz w:val="20"/>
                <w:szCs w:val="20"/>
              </w:rPr>
            </w:pPr>
            <w:r w:rsidRPr="0054005D">
              <w:rPr>
                <w:rFonts w:ascii="Arial" w:hAnsi="Arial" w:cs="Arial"/>
                <w:color w:val="000000"/>
                <w:sz w:val="20"/>
                <w:szCs w:val="20"/>
              </w:rPr>
              <w:t xml:space="preserve">To strengthen pre-service science teachers’ understanding of nature of science an additional science methods course, “Teaching Nature of Science through an Inquiry Approach” was added to the degree program of students pursuing a degree in secondary science education. During this course NOS was taught through an explicit approach. Students enrolled in the course conducted engaging lessons that addressed tenants of nature of science, and engaged </w:t>
            </w:r>
            <w:proofErr w:type="gramStart"/>
            <w:r w:rsidRPr="0054005D">
              <w:rPr>
                <w:rFonts w:ascii="Arial" w:hAnsi="Arial" w:cs="Arial"/>
                <w:color w:val="000000"/>
                <w:sz w:val="20"/>
                <w:szCs w:val="20"/>
              </w:rPr>
              <w:t>in group</w:t>
            </w:r>
            <w:proofErr w:type="gramEnd"/>
            <w:r w:rsidRPr="0054005D">
              <w:rPr>
                <w:rFonts w:ascii="Arial" w:hAnsi="Arial" w:cs="Arial"/>
                <w:color w:val="000000"/>
                <w:sz w:val="20"/>
                <w:szCs w:val="20"/>
              </w:rPr>
              <w:t xml:space="preserve"> discussions facilitating reflective NOS practices. This session focuses </w:t>
            </w:r>
            <w:r w:rsidRPr="0054005D">
              <w:rPr>
                <w:rFonts w:ascii="Arial" w:hAnsi="Arial" w:cs="Arial"/>
                <w:color w:val="000000"/>
                <w:sz w:val="20"/>
                <w:szCs w:val="20"/>
              </w:rPr>
              <w:lastRenderedPageBreak/>
              <w:t>on the outline of the course, pre/post assessments, and student leadership opportunities.</w:t>
            </w:r>
          </w:p>
          <w:p w:rsidR="00C2525D" w:rsidRPr="0054005D" w:rsidRDefault="00C2525D" w:rsidP="001C0CA9">
            <w:pPr>
              <w:rPr>
                <w:rFonts w:ascii="Arial" w:hAnsi="Arial"/>
                <w:sz w:val="20"/>
                <w:szCs w:val="20"/>
              </w:rPr>
            </w:pPr>
          </w:p>
        </w:tc>
      </w:tr>
      <w:tr w:rsidR="00C2525D" w:rsidRPr="009B527F" w:rsidTr="001C0CA9">
        <w:tc>
          <w:tcPr>
            <w:tcW w:w="9162" w:type="dxa"/>
            <w:gridSpan w:val="2"/>
            <w:shd w:val="clear" w:color="auto" w:fill="000000"/>
          </w:tcPr>
          <w:p w:rsidR="00C2525D" w:rsidRPr="0054005D" w:rsidRDefault="00C2525D" w:rsidP="001C0CA9">
            <w:pPr>
              <w:jc w:val="center"/>
              <w:rPr>
                <w:rFonts w:ascii="Arial" w:hAnsi="Arial"/>
                <w:b/>
                <w:sz w:val="20"/>
                <w:szCs w:val="20"/>
              </w:rPr>
            </w:pPr>
            <w:r>
              <w:rPr>
                <w:rFonts w:ascii="Arial" w:hAnsi="Arial"/>
                <w:b/>
                <w:sz w:val="20"/>
                <w:szCs w:val="20"/>
              </w:rPr>
              <w:lastRenderedPageBreak/>
              <w:t>9:10-10:10</w:t>
            </w:r>
          </w:p>
        </w:tc>
      </w:tr>
      <w:tr w:rsidR="00C2525D" w:rsidRPr="009B527F" w:rsidTr="001C0CA9">
        <w:tc>
          <w:tcPr>
            <w:tcW w:w="9162" w:type="dxa"/>
            <w:gridSpan w:val="2"/>
          </w:tcPr>
          <w:p w:rsidR="00C2525D" w:rsidRDefault="00C2525D" w:rsidP="001C0CA9">
            <w:pPr>
              <w:rPr>
                <w:rFonts w:ascii="Arial" w:hAnsi="Arial"/>
                <w:b/>
                <w:sz w:val="20"/>
                <w:szCs w:val="20"/>
              </w:rPr>
            </w:pPr>
            <w:r>
              <w:rPr>
                <w:rFonts w:ascii="Arial" w:hAnsi="Arial"/>
                <w:b/>
                <w:sz w:val="20"/>
                <w:szCs w:val="20"/>
              </w:rPr>
              <w:t>Miami</w:t>
            </w:r>
          </w:p>
          <w:p w:rsidR="00C2525D" w:rsidRDefault="00C2525D" w:rsidP="001C0CA9">
            <w:pPr>
              <w:rPr>
                <w:rFonts w:ascii="Arial" w:hAnsi="Arial"/>
                <w:b/>
                <w:sz w:val="20"/>
                <w:szCs w:val="20"/>
              </w:rPr>
            </w:pPr>
          </w:p>
          <w:p w:rsidR="00C2525D" w:rsidRPr="002B00B8" w:rsidRDefault="00C2525D" w:rsidP="001C0CA9">
            <w:pPr>
              <w:rPr>
                <w:rFonts w:ascii="Arial" w:hAnsi="Arial"/>
                <w:sz w:val="20"/>
                <w:szCs w:val="20"/>
              </w:rPr>
            </w:pPr>
            <w:r w:rsidRPr="002B00B8">
              <w:rPr>
                <w:rFonts w:ascii="Arial" w:hAnsi="Arial"/>
                <w:sz w:val="20"/>
                <w:szCs w:val="20"/>
              </w:rPr>
              <w:t>Past President’s Meeting</w:t>
            </w:r>
          </w:p>
        </w:tc>
      </w:tr>
    </w:tbl>
    <w:p w:rsidR="00C2525D" w:rsidRDefault="00C2525D" w:rsidP="00C2525D">
      <w:pPr>
        <w:rPr>
          <w:rFonts w:ascii="Arial" w:hAnsi="Arial" w:cs="Arial"/>
          <w:b/>
          <w:i/>
        </w:rPr>
      </w:pPr>
      <w:r>
        <w:rPr>
          <w:rFonts w:ascii="Arial" w:hAnsi="Arial" w:cs="Arial"/>
          <w:b/>
          <w:i/>
        </w:rP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rPr>
          <w:rFonts w:ascii="Arial" w:hAnsi="Arial" w:cs="Arial"/>
          <w:b/>
          <w:i/>
        </w:rPr>
      </w:pPr>
      <w:r w:rsidRPr="009B527F">
        <w:rPr>
          <w:rFonts w:ascii="Arial" w:hAnsi="Arial" w:cs="Arial"/>
          <w:b/>
          <w:i/>
        </w:rPr>
        <w:t>Bridging Connections between Mathematics and Science</w:t>
      </w:r>
    </w:p>
    <w:tbl>
      <w:tblPr>
        <w:tblStyle w:val="TableGrid"/>
        <w:tblpPr w:leftFromText="180" w:rightFromText="180" w:vertAnchor="page" w:horzAnchor="page" w:tblpX="1810" w:tblpY="2525"/>
        <w:tblW w:w="0" w:type="auto"/>
        <w:tblLook w:val="04A0" w:firstRow="1" w:lastRow="0" w:firstColumn="1" w:lastColumn="0" w:noHBand="0" w:noVBand="1"/>
      </w:tblPr>
      <w:tblGrid>
        <w:gridCol w:w="4428"/>
        <w:gridCol w:w="4428"/>
      </w:tblGrid>
      <w:tr w:rsidR="00C2525D" w:rsidRPr="009B527F" w:rsidTr="001C0CA9">
        <w:tc>
          <w:tcPr>
            <w:tcW w:w="4428" w:type="dxa"/>
            <w:shd w:val="clear" w:color="auto" w:fill="000000"/>
          </w:tcPr>
          <w:p w:rsidR="00C2525D" w:rsidRPr="009B527F" w:rsidRDefault="00C2525D" w:rsidP="001C0CA9">
            <w:pPr>
              <w:jc w:val="center"/>
              <w:rPr>
                <w:rFonts w:ascii="Arial" w:hAnsi="Arial"/>
              </w:rPr>
            </w:pPr>
            <w:r>
              <w:rPr>
                <w:rFonts w:ascii="Arial" w:hAnsi="Arial" w:cs="Arial"/>
                <w:b/>
                <w:bCs/>
                <w:color w:val="FFFFFF"/>
              </w:rPr>
              <w:t>Fri</w:t>
            </w:r>
            <w:r w:rsidRPr="009B527F">
              <w:rPr>
                <w:rFonts w:ascii="Arial" w:hAnsi="Arial" w:cs="Arial"/>
                <w:b/>
                <w:bCs/>
                <w:color w:val="FFFFFF"/>
              </w:rPr>
              <w:t>day Morning Sessions</w:t>
            </w:r>
          </w:p>
        </w:tc>
        <w:tc>
          <w:tcPr>
            <w:tcW w:w="4428" w:type="dxa"/>
            <w:shd w:val="clear" w:color="auto" w:fill="000000"/>
          </w:tcPr>
          <w:p w:rsidR="00C2525D" w:rsidRPr="009B527F" w:rsidRDefault="00C2525D" w:rsidP="001C0CA9">
            <w:pPr>
              <w:jc w:val="center"/>
              <w:rPr>
                <w:rFonts w:ascii="Arial" w:hAnsi="Arial"/>
              </w:rPr>
            </w:pPr>
            <w:r w:rsidRPr="009B527F">
              <w:rPr>
                <w:rFonts w:ascii="Arial" w:hAnsi="Arial" w:cs="Arial"/>
                <w:b/>
                <w:bCs/>
                <w:sz w:val="20"/>
                <w:szCs w:val="20"/>
              </w:rPr>
              <w:t>9:</w:t>
            </w:r>
            <w:r>
              <w:rPr>
                <w:rFonts w:ascii="Arial" w:hAnsi="Arial" w:cs="Arial"/>
                <w:b/>
                <w:bCs/>
                <w:sz w:val="20"/>
                <w:szCs w:val="20"/>
              </w:rPr>
              <w:t>45-10:10</w:t>
            </w:r>
          </w:p>
        </w:tc>
      </w:tr>
      <w:tr w:rsidR="00C2525D" w:rsidRPr="009B527F" w:rsidTr="001C0CA9">
        <w:tc>
          <w:tcPr>
            <w:tcW w:w="4428" w:type="dxa"/>
          </w:tcPr>
          <w:p w:rsidR="00C2525D" w:rsidRPr="002B00B8" w:rsidRDefault="00C2525D" w:rsidP="001C0CA9">
            <w:pPr>
              <w:rPr>
                <w:rFonts w:ascii="Arial" w:hAnsi="Arial" w:cs="Arial"/>
                <w:b/>
                <w:color w:val="000000"/>
                <w:sz w:val="20"/>
                <w:szCs w:val="20"/>
              </w:rPr>
            </w:pPr>
            <w:r w:rsidRPr="002B00B8">
              <w:rPr>
                <w:rFonts w:ascii="Arial" w:hAnsi="Arial" w:cs="Arial"/>
                <w:b/>
                <w:color w:val="000000"/>
                <w:sz w:val="20"/>
                <w:szCs w:val="20"/>
              </w:rPr>
              <w:lastRenderedPageBreak/>
              <w:t>#</w:t>
            </w:r>
            <w:r>
              <w:rPr>
                <w:rFonts w:ascii="Arial" w:hAnsi="Arial" w:cs="Arial"/>
                <w:b/>
                <w:color w:val="000000"/>
                <w:sz w:val="20"/>
                <w:szCs w:val="20"/>
              </w:rPr>
              <w:t>56</w:t>
            </w:r>
            <w:r w:rsidRPr="002B00B8">
              <w:rPr>
                <w:rFonts w:ascii="Arial" w:hAnsi="Arial" w:cs="Arial"/>
                <w:b/>
                <w:color w:val="000000"/>
                <w:sz w:val="20"/>
                <w:szCs w:val="20"/>
              </w:rPr>
              <w:t xml:space="preserve"> Naples</w:t>
            </w:r>
          </w:p>
          <w:p w:rsidR="00C2525D" w:rsidRPr="002B00B8" w:rsidRDefault="00C2525D" w:rsidP="001C0CA9">
            <w:pPr>
              <w:rPr>
                <w:rFonts w:ascii="Arial" w:hAnsi="Arial" w:cs="Arial"/>
                <w:b/>
                <w:color w:val="000000"/>
                <w:sz w:val="20"/>
                <w:szCs w:val="20"/>
              </w:rPr>
            </w:pPr>
          </w:p>
          <w:p w:rsidR="00C2525D" w:rsidRPr="002B00B8" w:rsidRDefault="00C2525D" w:rsidP="001C0CA9">
            <w:pPr>
              <w:rPr>
                <w:rFonts w:ascii="Arial" w:hAnsi="Arial"/>
                <w:sz w:val="20"/>
                <w:szCs w:val="20"/>
              </w:rPr>
            </w:pPr>
            <w:r w:rsidRPr="002B00B8">
              <w:rPr>
                <w:rFonts w:ascii="Arial" w:hAnsi="Arial"/>
                <w:color w:val="000000"/>
                <w:sz w:val="20"/>
                <w:szCs w:val="20"/>
              </w:rPr>
              <w:t xml:space="preserve">Motivating and Inspiring Middle Level Students’ Interest in STEM via STEM Camp </w:t>
            </w:r>
          </w:p>
          <w:p w:rsidR="00C2525D" w:rsidRPr="002B00B8" w:rsidRDefault="00C2525D" w:rsidP="001C0CA9">
            <w:pPr>
              <w:rPr>
                <w:rFonts w:ascii="Arial" w:hAnsi="Arial" w:cs="Arial"/>
                <w:color w:val="000000"/>
                <w:sz w:val="20"/>
                <w:szCs w:val="20"/>
              </w:rPr>
            </w:pPr>
          </w:p>
          <w:p w:rsidR="00C2525D" w:rsidRPr="002B00B8" w:rsidRDefault="00C2525D" w:rsidP="001C0CA9">
            <w:pPr>
              <w:rPr>
                <w:rFonts w:ascii="Arial" w:hAnsi="Arial" w:cs="Arial"/>
                <w:sz w:val="20"/>
                <w:szCs w:val="20"/>
              </w:rPr>
            </w:pPr>
            <w:r>
              <w:rPr>
                <w:rFonts w:ascii="Arial" w:hAnsi="Arial" w:cs="Arial"/>
                <w:color w:val="000000"/>
                <w:sz w:val="20"/>
                <w:szCs w:val="20"/>
              </w:rPr>
              <w:t xml:space="preserve">Craig Schroeder, </w:t>
            </w:r>
            <w:r w:rsidRPr="002B00B8">
              <w:rPr>
                <w:rFonts w:ascii="Arial" w:hAnsi="Arial" w:cs="Arial"/>
                <w:color w:val="000000"/>
                <w:sz w:val="20"/>
                <w:szCs w:val="20"/>
              </w:rPr>
              <w:t xml:space="preserve">Christa Jackson, Margaret Mohr-Schroeder, </w:t>
            </w:r>
            <w:r w:rsidRPr="002B00B8">
              <w:rPr>
                <w:rFonts w:ascii="Arial" w:hAnsi="Arial" w:cs="Arial"/>
                <w:color w:val="222222"/>
                <w:sz w:val="20"/>
                <w:szCs w:val="20"/>
                <w:shd w:val="clear" w:color="auto" w:fill="FFFFFF"/>
              </w:rPr>
              <w:t xml:space="preserve">Kayla </w:t>
            </w:r>
            <w:proofErr w:type="spellStart"/>
            <w:r w:rsidRPr="002B00B8">
              <w:rPr>
                <w:rFonts w:ascii="Arial" w:hAnsi="Arial" w:cs="Arial"/>
                <w:color w:val="222222"/>
                <w:sz w:val="20"/>
                <w:szCs w:val="20"/>
                <w:shd w:val="clear" w:color="auto" w:fill="FFFFFF"/>
              </w:rPr>
              <w:t>Blyman</w:t>
            </w:r>
            <w:proofErr w:type="spellEnd"/>
            <w:r w:rsidRPr="002B00B8">
              <w:rPr>
                <w:rFonts w:ascii="Arial" w:hAnsi="Arial" w:cs="Arial"/>
                <w:color w:val="222222"/>
                <w:sz w:val="20"/>
                <w:szCs w:val="20"/>
                <w:shd w:val="clear" w:color="auto" w:fill="FFFFFF"/>
              </w:rPr>
              <w:t xml:space="preserve">, </w:t>
            </w:r>
            <w:proofErr w:type="spellStart"/>
            <w:r w:rsidRPr="002B00B8">
              <w:rPr>
                <w:rFonts w:ascii="Arial" w:hAnsi="Arial" w:cs="Arial"/>
                <w:color w:val="222222"/>
                <w:sz w:val="20"/>
                <w:szCs w:val="20"/>
                <w:shd w:val="clear" w:color="auto" w:fill="FFFFFF"/>
              </w:rPr>
              <w:t>Maranda</w:t>
            </w:r>
            <w:proofErr w:type="spellEnd"/>
            <w:r w:rsidRPr="002B00B8">
              <w:rPr>
                <w:rFonts w:ascii="Arial" w:hAnsi="Arial" w:cs="Arial"/>
                <w:color w:val="222222"/>
                <w:sz w:val="20"/>
                <w:szCs w:val="20"/>
                <w:shd w:val="clear" w:color="auto" w:fill="FFFFFF"/>
              </w:rPr>
              <w:t xml:space="preserve"> Miller, Maureen </w:t>
            </w:r>
            <w:proofErr w:type="spellStart"/>
            <w:r w:rsidRPr="002B00B8">
              <w:rPr>
                <w:rFonts w:ascii="Arial" w:hAnsi="Arial" w:cs="Arial"/>
                <w:color w:val="222222"/>
                <w:sz w:val="20"/>
                <w:szCs w:val="20"/>
                <w:shd w:val="clear" w:color="auto" w:fill="FFFFFF"/>
              </w:rPr>
              <w:t>Cavalcanti</w:t>
            </w:r>
            <w:proofErr w:type="spellEnd"/>
            <w:r w:rsidRPr="002B00B8">
              <w:rPr>
                <w:rFonts w:ascii="Arial" w:hAnsi="Arial" w:cs="Arial"/>
                <w:color w:val="222222"/>
                <w:sz w:val="20"/>
                <w:szCs w:val="20"/>
                <w:shd w:val="clear" w:color="auto" w:fill="FFFFFF"/>
              </w:rPr>
              <w:t>, &amp; Thomas Roberts</w:t>
            </w:r>
          </w:p>
          <w:p w:rsidR="00C2525D" w:rsidRPr="002B00B8" w:rsidRDefault="00C2525D" w:rsidP="001C0CA9">
            <w:pPr>
              <w:rPr>
                <w:rFonts w:ascii="Arial" w:hAnsi="Arial" w:cs="Arial"/>
                <w:color w:val="222222"/>
                <w:sz w:val="20"/>
                <w:szCs w:val="20"/>
                <w:shd w:val="clear" w:color="auto" w:fill="FFFFFF"/>
              </w:rPr>
            </w:pPr>
          </w:p>
          <w:p w:rsidR="00C2525D" w:rsidRPr="002B00B8" w:rsidRDefault="00C2525D" w:rsidP="001C0CA9">
            <w:pPr>
              <w:rPr>
                <w:rFonts w:ascii="Arial" w:hAnsi="Arial" w:cs="Arial"/>
                <w:color w:val="000000"/>
                <w:sz w:val="20"/>
                <w:szCs w:val="20"/>
              </w:rPr>
            </w:pPr>
            <w:r w:rsidRPr="002B00B8">
              <w:rPr>
                <w:rFonts w:ascii="Arial" w:hAnsi="Arial" w:cs="Arial"/>
                <w:color w:val="000000"/>
                <w:sz w:val="20"/>
                <w:szCs w:val="20"/>
              </w:rPr>
              <w:t>Before many students enter the 8th grade, they conclude many of the STEM subjects are too challenging, boring, and/or uninteresting (PCAST, 2010). It is at this key juncture in students’ educational career that their interest in STEM must be roused. Research has shown that more exposure to a variety of STEM opportunities will have a long-term effect on individuals and the overall STEM education community (</w:t>
            </w:r>
            <w:proofErr w:type="spellStart"/>
            <w:r w:rsidRPr="002B00B8">
              <w:rPr>
                <w:rFonts w:ascii="Arial" w:hAnsi="Arial" w:cs="Arial"/>
                <w:color w:val="000000"/>
                <w:sz w:val="20"/>
                <w:szCs w:val="20"/>
              </w:rPr>
              <w:t>Wai</w:t>
            </w:r>
            <w:proofErr w:type="spellEnd"/>
            <w:r w:rsidRPr="002B00B8">
              <w:rPr>
                <w:rFonts w:ascii="Arial" w:hAnsi="Arial" w:cs="Arial"/>
                <w:color w:val="000000"/>
                <w:sz w:val="20"/>
                <w:szCs w:val="20"/>
              </w:rPr>
              <w:t xml:space="preserve">, </w:t>
            </w:r>
            <w:proofErr w:type="spellStart"/>
            <w:r w:rsidRPr="002B00B8">
              <w:rPr>
                <w:rFonts w:ascii="Arial" w:hAnsi="Arial" w:cs="Arial"/>
                <w:color w:val="000000"/>
                <w:sz w:val="20"/>
                <w:szCs w:val="20"/>
              </w:rPr>
              <w:t>Lubinski</w:t>
            </w:r>
            <w:proofErr w:type="spellEnd"/>
            <w:r w:rsidRPr="002B00B8">
              <w:rPr>
                <w:rFonts w:ascii="Arial" w:hAnsi="Arial" w:cs="Arial"/>
                <w:color w:val="000000"/>
                <w:sz w:val="20"/>
                <w:szCs w:val="20"/>
              </w:rPr>
              <w:t xml:space="preserve">, </w:t>
            </w:r>
            <w:proofErr w:type="spellStart"/>
            <w:r w:rsidRPr="002B00B8">
              <w:rPr>
                <w:rFonts w:ascii="Arial" w:hAnsi="Arial" w:cs="Arial"/>
                <w:color w:val="000000"/>
                <w:sz w:val="20"/>
                <w:szCs w:val="20"/>
              </w:rPr>
              <w:t>Benbow</w:t>
            </w:r>
            <w:proofErr w:type="spellEnd"/>
            <w:r w:rsidRPr="002B00B8">
              <w:rPr>
                <w:rFonts w:ascii="Arial" w:hAnsi="Arial" w:cs="Arial"/>
                <w:color w:val="000000"/>
                <w:sz w:val="20"/>
                <w:szCs w:val="20"/>
              </w:rPr>
              <w:t xml:space="preserve">, &amp; </w:t>
            </w:r>
            <w:proofErr w:type="spellStart"/>
            <w:r w:rsidRPr="002B00B8">
              <w:rPr>
                <w:rFonts w:ascii="Arial" w:hAnsi="Arial" w:cs="Arial"/>
                <w:color w:val="000000"/>
                <w:sz w:val="20"/>
                <w:szCs w:val="20"/>
              </w:rPr>
              <w:t>Steiger</w:t>
            </w:r>
            <w:proofErr w:type="spellEnd"/>
            <w:r w:rsidRPr="002B00B8">
              <w:rPr>
                <w:rFonts w:ascii="Arial" w:hAnsi="Arial" w:cs="Arial"/>
                <w:color w:val="000000"/>
                <w:sz w:val="20"/>
                <w:szCs w:val="20"/>
              </w:rPr>
              <w:t>, 2010). In this session, we discuss the extent middle level students’ perceptions and interest in STEM change after participating in a week long STEM Camp.</w:t>
            </w:r>
          </w:p>
          <w:p w:rsidR="00C2525D" w:rsidRPr="002B00B8" w:rsidRDefault="00C2525D" w:rsidP="001C0CA9">
            <w:pPr>
              <w:rPr>
                <w:rFonts w:ascii="Arial" w:hAnsi="Arial"/>
                <w:sz w:val="20"/>
                <w:szCs w:val="20"/>
              </w:rPr>
            </w:pPr>
          </w:p>
        </w:tc>
        <w:tc>
          <w:tcPr>
            <w:tcW w:w="4428" w:type="dxa"/>
          </w:tcPr>
          <w:p w:rsidR="00C2525D" w:rsidRPr="002B00B8" w:rsidRDefault="00C2525D" w:rsidP="001C0CA9">
            <w:pPr>
              <w:rPr>
                <w:rFonts w:ascii="Arial" w:hAnsi="Arial"/>
                <w:b/>
                <w:sz w:val="20"/>
                <w:szCs w:val="20"/>
              </w:rPr>
            </w:pPr>
            <w:r w:rsidRPr="002B00B8">
              <w:rPr>
                <w:rFonts w:ascii="Arial" w:hAnsi="Arial"/>
                <w:b/>
                <w:sz w:val="20"/>
                <w:szCs w:val="20"/>
              </w:rPr>
              <w:t>#</w:t>
            </w:r>
            <w:r>
              <w:rPr>
                <w:rFonts w:ascii="Arial" w:hAnsi="Arial"/>
                <w:b/>
                <w:sz w:val="20"/>
                <w:szCs w:val="20"/>
              </w:rPr>
              <w:t>57</w:t>
            </w:r>
            <w:r w:rsidRPr="002B00B8">
              <w:rPr>
                <w:rFonts w:ascii="Arial" w:hAnsi="Arial"/>
                <w:b/>
                <w:sz w:val="20"/>
                <w:szCs w:val="20"/>
              </w:rPr>
              <w:t xml:space="preserve"> Pensacola A</w:t>
            </w:r>
          </w:p>
          <w:p w:rsidR="00C2525D" w:rsidRPr="002B00B8" w:rsidRDefault="00C2525D" w:rsidP="001C0CA9">
            <w:pPr>
              <w:rPr>
                <w:rFonts w:ascii="Arial" w:hAnsi="Arial"/>
                <w:sz w:val="20"/>
                <w:szCs w:val="20"/>
              </w:rPr>
            </w:pPr>
          </w:p>
          <w:p w:rsidR="00C2525D" w:rsidRPr="002B00B8" w:rsidRDefault="00C2525D" w:rsidP="001C0CA9">
            <w:pPr>
              <w:rPr>
                <w:rFonts w:ascii="Arial" w:hAnsi="Arial"/>
                <w:sz w:val="20"/>
                <w:szCs w:val="20"/>
              </w:rPr>
            </w:pPr>
            <w:r w:rsidRPr="002B00B8">
              <w:rPr>
                <w:rFonts w:ascii="Arial" w:hAnsi="Arial"/>
                <w:color w:val="000000"/>
                <w:sz w:val="20"/>
                <w:szCs w:val="20"/>
              </w:rPr>
              <w:t xml:space="preserve">Teaching and Learning STEM Subjects through a Robotics Program for Elementary Students </w:t>
            </w:r>
          </w:p>
          <w:p w:rsidR="00C2525D" w:rsidRPr="002B00B8" w:rsidRDefault="00C2525D" w:rsidP="001C0CA9">
            <w:pPr>
              <w:rPr>
                <w:rFonts w:ascii="Arial" w:hAnsi="Arial" w:cs="Arial"/>
                <w:color w:val="000000"/>
                <w:sz w:val="20"/>
                <w:szCs w:val="20"/>
              </w:rPr>
            </w:pPr>
          </w:p>
          <w:p w:rsidR="00C2525D" w:rsidRPr="002B00B8" w:rsidRDefault="00C2525D" w:rsidP="001C0CA9">
            <w:pPr>
              <w:rPr>
                <w:rFonts w:ascii="Arial" w:hAnsi="Arial" w:cs="Arial"/>
                <w:color w:val="000000"/>
                <w:sz w:val="20"/>
                <w:szCs w:val="20"/>
              </w:rPr>
            </w:pPr>
            <w:r w:rsidRPr="002B00B8">
              <w:rPr>
                <w:rFonts w:ascii="Arial" w:hAnsi="Arial" w:cs="Arial"/>
                <w:color w:val="000000"/>
                <w:sz w:val="20"/>
                <w:szCs w:val="20"/>
              </w:rPr>
              <w:t>Elaine Tuft</w:t>
            </w:r>
          </w:p>
          <w:p w:rsidR="00C2525D" w:rsidRPr="002B00B8" w:rsidRDefault="00C2525D" w:rsidP="001C0CA9">
            <w:pPr>
              <w:rPr>
                <w:rFonts w:ascii="Arial" w:hAnsi="Arial" w:cs="Arial"/>
                <w:color w:val="000000"/>
                <w:sz w:val="20"/>
                <w:szCs w:val="20"/>
              </w:rPr>
            </w:pPr>
          </w:p>
          <w:p w:rsidR="00C2525D" w:rsidRPr="002B00B8" w:rsidRDefault="00C2525D" w:rsidP="001C0CA9">
            <w:pPr>
              <w:rPr>
                <w:rFonts w:ascii="Arial" w:hAnsi="Arial" w:cs="Arial"/>
                <w:color w:val="000000"/>
                <w:sz w:val="20"/>
                <w:szCs w:val="20"/>
              </w:rPr>
            </w:pPr>
            <w:r w:rsidRPr="002B00B8">
              <w:rPr>
                <w:rFonts w:ascii="Arial" w:hAnsi="Arial" w:cs="Arial"/>
                <w:color w:val="000000"/>
                <w:sz w:val="20"/>
                <w:szCs w:val="20"/>
              </w:rPr>
              <w:t xml:space="preserve">This session will be a description of a partnership between a university school of education, a robotics learning business, and a school district to offer enrichment robotics classes to 5th and 6th graders. After being trained in using and teaching Lego </w:t>
            </w:r>
            <w:proofErr w:type="spellStart"/>
            <w:r w:rsidRPr="002B00B8">
              <w:rPr>
                <w:rFonts w:ascii="Arial" w:hAnsi="Arial" w:cs="Arial"/>
                <w:color w:val="000000"/>
                <w:sz w:val="20"/>
                <w:szCs w:val="20"/>
              </w:rPr>
              <w:t>Mindstorm</w:t>
            </w:r>
            <w:proofErr w:type="spellEnd"/>
            <w:r w:rsidRPr="002B00B8">
              <w:rPr>
                <w:rFonts w:ascii="Arial" w:hAnsi="Arial" w:cs="Arial"/>
                <w:color w:val="000000"/>
                <w:sz w:val="20"/>
                <w:szCs w:val="20"/>
              </w:rPr>
              <w:t xml:space="preserve"> Robotics, elementary education majors taught the classes to the elementary students. The first round of the project provided robotics classes to over 540 students in 20 classes at 15 elementary schools taught by 11 university students. Outcomes of this effort, including effects of this program on the elementary students’ and university students’ knowledge and attitudes will be reported. </w:t>
            </w:r>
          </w:p>
          <w:p w:rsidR="00C2525D" w:rsidRPr="002B00B8" w:rsidRDefault="00C2525D" w:rsidP="001C0CA9">
            <w:pPr>
              <w:rPr>
                <w:rFonts w:ascii="Arial" w:hAnsi="Arial" w:cs="Arial"/>
                <w:sz w:val="20"/>
                <w:szCs w:val="20"/>
              </w:rPr>
            </w:pPr>
          </w:p>
          <w:p w:rsidR="00C2525D" w:rsidRPr="002B00B8" w:rsidRDefault="00C2525D" w:rsidP="001C0CA9">
            <w:pPr>
              <w:rPr>
                <w:rFonts w:ascii="Arial" w:hAnsi="Arial"/>
                <w:sz w:val="20"/>
                <w:szCs w:val="20"/>
              </w:rPr>
            </w:pPr>
          </w:p>
        </w:tc>
      </w:tr>
      <w:tr w:rsidR="00C2525D" w:rsidRPr="009B527F" w:rsidTr="001C0CA9">
        <w:tc>
          <w:tcPr>
            <w:tcW w:w="4428" w:type="dxa"/>
          </w:tcPr>
          <w:p w:rsidR="00C2525D" w:rsidRPr="002B00B8" w:rsidRDefault="00C2525D" w:rsidP="001C0CA9">
            <w:pPr>
              <w:rPr>
                <w:rFonts w:ascii="Arial" w:hAnsi="Arial"/>
                <w:b/>
                <w:sz w:val="20"/>
                <w:szCs w:val="20"/>
              </w:rPr>
            </w:pPr>
            <w:r w:rsidRPr="002B00B8">
              <w:rPr>
                <w:rFonts w:ascii="Arial" w:hAnsi="Arial"/>
                <w:b/>
                <w:sz w:val="20"/>
                <w:szCs w:val="20"/>
              </w:rPr>
              <w:t>#</w:t>
            </w:r>
            <w:r>
              <w:rPr>
                <w:rFonts w:ascii="Arial" w:hAnsi="Arial"/>
                <w:b/>
                <w:sz w:val="20"/>
                <w:szCs w:val="20"/>
              </w:rPr>
              <w:t>58</w:t>
            </w:r>
            <w:r w:rsidRPr="002B00B8">
              <w:rPr>
                <w:rFonts w:ascii="Arial" w:hAnsi="Arial"/>
                <w:b/>
                <w:sz w:val="20"/>
                <w:szCs w:val="20"/>
              </w:rPr>
              <w:t xml:space="preserve"> Pensacola B</w:t>
            </w:r>
          </w:p>
          <w:p w:rsidR="00C2525D" w:rsidRPr="002B00B8" w:rsidRDefault="00C2525D" w:rsidP="001C0CA9">
            <w:pPr>
              <w:rPr>
                <w:rFonts w:ascii="Arial" w:hAnsi="Arial"/>
                <w:sz w:val="20"/>
                <w:szCs w:val="20"/>
              </w:rPr>
            </w:pPr>
          </w:p>
          <w:p w:rsidR="00C2525D" w:rsidRPr="002B00B8" w:rsidRDefault="00C2525D" w:rsidP="001C0CA9">
            <w:pPr>
              <w:rPr>
                <w:rFonts w:ascii="Arial" w:hAnsi="Arial"/>
                <w:sz w:val="20"/>
                <w:szCs w:val="20"/>
              </w:rPr>
            </w:pPr>
            <w:r w:rsidRPr="002B00B8">
              <w:rPr>
                <w:rFonts w:ascii="Arial" w:hAnsi="Arial"/>
                <w:color w:val="000000"/>
                <w:sz w:val="20"/>
                <w:szCs w:val="20"/>
              </w:rPr>
              <w:t>Assistive Technology Applications for Mathematics and Science Learners</w:t>
            </w:r>
          </w:p>
          <w:p w:rsidR="00C2525D" w:rsidRPr="002B00B8" w:rsidRDefault="00C2525D" w:rsidP="001C0CA9">
            <w:pPr>
              <w:rPr>
                <w:rFonts w:ascii="Arial" w:hAnsi="Arial" w:cs="Arial"/>
                <w:color w:val="000000"/>
                <w:sz w:val="20"/>
                <w:szCs w:val="20"/>
              </w:rPr>
            </w:pPr>
          </w:p>
          <w:p w:rsidR="00C2525D" w:rsidRPr="002B00B8" w:rsidRDefault="00C2525D" w:rsidP="001C0CA9">
            <w:pPr>
              <w:rPr>
                <w:rFonts w:ascii="Arial" w:hAnsi="Arial" w:cs="Arial"/>
                <w:color w:val="000000"/>
                <w:sz w:val="20"/>
                <w:szCs w:val="20"/>
              </w:rPr>
            </w:pPr>
            <w:r w:rsidRPr="002B00B8">
              <w:rPr>
                <w:rFonts w:ascii="Arial" w:hAnsi="Arial" w:cs="Arial"/>
                <w:color w:val="000000"/>
                <w:sz w:val="20"/>
                <w:szCs w:val="20"/>
              </w:rPr>
              <w:t>Patricia O'Donnell</w:t>
            </w:r>
          </w:p>
          <w:p w:rsidR="00C2525D" w:rsidRPr="002B00B8" w:rsidRDefault="00C2525D" w:rsidP="001C0CA9">
            <w:pPr>
              <w:rPr>
                <w:rFonts w:ascii="Arial" w:hAnsi="Arial" w:cs="Arial"/>
                <w:color w:val="000000"/>
                <w:sz w:val="20"/>
                <w:szCs w:val="20"/>
              </w:rPr>
            </w:pPr>
          </w:p>
          <w:p w:rsidR="00C2525D" w:rsidRPr="002B00B8" w:rsidRDefault="00C2525D" w:rsidP="001C0CA9">
            <w:pPr>
              <w:rPr>
                <w:rFonts w:ascii="Arial" w:hAnsi="Arial"/>
                <w:sz w:val="20"/>
                <w:szCs w:val="20"/>
              </w:rPr>
            </w:pPr>
            <w:r w:rsidRPr="002B00B8">
              <w:rPr>
                <w:rFonts w:ascii="Arial" w:hAnsi="Arial" w:cs="Arial"/>
                <w:color w:val="000000"/>
                <w:sz w:val="20"/>
                <w:szCs w:val="20"/>
              </w:rPr>
              <w:t xml:space="preserve">How can teachers utilize student's own technology devices to discover applications that work for many different learning styles? Teachers and students can examine the usage of technology through inquiry lessons in mathematics and Science. The students gain novel techniques while researching new apps for their assignments from free app stores and other sites for </w:t>
            </w:r>
            <w:proofErr w:type="spellStart"/>
            <w:r w:rsidRPr="002B00B8">
              <w:rPr>
                <w:rFonts w:ascii="Arial" w:hAnsi="Arial" w:cs="Arial"/>
                <w:color w:val="000000"/>
                <w:sz w:val="20"/>
                <w:szCs w:val="20"/>
              </w:rPr>
              <w:t>iPads</w:t>
            </w:r>
            <w:proofErr w:type="spellEnd"/>
            <w:r w:rsidRPr="002B00B8">
              <w:rPr>
                <w:rFonts w:ascii="Arial" w:hAnsi="Arial" w:cs="Arial"/>
                <w:color w:val="000000"/>
                <w:sz w:val="20"/>
                <w:szCs w:val="20"/>
              </w:rPr>
              <w:t xml:space="preserve">, </w:t>
            </w:r>
            <w:proofErr w:type="spellStart"/>
            <w:r w:rsidRPr="002B00B8">
              <w:rPr>
                <w:rFonts w:ascii="Arial" w:hAnsi="Arial" w:cs="Arial"/>
                <w:color w:val="000000"/>
                <w:sz w:val="20"/>
                <w:szCs w:val="20"/>
              </w:rPr>
              <w:t>adnroid</w:t>
            </w:r>
            <w:proofErr w:type="spellEnd"/>
            <w:r w:rsidRPr="002B00B8">
              <w:rPr>
                <w:rFonts w:ascii="Arial" w:hAnsi="Arial" w:cs="Arial"/>
                <w:color w:val="000000"/>
                <w:sz w:val="20"/>
                <w:szCs w:val="20"/>
              </w:rPr>
              <w:t xml:space="preserve"> tablets and cell phones. Students and teachers will gain knowledge of the latest applications for their devices while experimenting. </w:t>
            </w:r>
            <w:proofErr w:type="spellStart"/>
            <w:r w:rsidRPr="002B00B8">
              <w:rPr>
                <w:rFonts w:ascii="Arial" w:hAnsi="Arial" w:cs="Arial"/>
                <w:color w:val="000000"/>
                <w:sz w:val="20"/>
                <w:szCs w:val="20"/>
              </w:rPr>
              <w:t>Expanations</w:t>
            </w:r>
            <w:proofErr w:type="spellEnd"/>
            <w:r w:rsidRPr="002B00B8">
              <w:rPr>
                <w:rFonts w:ascii="Arial" w:hAnsi="Arial" w:cs="Arial"/>
                <w:color w:val="000000"/>
                <w:sz w:val="20"/>
                <w:szCs w:val="20"/>
              </w:rPr>
              <w:t xml:space="preserve"> and examples of different learner's success with particular apps will be examined to identify how to find application downloads for different devices.</w:t>
            </w:r>
          </w:p>
        </w:tc>
        <w:tc>
          <w:tcPr>
            <w:tcW w:w="4428" w:type="dxa"/>
          </w:tcPr>
          <w:p w:rsidR="00C2525D" w:rsidRPr="002B00B8" w:rsidRDefault="00C2525D" w:rsidP="001C0CA9">
            <w:pPr>
              <w:rPr>
                <w:rFonts w:ascii="Arial" w:hAnsi="Arial"/>
                <w:b/>
                <w:sz w:val="20"/>
                <w:szCs w:val="20"/>
              </w:rPr>
            </w:pPr>
            <w:r w:rsidRPr="002B00B8">
              <w:rPr>
                <w:rFonts w:ascii="Arial" w:hAnsi="Arial"/>
                <w:b/>
                <w:sz w:val="20"/>
                <w:szCs w:val="20"/>
              </w:rPr>
              <w:t>#</w:t>
            </w:r>
            <w:r>
              <w:rPr>
                <w:rFonts w:ascii="Arial" w:hAnsi="Arial"/>
                <w:b/>
                <w:sz w:val="20"/>
                <w:szCs w:val="20"/>
              </w:rPr>
              <w:t>59</w:t>
            </w:r>
            <w:r w:rsidRPr="002B00B8">
              <w:rPr>
                <w:rFonts w:ascii="Arial" w:hAnsi="Arial"/>
                <w:b/>
                <w:sz w:val="20"/>
                <w:szCs w:val="20"/>
              </w:rPr>
              <w:t xml:space="preserve"> Pensacola C</w:t>
            </w:r>
          </w:p>
          <w:p w:rsidR="00C2525D" w:rsidRPr="002B00B8" w:rsidRDefault="00C2525D" w:rsidP="001C0CA9">
            <w:pPr>
              <w:rPr>
                <w:rFonts w:ascii="Arial" w:hAnsi="Arial" w:cs="Arial"/>
                <w:noProof/>
                <w:sz w:val="20"/>
                <w:szCs w:val="20"/>
              </w:rPr>
            </w:pPr>
          </w:p>
          <w:p w:rsidR="00C2525D" w:rsidRPr="002B00B8" w:rsidRDefault="00C2525D" w:rsidP="001C0CA9">
            <w:pPr>
              <w:rPr>
                <w:rFonts w:ascii="Arial" w:hAnsi="Arial"/>
                <w:sz w:val="20"/>
                <w:szCs w:val="20"/>
              </w:rPr>
            </w:pPr>
            <w:r w:rsidRPr="002B00B8">
              <w:rPr>
                <w:rFonts w:ascii="Arial" w:hAnsi="Arial"/>
                <w:color w:val="000000"/>
                <w:sz w:val="20"/>
                <w:szCs w:val="20"/>
              </w:rPr>
              <w:t>Prospective teachers’ considerations during the lesson planning process</w:t>
            </w:r>
          </w:p>
          <w:p w:rsidR="00C2525D" w:rsidRPr="002B00B8" w:rsidRDefault="00C2525D" w:rsidP="001C0CA9">
            <w:pPr>
              <w:rPr>
                <w:rFonts w:ascii="Arial" w:hAnsi="Arial" w:cs="Arial"/>
                <w:color w:val="000000"/>
                <w:sz w:val="20"/>
                <w:szCs w:val="20"/>
              </w:rPr>
            </w:pPr>
          </w:p>
          <w:p w:rsidR="00C2525D" w:rsidRPr="002B00B8" w:rsidRDefault="00C2525D" w:rsidP="001C0CA9">
            <w:pPr>
              <w:rPr>
                <w:rFonts w:ascii="Arial" w:hAnsi="Arial" w:cs="Arial"/>
                <w:color w:val="000000"/>
                <w:sz w:val="20"/>
                <w:szCs w:val="20"/>
              </w:rPr>
            </w:pPr>
            <w:r w:rsidRPr="002B00B8">
              <w:rPr>
                <w:rFonts w:ascii="Arial" w:hAnsi="Arial" w:cs="Arial"/>
                <w:color w:val="000000"/>
                <w:sz w:val="20"/>
                <w:szCs w:val="20"/>
              </w:rPr>
              <w:t>Jessica de la Cruz</w:t>
            </w:r>
          </w:p>
          <w:p w:rsidR="00C2525D" w:rsidRPr="002B00B8" w:rsidRDefault="00C2525D" w:rsidP="001C0CA9">
            <w:pPr>
              <w:rPr>
                <w:rFonts w:ascii="Arial" w:hAnsi="Arial" w:cs="Arial"/>
                <w:color w:val="000000"/>
                <w:sz w:val="20"/>
                <w:szCs w:val="20"/>
              </w:rPr>
            </w:pPr>
          </w:p>
          <w:p w:rsidR="00C2525D" w:rsidRPr="002B00B8" w:rsidRDefault="00C2525D" w:rsidP="001C0CA9">
            <w:pPr>
              <w:rPr>
                <w:rFonts w:ascii="Arial" w:hAnsi="Arial" w:cs="Arial"/>
                <w:color w:val="000000"/>
                <w:sz w:val="20"/>
                <w:szCs w:val="20"/>
              </w:rPr>
            </w:pPr>
            <w:r w:rsidRPr="002B00B8">
              <w:rPr>
                <w:rFonts w:ascii="Arial" w:hAnsi="Arial" w:cs="Arial"/>
                <w:color w:val="000000"/>
                <w:sz w:val="20"/>
                <w:szCs w:val="20"/>
              </w:rPr>
              <w:t xml:space="preserve">This session will examine prospective teachers’ considerations when selecting proportional reasoning tasks for a lesson, with fifth graders, involving comparing ratios.  We will discuss the extent to which prospective elementary school teachers considered (a) the numerical structure of the ratios within the chosen comparison, (b) the likely strategies that such a comparison would elicit from fifth graders, (c) the link between numerical structure and student </w:t>
            </w:r>
            <w:proofErr w:type="gramStart"/>
            <w:r w:rsidRPr="002B00B8">
              <w:rPr>
                <w:rFonts w:ascii="Arial" w:hAnsi="Arial" w:cs="Arial"/>
                <w:color w:val="000000"/>
                <w:sz w:val="20"/>
                <w:szCs w:val="20"/>
              </w:rPr>
              <w:t>thinking ,</w:t>
            </w:r>
            <w:proofErr w:type="gramEnd"/>
            <w:r w:rsidRPr="002B00B8">
              <w:rPr>
                <w:rFonts w:ascii="Arial" w:hAnsi="Arial" w:cs="Arial"/>
                <w:color w:val="000000"/>
                <w:sz w:val="20"/>
                <w:szCs w:val="20"/>
              </w:rPr>
              <w:t xml:space="preserve"> and (d) the goal of the lesson. Implications of this research for teacher education will be shared. </w:t>
            </w:r>
          </w:p>
          <w:p w:rsidR="00C2525D" w:rsidRPr="002B00B8" w:rsidRDefault="00C2525D" w:rsidP="001C0CA9">
            <w:pPr>
              <w:rPr>
                <w:rFonts w:ascii="Arial" w:hAnsi="Arial"/>
                <w:sz w:val="20"/>
                <w:szCs w:val="20"/>
              </w:rPr>
            </w:pPr>
          </w:p>
        </w:tc>
      </w:tr>
    </w:tbl>
    <w:p w:rsidR="00C2525D" w:rsidRDefault="00C2525D" w:rsidP="00C2525D">
      <w:pPr>
        <w:rPr>
          <w:rFonts w:ascii="Arial" w:hAnsi="Arial" w:cs="Arial"/>
          <w:b/>
          <w:i/>
        </w:rPr>
      </w:pPr>
      <w:r>
        <w:rPr>
          <w:rFonts w:ascii="Arial" w:hAnsi="Arial" w:cs="Arial"/>
          <w:b/>
          <w:i/>
        </w:rP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rPr>
          <w:rFonts w:ascii="Arial" w:hAnsi="Arial" w:cs="Arial"/>
          <w:b/>
          <w:i/>
        </w:rPr>
      </w:pPr>
      <w:r w:rsidRPr="009B527F">
        <w:rPr>
          <w:rFonts w:ascii="Arial" w:hAnsi="Arial" w:cs="Arial"/>
          <w:b/>
          <w:i/>
        </w:rPr>
        <w:t>Bridging Connections</w:t>
      </w:r>
      <w:r>
        <w:rPr>
          <w:rFonts w:ascii="Arial" w:hAnsi="Arial" w:cs="Arial"/>
          <w:b/>
          <w:i/>
        </w:rPr>
        <w:t xml:space="preserve"> between Mathematics and Science</w:t>
      </w:r>
    </w:p>
    <w:tbl>
      <w:tblPr>
        <w:tblStyle w:val="TableGrid"/>
        <w:tblpPr w:leftFromText="180" w:rightFromText="180" w:vertAnchor="page" w:horzAnchor="page" w:tblpX="1666" w:tblpY="2525"/>
        <w:tblW w:w="9162" w:type="dxa"/>
        <w:tblLook w:val="04A0" w:firstRow="1" w:lastRow="0" w:firstColumn="1" w:lastColumn="0" w:noHBand="0" w:noVBand="1"/>
      </w:tblPr>
      <w:tblGrid>
        <w:gridCol w:w="4572"/>
        <w:gridCol w:w="4590"/>
      </w:tblGrid>
      <w:tr w:rsidR="00C2525D" w:rsidRPr="009B527F" w:rsidTr="001C0CA9">
        <w:tc>
          <w:tcPr>
            <w:tcW w:w="4572" w:type="dxa"/>
            <w:shd w:val="clear" w:color="auto" w:fill="000000"/>
          </w:tcPr>
          <w:p w:rsidR="00C2525D" w:rsidRPr="009B527F" w:rsidRDefault="00C2525D" w:rsidP="001C0CA9">
            <w:pPr>
              <w:jc w:val="center"/>
              <w:rPr>
                <w:rFonts w:ascii="Arial" w:hAnsi="Arial"/>
              </w:rPr>
            </w:pPr>
            <w:r>
              <w:rPr>
                <w:rFonts w:ascii="Arial" w:hAnsi="Arial" w:cs="Arial"/>
                <w:b/>
                <w:bCs/>
                <w:color w:val="FFFFFF"/>
              </w:rPr>
              <w:t>Friday Morning</w:t>
            </w:r>
            <w:r w:rsidRPr="009B527F">
              <w:rPr>
                <w:rFonts w:ascii="Arial" w:hAnsi="Arial" w:cs="Arial"/>
                <w:b/>
                <w:bCs/>
                <w:color w:val="FFFFFF"/>
              </w:rPr>
              <w:t xml:space="preserve"> Sessions</w:t>
            </w:r>
          </w:p>
        </w:tc>
        <w:tc>
          <w:tcPr>
            <w:tcW w:w="4590"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9:45-10:10</w:t>
            </w:r>
          </w:p>
        </w:tc>
      </w:tr>
      <w:tr w:rsidR="00C2525D" w:rsidRPr="009B527F" w:rsidTr="001C0CA9">
        <w:tc>
          <w:tcPr>
            <w:tcW w:w="4572" w:type="dxa"/>
          </w:tcPr>
          <w:p w:rsidR="00C2525D" w:rsidRPr="002B00B8" w:rsidRDefault="00C2525D" w:rsidP="001C0CA9">
            <w:pPr>
              <w:rPr>
                <w:rFonts w:ascii="Arial" w:hAnsi="Arial" w:cs="Arial"/>
                <w:b/>
                <w:color w:val="000000"/>
                <w:sz w:val="20"/>
                <w:szCs w:val="20"/>
              </w:rPr>
            </w:pPr>
            <w:r w:rsidRPr="002B00B8">
              <w:rPr>
                <w:rFonts w:ascii="Arial" w:hAnsi="Arial" w:cs="Arial"/>
                <w:b/>
                <w:color w:val="000000"/>
                <w:sz w:val="20"/>
                <w:szCs w:val="20"/>
              </w:rPr>
              <w:t>#</w:t>
            </w:r>
            <w:r>
              <w:rPr>
                <w:rFonts w:ascii="Arial" w:hAnsi="Arial" w:cs="Arial"/>
                <w:b/>
                <w:color w:val="000000"/>
                <w:sz w:val="20"/>
                <w:szCs w:val="20"/>
              </w:rPr>
              <w:t>60</w:t>
            </w:r>
            <w:r w:rsidRPr="002B00B8">
              <w:rPr>
                <w:rFonts w:ascii="Arial" w:hAnsi="Arial" w:cs="Arial"/>
                <w:b/>
                <w:color w:val="000000"/>
                <w:sz w:val="20"/>
                <w:szCs w:val="20"/>
              </w:rPr>
              <w:t xml:space="preserve"> Jacksonville </w:t>
            </w:r>
          </w:p>
          <w:p w:rsidR="00C2525D" w:rsidRPr="002B00B8" w:rsidRDefault="00C2525D" w:rsidP="001C0CA9">
            <w:pPr>
              <w:rPr>
                <w:rFonts w:ascii="Arial" w:hAnsi="Arial" w:cs="Arial"/>
                <w:b/>
                <w:color w:val="000000"/>
                <w:sz w:val="20"/>
                <w:szCs w:val="20"/>
              </w:rPr>
            </w:pPr>
          </w:p>
          <w:p w:rsidR="00C2525D" w:rsidRPr="002B00B8" w:rsidRDefault="00C2525D" w:rsidP="001C0CA9">
            <w:pPr>
              <w:rPr>
                <w:rFonts w:ascii="Arial" w:hAnsi="Arial"/>
                <w:sz w:val="20"/>
                <w:szCs w:val="20"/>
              </w:rPr>
            </w:pPr>
            <w:r w:rsidRPr="002B00B8">
              <w:rPr>
                <w:rFonts w:ascii="Arial" w:hAnsi="Arial"/>
                <w:sz w:val="20"/>
                <w:szCs w:val="20"/>
              </w:rPr>
              <w:t xml:space="preserve">Correlating Teachers’ Implementation of a Moon Phase Lesson to Student Learning Outcomes </w:t>
            </w:r>
          </w:p>
          <w:p w:rsidR="00C2525D" w:rsidRPr="002B00B8" w:rsidRDefault="00C2525D" w:rsidP="001C0CA9">
            <w:pPr>
              <w:rPr>
                <w:rFonts w:ascii="Arial" w:hAnsi="Arial" w:cs="Arial"/>
                <w:sz w:val="20"/>
                <w:szCs w:val="20"/>
              </w:rPr>
            </w:pPr>
          </w:p>
          <w:p w:rsidR="00C2525D" w:rsidRPr="002B00B8" w:rsidRDefault="00C2525D" w:rsidP="001C0CA9">
            <w:pPr>
              <w:rPr>
                <w:rFonts w:ascii="Arial" w:hAnsi="Arial" w:cs="Arial"/>
                <w:sz w:val="20"/>
                <w:szCs w:val="20"/>
              </w:rPr>
            </w:pPr>
            <w:r w:rsidRPr="002B00B8">
              <w:rPr>
                <w:rFonts w:ascii="Arial" w:hAnsi="Arial" w:cs="Arial"/>
                <w:sz w:val="20"/>
                <w:szCs w:val="20"/>
              </w:rPr>
              <w:t xml:space="preserve">Jennifer Wilhelm, Mary Lamar, </w:t>
            </w:r>
            <w:proofErr w:type="spellStart"/>
            <w:r w:rsidRPr="002B00B8">
              <w:rPr>
                <w:rFonts w:ascii="Arial" w:hAnsi="Arial" w:cs="Arial"/>
                <w:sz w:val="20"/>
                <w:szCs w:val="20"/>
              </w:rPr>
              <w:t>Merryn</w:t>
            </w:r>
            <w:proofErr w:type="spellEnd"/>
            <w:r w:rsidRPr="002B00B8">
              <w:rPr>
                <w:rFonts w:ascii="Arial" w:hAnsi="Arial" w:cs="Arial"/>
                <w:sz w:val="20"/>
                <w:szCs w:val="20"/>
              </w:rPr>
              <w:t xml:space="preserve"> Cole</w:t>
            </w:r>
          </w:p>
          <w:p w:rsidR="00C2525D" w:rsidRPr="002B00B8" w:rsidRDefault="00C2525D" w:rsidP="001C0CA9">
            <w:pPr>
              <w:rPr>
                <w:rFonts w:ascii="Arial" w:hAnsi="Arial" w:cs="Arial"/>
                <w:sz w:val="20"/>
                <w:szCs w:val="20"/>
              </w:rPr>
            </w:pPr>
          </w:p>
          <w:p w:rsidR="00C2525D" w:rsidRPr="002B00B8" w:rsidRDefault="00C2525D" w:rsidP="001C0CA9">
            <w:pPr>
              <w:rPr>
                <w:rFonts w:ascii="Arial" w:hAnsi="Arial" w:cs="Arial"/>
                <w:color w:val="000000"/>
                <w:sz w:val="20"/>
                <w:szCs w:val="20"/>
              </w:rPr>
            </w:pPr>
            <w:r w:rsidRPr="002B00B8">
              <w:rPr>
                <w:rFonts w:ascii="Arial" w:hAnsi="Arial" w:cs="Arial"/>
                <w:color w:val="000000"/>
                <w:sz w:val="20"/>
                <w:szCs w:val="20"/>
              </w:rPr>
              <w:t xml:space="preserve">This study explores the correlation between teachers’ implementation of an inquiry-based moon phase lesson to student learning outcomes as measured on a lunar assessment.  This lesson was part of a 5 week long implementation of the Realistic Explorations in Astronomical Learning (REAL) Curriculum, which focuses on teaching Moon phases and related mathematics and science concepts.  Students kept daily moon observation journals for 5 weeks prior to this lesson.  Videotapes of the moon phase lesson were scored using the PSOP </w:t>
            </w:r>
            <w:r w:rsidRPr="002B00B8">
              <w:rPr>
                <w:rFonts w:ascii="Arial" w:hAnsi="Arial" w:cs="Arial"/>
                <w:color w:val="000000"/>
                <w:sz w:val="20"/>
                <w:szCs w:val="20"/>
              </w:rPr>
              <w:lastRenderedPageBreak/>
              <w:t xml:space="preserve">(Practice of Science Observation Protocol).  Findings indicate a link between teachers’ effective implementation of this lesson and student learning gains. </w:t>
            </w:r>
          </w:p>
          <w:p w:rsidR="00C2525D" w:rsidRPr="002B00B8" w:rsidRDefault="00C2525D" w:rsidP="001C0CA9">
            <w:pPr>
              <w:rPr>
                <w:rFonts w:ascii="Arial" w:hAnsi="Arial"/>
                <w:sz w:val="20"/>
                <w:szCs w:val="20"/>
              </w:rPr>
            </w:pPr>
          </w:p>
        </w:tc>
        <w:tc>
          <w:tcPr>
            <w:tcW w:w="4590" w:type="dxa"/>
          </w:tcPr>
          <w:p w:rsidR="00C2525D" w:rsidRPr="002B00B8" w:rsidRDefault="00C2525D" w:rsidP="001C0CA9">
            <w:pPr>
              <w:rPr>
                <w:rFonts w:ascii="Arial" w:hAnsi="Arial"/>
                <w:b/>
                <w:sz w:val="20"/>
                <w:szCs w:val="20"/>
              </w:rPr>
            </w:pPr>
            <w:r>
              <w:rPr>
                <w:rFonts w:ascii="Arial" w:hAnsi="Arial"/>
                <w:b/>
                <w:sz w:val="20"/>
                <w:szCs w:val="20"/>
              </w:rPr>
              <w:lastRenderedPageBreak/>
              <w:t>#61</w:t>
            </w:r>
            <w:r w:rsidRPr="002B00B8">
              <w:rPr>
                <w:rFonts w:ascii="Arial" w:hAnsi="Arial"/>
                <w:b/>
                <w:sz w:val="20"/>
                <w:szCs w:val="20"/>
              </w:rPr>
              <w:t xml:space="preserve"> </w:t>
            </w:r>
            <w:r w:rsidRPr="00625B61">
              <w:rPr>
                <w:rFonts w:ascii="Arial" w:hAnsi="Arial"/>
                <w:b/>
                <w:sz w:val="20"/>
                <w:szCs w:val="20"/>
              </w:rPr>
              <w:t>St. Augustine</w:t>
            </w:r>
          </w:p>
          <w:p w:rsidR="00C2525D" w:rsidRPr="002B00B8" w:rsidRDefault="00C2525D" w:rsidP="001C0CA9">
            <w:pPr>
              <w:rPr>
                <w:rFonts w:ascii="Arial" w:hAnsi="Arial"/>
                <w:sz w:val="20"/>
                <w:szCs w:val="20"/>
              </w:rPr>
            </w:pPr>
          </w:p>
          <w:p w:rsidR="00C2525D" w:rsidRPr="002B00B8" w:rsidRDefault="00C2525D" w:rsidP="001C0CA9">
            <w:pPr>
              <w:rPr>
                <w:rFonts w:ascii="Arial" w:hAnsi="Arial"/>
                <w:sz w:val="20"/>
                <w:szCs w:val="20"/>
              </w:rPr>
            </w:pPr>
            <w:r w:rsidRPr="002B00B8">
              <w:rPr>
                <w:rFonts w:ascii="Arial" w:hAnsi="Arial"/>
                <w:color w:val="000000"/>
                <w:sz w:val="20"/>
                <w:szCs w:val="20"/>
              </w:rPr>
              <w:t>ASSURE Model: Enhancing Pre-service Teachers’ TPACK Capacity for Mathematic instruction</w:t>
            </w:r>
          </w:p>
          <w:p w:rsidR="00C2525D" w:rsidRPr="002B00B8" w:rsidRDefault="00C2525D" w:rsidP="001C0CA9">
            <w:pPr>
              <w:rPr>
                <w:rFonts w:ascii="Arial" w:hAnsi="Arial" w:cs="Arial"/>
                <w:color w:val="000000"/>
                <w:sz w:val="20"/>
                <w:szCs w:val="20"/>
              </w:rPr>
            </w:pPr>
          </w:p>
          <w:p w:rsidR="00C2525D" w:rsidRPr="002B00B8" w:rsidRDefault="00C2525D" w:rsidP="001C0CA9">
            <w:pPr>
              <w:rPr>
                <w:rFonts w:ascii="Arial" w:hAnsi="Arial" w:cs="Arial"/>
                <w:sz w:val="20"/>
                <w:szCs w:val="20"/>
              </w:rPr>
            </w:pPr>
            <w:proofErr w:type="spellStart"/>
            <w:r w:rsidRPr="002B00B8">
              <w:rPr>
                <w:rFonts w:ascii="Arial" w:hAnsi="Arial" w:cs="Arial"/>
                <w:color w:val="000000"/>
                <w:sz w:val="20"/>
                <w:szCs w:val="20"/>
              </w:rPr>
              <w:t>Hsing</w:t>
            </w:r>
            <w:proofErr w:type="spellEnd"/>
            <w:r w:rsidRPr="002B00B8">
              <w:rPr>
                <w:rFonts w:ascii="Arial" w:hAnsi="Arial" w:cs="Arial"/>
                <w:color w:val="000000"/>
                <w:sz w:val="20"/>
                <w:szCs w:val="20"/>
              </w:rPr>
              <w:t xml:space="preserve"> Wen Hu, Wei Ying Hsiao</w:t>
            </w:r>
          </w:p>
          <w:p w:rsidR="00C2525D" w:rsidRPr="002B00B8" w:rsidRDefault="00C2525D" w:rsidP="001C0CA9">
            <w:pPr>
              <w:rPr>
                <w:rFonts w:ascii="Arial" w:hAnsi="Arial" w:cs="Arial"/>
                <w:color w:val="000000"/>
                <w:sz w:val="20"/>
                <w:szCs w:val="20"/>
              </w:rPr>
            </w:pPr>
          </w:p>
          <w:p w:rsidR="00C2525D" w:rsidRPr="002B00B8" w:rsidRDefault="00C2525D" w:rsidP="001C0CA9">
            <w:pPr>
              <w:rPr>
                <w:rFonts w:ascii="Arial" w:hAnsi="Arial" w:cs="Arial"/>
                <w:color w:val="000000"/>
                <w:sz w:val="20"/>
                <w:szCs w:val="20"/>
              </w:rPr>
            </w:pPr>
            <w:r w:rsidRPr="002B00B8">
              <w:rPr>
                <w:rFonts w:ascii="Arial" w:hAnsi="Arial" w:cs="Arial"/>
                <w:color w:val="000000"/>
                <w:sz w:val="20"/>
                <w:szCs w:val="20"/>
              </w:rPr>
              <w:t xml:space="preserve">Mathematics Teacher TPACK Development model has been successful in helping pre-service teachers by identifying them as teachers of mathematics instead of learners of mathematics, but there are few evidences about what the better approaches are for enhancing pre-service teachers’ TPACK capacity in designing and implementing mathematics lessons.  The ASSURE Model (a model that leads educators to plan systematically for effective use of technology and media) is recommended as an </w:t>
            </w:r>
            <w:r w:rsidRPr="002B00B8">
              <w:rPr>
                <w:rFonts w:ascii="Arial" w:hAnsi="Arial" w:cs="Arial"/>
                <w:color w:val="000000"/>
                <w:sz w:val="20"/>
                <w:szCs w:val="20"/>
              </w:rPr>
              <w:lastRenderedPageBreak/>
              <w:t xml:space="preserve">effective approach to enhance pre-service teachers’ instructional strategies for TPACK integration. From this presentation, participants will not only be able to perceive the interactions </w:t>
            </w:r>
            <w:proofErr w:type="gramStart"/>
            <w:r w:rsidRPr="002B00B8">
              <w:rPr>
                <w:rFonts w:ascii="Arial" w:hAnsi="Arial" w:cs="Arial"/>
                <w:color w:val="000000"/>
                <w:sz w:val="20"/>
                <w:szCs w:val="20"/>
              </w:rPr>
              <w:t>between the Mathematics Teacher TPACK Development Model</w:t>
            </w:r>
            <w:proofErr w:type="gramEnd"/>
            <w:r w:rsidRPr="002B00B8">
              <w:rPr>
                <w:rFonts w:ascii="Arial" w:hAnsi="Arial" w:cs="Arial"/>
                <w:color w:val="000000"/>
                <w:sz w:val="20"/>
                <w:szCs w:val="20"/>
              </w:rPr>
              <w:t xml:space="preserve"> and ASSURE model but also debrief what is the best practice for integrating technology into math teaching.   </w:t>
            </w:r>
          </w:p>
          <w:p w:rsidR="00C2525D" w:rsidRPr="002B00B8" w:rsidRDefault="00C2525D" w:rsidP="001C0CA9">
            <w:pPr>
              <w:rPr>
                <w:rFonts w:ascii="Arial" w:hAnsi="Arial"/>
                <w:sz w:val="20"/>
                <w:szCs w:val="20"/>
              </w:rPr>
            </w:pPr>
          </w:p>
        </w:tc>
      </w:tr>
    </w:tbl>
    <w:p w:rsidR="00C2525D" w:rsidRDefault="00C2525D" w:rsidP="00C2525D">
      <w:pPr>
        <w:jc w:val="center"/>
      </w:pPr>
    </w:p>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Pr="00C2525D" w:rsidRDefault="00C2525D" w:rsidP="00C2525D">
      <w:pPr>
        <w:jc w:val="center"/>
        <w:rPr>
          <w:rFonts w:ascii="Arial" w:hAnsi="Arial" w:cs="Arial"/>
          <w:b/>
          <w:i/>
        </w:rPr>
      </w:pPr>
      <w:r w:rsidRPr="009B527F">
        <w:rPr>
          <w:rFonts w:ascii="Arial" w:hAnsi="Arial" w:cs="Arial"/>
          <w:b/>
          <w:i/>
        </w:rPr>
        <w:t>Bridging Connections between Mathematics and Science</w:t>
      </w:r>
    </w:p>
    <w:tbl>
      <w:tblPr>
        <w:tblStyle w:val="TableGrid"/>
        <w:tblpPr w:leftFromText="180" w:rightFromText="180" w:vertAnchor="page" w:horzAnchor="page" w:tblpX="1450" w:tblpY="2525"/>
        <w:tblW w:w="9540" w:type="dxa"/>
        <w:tblLook w:val="04A0" w:firstRow="1" w:lastRow="0" w:firstColumn="1" w:lastColumn="0" w:noHBand="0" w:noVBand="1"/>
      </w:tblPr>
      <w:tblGrid>
        <w:gridCol w:w="4788"/>
        <w:gridCol w:w="4752"/>
      </w:tblGrid>
      <w:tr w:rsidR="00C2525D" w:rsidRPr="009B527F" w:rsidTr="001C0CA9">
        <w:tc>
          <w:tcPr>
            <w:tcW w:w="4788" w:type="dxa"/>
            <w:shd w:val="clear" w:color="auto" w:fill="000000"/>
          </w:tcPr>
          <w:p w:rsidR="00C2525D" w:rsidRPr="009B527F" w:rsidRDefault="00C2525D" w:rsidP="001C0CA9">
            <w:pPr>
              <w:jc w:val="center"/>
              <w:rPr>
                <w:rFonts w:ascii="Arial" w:hAnsi="Arial"/>
              </w:rPr>
            </w:pPr>
            <w:r>
              <w:rPr>
                <w:rFonts w:ascii="Arial" w:hAnsi="Arial" w:cs="Arial"/>
                <w:b/>
                <w:bCs/>
                <w:color w:val="FFFFFF"/>
              </w:rPr>
              <w:lastRenderedPageBreak/>
              <w:t>Fri</w:t>
            </w:r>
            <w:r w:rsidRPr="009B527F">
              <w:rPr>
                <w:rFonts w:ascii="Arial" w:hAnsi="Arial" w:cs="Arial"/>
                <w:b/>
                <w:bCs/>
                <w:color w:val="FFFFFF"/>
              </w:rPr>
              <w:t>day Morning Sessions</w:t>
            </w:r>
          </w:p>
        </w:tc>
        <w:tc>
          <w:tcPr>
            <w:tcW w:w="4752"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10:20-10:45</w:t>
            </w:r>
          </w:p>
        </w:tc>
      </w:tr>
      <w:tr w:rsidR="00C2525D" w:rsidRPr="009B527F" w:rsidTr="001C0CA9">
        <w:tc>
          <w:tcPr>
            <w:tcW w:w="4788" w:type="dxa"/>
          </w:tcPr>
          <w:p w:rsidR="00C2525D" w:rsidRPr="002D2755" w:rsidRDefault="00C2525D" w:rsidP="001C0CA9">
            <w:pPr>
              <w:rPr>
                <w:rFonts w:ascii="Arial" w:hAnsi="Arial" w:cs="Arial"/>
                <w:b/>
                <w:color w:val="000000"/>
                <w:sz w:val="20"/>
                <w:szCs w:val="20"/>
              </w:rPr>
            </w:pPr>
            <w:r w:rsidRPr="002D2755">
              <w:rPr>
                <w:rFonts w:ascii="Arial" w:hAnsi="Arial" w:cs="Arial"/>
                <w:b/>
                <w:color w:val="000000"/>
                <w:sz w:val="20"/>
                <w:szCs w:val="20"/>
              </w:rPr>
              <w:t>#</w:t>
            </w:r>
            <w:r>
              <w:rPr>
                <w:rFonts w:ascii="Arial" w:hAnsi="Arial" w:cs="Arial"/>
                <w:b/>
                <w:color w:val="000000"/>
                <w:sz w:val="20"/>
                <w:szCs w:val="20"/>
              </w:rPr>
              <w:t>62</w:t>
            </w:r>
            <w:r w:rsidRPr="002D2755">
              <w:rPr>
                <w:rFonts w:ascii="Arial" w:hAnsi="Arial" w:cs="Arial"/>
                <w:b/>
                <w:color w:val="000000"/>
                <w:sz w:val="20"/>
                <w:szCs w:val="20"/>
              </w:rPr>
              <w:t xml:space="preserve"> Naples</w:t>
            </w:r>
          </w:p>
          <w:p w:rsidR="00C2525D" w:rsidRPr="002D2755" w:rsidRDefault="00C2525D" w:rsidP="001C0CA9">
            <w:pPr>
              <w:rPr>
                <w:rFonts w:ascii="Arial" w:hAnsi="Arial" w:cs="Arial"/>
                <w:b/>
                <w:color w:val="000000"/>
                <w:sz w:val="20"/>
                <w:szCs w:val="20"/>
              </w:rPr>
            </w:pPr>
          </w:p>
          <w:p w:rsidR="00C2525D" w:rsidRPr="002D2755" w:rsidRDefault="00C2525D" w:rsidP="001C0CA9">
            <w:pPr>
              <w:rPr>
                <w:rFonts w:ascii="Arial" w:hAnsi="Arial"/>
                <w:sz w:val="20"/>
                <w:szCs w:val="20"/>
              </w:rPr>
            </w:pPr>
            <w:r w:rsidRPr="002D2755">
              <w:rPr>
                <w:rFonts w:ascii="Arial" w:hAnsi="Arial"/>
                <w:color w:val="000000"/>
                <w:sz w:val="20"/>
                <w:szCs w:val="20"/>
              </w:rPr>
              <w:t>Impact of Student Motivation on Learning Mathematics in an Informal Setting</w:t>
            </w:r>
          </w:p>
          <w:p w:rsidR="00C2525D" w:rsidRPr="002D2755" w:rsidRDefault="00C2525D" w:rsidP="001C0CA9">
            <w:pPr>
              <w:rPr>
                <w:rFonts w:ascii="Arial" w:hAnsi="Arial" w:cs="Arial"/>
                <w:color w:val="000000"/>
                <w:sz w:val="20"/>
                <w:szCs w:val="20"/>
              </w:rPr>
            </w:pPr>
          </w:p>
          <w:p w:rsidR="00C2525D" w:rsidRPr="002D2755" w:rsidRDefault="00C2525D" w:rsidP="001C0CA9">
            <w:pPr>
              <w:rPr>
                <w:rFonts w:ascii="Arial" w:hAnsi="Arial" w:cs="Arial"/>
                <w:sz w:val="20"/>
                <w:szCs w:val="20"/>
              </w:rPr>
            </w:pPr>
            <w:r w:rsidRPr="002D2755">
              <w:rPr>
                <w:rFonts w:ascii="Arial" w:hAnsi="Arial" w:cs="Arial"/>
                <w:color w:val="000000"/>
                <w:sz w:val="20"/>
                <w:szCs w:val="20"/>
              </w:rPr>
              <w:t xml:space="preserve">William Bean, Mr. Jeffrey R. </w:t>
            </w:r>
            <w:proofErr w:type="spellStart"/>
            <w:r w:rsidRPr="002D2755">
              <w:rPr>
                <w:rFonts w:ascii="Arial" w:hAnsi="Arial" w:cs="Arial"/>
                <w:color w:val="000000"/>
                <w:sz w:val="20"/>
                <w:szCs w:val="20"/>
              </w:rPr>
              <w:t>Peake</w:t>
            </w:r>
            <w:proofErr w:type="spellEnd"/>
            <w:r w:rsidRPr="002D2755">
              <w:rPr>
                <w:rFonts w:ascii="Arial" w:hAnsi="Arial" w:cs="Arial"/>
                <w:color w:val="000000"/>
                <w:sz w:val="20"/>
                <w:szCs w:val="20"/>
              </w:rPr>
              <w:t>, Jennifer Wilhelm, Christa Jackson</w:t>
            </w:r>
          </w:p>
          <w:p w:rsidR="00C2525D" w:rsidRPr="002D2755" w:rsidRDefault="00C2525D" w:rsidP="001C0CA9">
            <w:pPr>
              <w:rPr>
                <w:rFonts w:ascii="Arial" w:hAnsi="Arial" w:cs="Arial"/>
                <w:color w:val="000000"/>
                <w:sz w:val="20"/>
                <w:szCs w:val="20"/>
              </w:rPr>
            </w:pPr>
          </w:p>
          <w:p w:rsidR="00C2525D" w:rsidRPr="002D2755" w:rsidRDefault="00C2525D" w:rsidP="001C0CA9">
            <w:pPr>
              <w:rPr>
                <w:rFonts w:ascii="Arial" w:hAnsi="Arial" w:cs="Arial"/>
                <w:color w:val="000000"/>
                <w:sz w:val="20"/>
                <w:szCs w:val="20"/>
              </w:rPr>
            </w:pPr>
            <w:r w:rsidRPr="002D2755">
              <w:rPr>
                <w:rFonts w:ascii="Arial" w:hAnsi="Arial" w:cs="Arial"/>
                <w:color w:val="000000"/>
                <w:sz w:val="20"/>
                <w:szCs w:val="20"/>
              </w:rPr>
              <w:t xml:space="preserve">In this session, we discuss student motivation for learning STEM concepts in an informal, after-school setting. Students participated in a </w:t>
            </w:r>
            <w:proofErr w:type="gramStart"/>
            <w:r w:rsidRPr="002D2755">
              <w:rPr>
                <w:rFonts w:ascii="Arial" w:hAnsi="Arial" w:cs="Arial"/>
                <w:color w:val="000000"/>
                <w:sz w:val="20"/>
                <w:szCs w:val="20"/>
              </w:rPr>
              <w:t>13 week</w:t>
            </w:r>
            <w:proofErr w:type="gramEnd"/>
            <w:r w:rsidRPr="002D2755">
              <w:rPr>
                <w:rFonts w:ascii="Arial" w:hAnsi="Arial" w:cs="Arial"/>
                <w:color w:val="000000"/>
                <w:sz w:val="20"/>
                <w:szCs w:val="20"/>
              </w:rPr>
              <w:t xml:space="preserve"> program that emphasized developing their mathematics and science content knowledge via a lunar-related curriculum. This qualitative study utilized Padilla’s Local Student Success Model to determine in what ways students’ motivation affected their mathematical development while being instructed with an integrated curriculum. Data were triangulated for trustworthiness. Findings suggest student motivation influenced the effectiveness of an integrated curriculum to develop students' mathematical knowledge. Informal settings are opportunities for students to learn STEM concepts and student motivation has a role.</w:t>
            </w:r>
          </w:p>
          <w:p w:rsidR="00C2525D" w:rsidRPr="002D2755" w:rsidRDefault="00C2525D" w:rsidP="001C0CA9">
            <w:pPr>
              <w:rPr>
                <w:rFonts w:ascii="Arial" w:hAnsi="Arial"/>
                <w:sz w:val="20"/>
                <w:szCs w:val="20"/>
              </w:rPr>
            </w:pPr>
          </w:p>
        </w:tc>
        <w:tc>
          <w:tcPr>
            <w:tcW w:w="4752" w:type="dxa"/>
          </w:tcPr>
          <w:p w:rsidR="00C2525D" w:rsidRPr="002D2755" w:rsidRDefault="00C2525D" w:rsidP="001C0CA9">
            <w:pPr>
              <w:rPr>
                <w:rFonts w:ascii="Arial" w:hAnsi="Arial"/>
                <w:b/>
                <w:sz w:val="20"/>
                <w:szCs w:val="20"/>
              </w:rPr>
            </w:pPr>
            <w:r w:rsidRPr="002D2755">
              <w:rPr>
                <w:rFonts w:ascii="Arial" w:hAnsi="Arial"/>
                <w:b/>
                <w:sz w:val="20"/>
                <w:szCs w:val="20"/>
              </w:rPr>
              <w:t>#</w:t>
            </w:r>
            <w:r>
              <w:rPr>
                <w:rFonts w:ascii="Arial" w:hAnsi="Arial"/>
                <w:b/>
                <w:sz w:val="20"/>
                <w:szCs w:val="20"/>
              </w:rPr>
              <w:t>63</w:t>
            </w:r>
            <w:r w:rsidRPr="002D2755">
              <w:rPr>
                <w:rFonts w:ascii="Arial" w:hAnsi="Arial"/>
                <w:b/>
                <w:sz w:val="20"/>
                <w:szCs w:val="20"/>
              </w:rPr>
              <w:t xml:space="preserve"> Pensacola A</w:t>
            </w:r>
          </w:p>
          <w:p w:rsidR="00C2525D" w:rsidRPr="002D2755" w:rsidRDefault="00C2525D" w:rsidP="001C0CA9">
            <w:pPr>
              <w:rPr>
                <w:rFonts w:ascii="Arial" w:hAnsi="Arial"/>
                <w:sz w:val="20"/>
                <w:szCs w:val="20"/>
              </w:rPr>
            </w:pPr>
          </w:p>
          <w:p w:rsidR="00C2525D" w:rsidRPr="002D2755" w:rsidRDefault="00C2525D" w:rsidP="001C0CA9">
            <w:pPr>
              <w:rPr>
                <w:rFonts w:ascii="Arial" w:hAnsi="Arial"/>
                <w:sz w:val="20"/>
                <w:szCs w:val="20"/>
              </w:rPr>
            </w:pPr>
            <w:r w:rsidRPr="002D2755">
              <w:rPr>
                <w:rFonts w:ascii="Arial" w:hAnsi="Arial"/>
                <w:color w:val="000000"/>
                <w:sz w:val="20"/>
                <w:szCs w:val="20"/>
              </w:rPr>
              <w:t>Meeting pre-service teachers 21st century needs for technology integration</w:t>
            </w:r>
          </w:p>
          <w:p w:rsidR="00C2525D" w:rsidRPr="002D2755" w:rsidRDefault="00C2525D" w:rsidP="001C0CA9">
            <w:pPr>
              <w:rPr>
                <w:rFonts w:ascii="Arial" w:hAnsi="Arial" w:cs="Arial"/>
                <w:color w:val="000000"/>
                <w:sz w:val="20"/>
                <w:szCs w:val="20"/>
              </w:rPr>
            </w:pPr>
          </w:p>
          <w:p w:rsidR="00C2525D" w:rsidRPr="002D2755" w:rsidRDefault="00C2525D" w:rsidP="001C0CA9">
            <w:pPr>
              <w:rPr>
                <w:rFonts w:ascii="Arial" w:hAnsi="Arial" w:cs="Arial"/>
                <w:noProof/>
                <w:sz w:val="20"/>
                <w:szCs w:val="20"/>
              </w:rPr>
            </w:pPr>
            <w:r w:rsidRPr="002D2755">
              <w:rPr>
                <w:rFonts w:ascii="Arial" w:hAnsi="Arial" w:cs="Arial"/>
                <w:color w:val="000000"/>
                <w:sz w:val="20"/>
                <w:szCs w:val="20"/>
              </w:rPr>
              <w:t>Abigail Perkins, Timothy Scott</w:t>
            </w:r>
          </w:p>
          <w:p w:rsidR="00C2525D" w:rsidRPr="002D2755" w:rsidRDefault="00C2525D" w:rsidP="001C0CA9">
            <w:pPr>
              <w:rPr>
                <w:rFonts w:ascii="Arial" w:hAnsi="Arial" w:cs="Arial"/>
                <w:color w:val="000000"/>
                <w:sz w:val="20"/>
                <w:szCs w:val="20"/>
              </w:rPr>
            </w:pPr>
          </w:p>
          <w:p w:rsidR="00C2525D" w:rsidRPr="002D2755" w:rsidRDefault="00C2525D" w:rsidP="001C0CA9">
            <w:pPr>
              <w:rPr>
                <w:rFonts w:ascii="Arial" w:hAnsi="Arial" w:cs="Arial"/>
                <w:sz w:val="20"/>
                <w:szCs w:val="20"/>
              </w:rPr>
            </w:pPr>
            <w:r w:rsidRPr="002D2755">
              <w:rPr>
                <w:rFonts w:ascii="Arial" w:hAnsi="Arial" w:cs="Arial"/>
                <w:color w:val="000000"/>
                <w:sz w:val="20"/>
                <w:szCs w:val="20"/>
              </w:rPr>
              <w:t>A STEM teacher preparation program was evaluated for technological, pedagogical, and content knowledge (TPACK) implications. A TPACK survey was administered to pre-service teachers in the program and in a separate control group. Findings indicate scholars reported statistically higher self-efficacies relating to technological knowledge and technological pedagogical knowledge, with higher averaged survey responses to all TPACK categories. Potentially influential program features are discussed, such as multi-modal use of varying technologies and entry into a discursive community of learners. By situating technology within a broader conceptualization of professional knowledge, programs may better prepare teachers to integrate technology into teaching practices.</w:t>
            </w:r>
          </w:p>
          <w:p w:rsidR="00C2525D" w:rsidRPr="002D2755" w:rsidRDefault="00C2525D" w:rsidP="001C0CA9">
            <w:pPr>
              <w:rPr>
                <w:rFonts w:ascii="Arial" w:hAnsi="Arial"/>
                <w:sz w:val="20"/>
                <w:szCs w:val="20"/>
              </w:rPr>
            </w:pPr>
          </w:p>
        </w:tc>
      </w:tr>
      <w:tr w:rsidR="00C2525D" w:rsidRPr="009B527F" w:rsidTr="001C0CA9">
        <w:tc>
          <w:tcPr>
            <w:tcW w:w="4788" w:type="dxa"/>
          </w:tcPr>
          <w:p w:rsidR="00C2525D" w:rsidRPr="002D2755" w:rsidRDefault="00C2525D" w:rsidP="001C0CA9">
            <w:pPr>
              <w:rPr>
                <w:rFonts w:ascii="Arial" w:hAnsi="Arial"/>
                <w:b/>
                <w:sz w:val="20"/>
                <w:szCs w:val="20"/>
              </w:rPr>
            </w:pPr>
            <w:r w:rsidRPr="002D2755">
              <w:rPr>
                <w:rFonts w:ascii="Arial" w:hAnsi="Arial"/>
                <w:b/>
                <w:sz w:val="20"/>
                <w:szCs w:val="20"/>
              </w:rPr>
              <w:t>#</w:t>
            </w:r>
            <w:r>
              <w:rPr>
                <w:rFonts w:ascii="Arial" w:hAnsi="Arial"/>
                <w:b/>
                <w:sz w:val="20"/>
                <w:szCs w:val="20"/>
              </w:rPr>
              <w:t>64</w:t>
            </w:r>
            <w:r w:rsidRPr="002D2755">
              <w:rPr>
                <w:rFonts w:ascii="Arial" w:hAnsi="Arial"/>
                <w:b/>
                <w:sz w:val="20"/>
                <w:szCs w:val="20"/>
              </w:rPr>
              <w:t xml:space="preserve"> Pensacola B</w:t>
            </w:r>
          </w:p>
          <w:p w:rsidR="00C2525D" w:rsidRPr="002D2755" w:rsidRDefault="00C2525D" w:rsidP="001C0CA9">
            <w:pPr>
              <w:rPr>
                <w:rFonts w:ascii="Arial" w:hAnsi="Arial"/>
                <w:sz w:val="20"/>
                <w:szCs w:val="20"/>
              </w:rPr>
            </w:pPr>
          </w:p>
          <w:p w:rsidR="00C2525D" w:rsidRPr="002D2755" w:rsidRDefault="00C2525D" w:rsidP="001C0CA9">
            <w:pPr>
              <w:rPr>
                <w:rFonts w:ascii="Arial" w:hAnsi="Arial"/>
                <w:color w:val="000000"/>
                <w:sz w:val="20"/>
                <w:szCs w:val="20"/>
              </w:rPr>
            </w:pPr>
            <w:r w:rsidRPr="002D2755">
              <w:rPr>
                <w:rFonts w:ascii="Arial" w:hAnsi="Arial"/>
                <w:color w:val="000000"/>
                <w:sz w:val="20"/>
                <w:szCs w:val="20"/>
              </w:rPr>
              <w:t>Preschoolers Exposure to Scientists in the Sid the Science Kid TV Show</w:t>
            </w:r>
          </w:p>
          <w:p w:rsidR="00C2525D" w:rsidRPr="002D2755" w:rsidRDefault="00C2525D" w:rsidP="001C0CA9">
            <w:pPr>
              <w:rPr>
                <w:rFonts w:ascii="Arial" w:hAnsi="Arial" w:cs="Arial"/>
                <w:color w:val="000000"/>
                <w:sz w:val="20"/>
                <w:szCs w:val="20"/>
              </w:rPr>
            </w:pPr>
          </w:p>
          <w:p w:rsidR="00C2525D" w:rsidRPr="002D2755" w:rsidRDefault="00C2525D" w:rsidP="001C0CA9">
            <w:pPr>
              <w:rPr>
                <w:rFonts w:ascii="Arial" w:hAnsi="Arial" w:cs="Arial"/>
                <w:color w:val="000000"/>
                <w:sz w:val="20"/>
                <w:szCs w:val="20"/>
              </w:rPr>
            </w:pPr>
            <w:r w:rsidRPr="002D2755">
              <w:rPr>
                <w:rFonts w:ascii="Arial" w:hAnsi="Arial" w:cs="Arial"/>
                <w:color w:val="000000"/>
                <w:sz w:val="20"/>
                <w:szCs w:val="20"/>
              </w:rPr>
              <w:t xml:space="preserve">Donna </w:t>
            </w:r>
            <w:proofErr w:type="spellStart"/>
            <w:r w:rsidRPr="002D2755">
              <w:rPr>
                <w:rFonts w:ascii="Arial" w:hAnsi="Arial" w:cs="Arial"/>
                <w:color w:val="000000"/>
                <w:sz w:val="20"/>
                <w:szCs w:val="20"/>
              </w:rPr>
              <w:t>Farland</w:t>
            </w:r>
            <w:proofErr w:type="spellEnd"/>
            <w:r w:rsidRPr="002D2755">
              <w:rPr>
                <w:rFonts w:ascii="Arial" w:hAnsi="Arial" w:cs="Arial"/>
                <w:color w:val="000000"/>
                <w:sz w:val="20"/>
                <w:szCs w:val="20"/>
              </w:rPr>
              <w:t>-Smith,</w:t>
            </w:r>
            <w:r>
              <w:rPr>
                <w:rFonts w:ascii="Arial" w:hAnsi="Arial" w:cs="Arial"/>
                <w:color w:val="000000"/>
                <w:sz w:val="20"/>
                <w:szCs w:val="20"/>
              </w:rPr>
              <w:t xml:space="preserve"> </w:t>
            </w:r>
            <w:proofErr w:type="spellStart"/>
            <w:r w:rsidRPr="002D2755">
              <w:rPr>
                <w:rFonts w:ascii="Arial" w:hAnsi="Arial" w:cs="Arial"/>
                <w:color w:val="000000"/>
                <w:sz w:val="20"/>
                <w:szCs w:val="20"/>
              </w:rPr>
              <w:t>Xuemei</w:t>
            </w:r>
            <w:proofErr w:type="spellEnd"/>
            <w:r w:rsidRPr="002D2755">
              <w:rPr>
                <w:rFonts w:ascii="Arial" w:hAnsi="Arial" w:cs="Arial"/>
                <w:color w:val="000000"/>
                <w:sz w:val="20"/>
                <w:szCs w:val="20"/>
              </w:rPr>
              <w:t xml:space="preserve"> Zhao</w:t>
            </w:r>
          </w:p>
          <w:p w:rsidR="00C2525D" w:rsidRPr="002D2755" w:rsidRDefault="00C2525D" w:rsidP="001C0CA9">
            <w:pPr>
              <w:rPr>
                <w:rFonts w:ascii="Arial" w:hAnsi="Arial" w:cs="Arial"/>
                <w:color w:val="000000"/>
                <w:sz w:val="20"/>
                <w:szCs w:val="20"/>
              </w:rPr>
            </w:pPr>
          </w:p>
          <w:p w:rsidR="00C2525D" w:rsidRPr="002D2755" w:rsidRDefault="00C2525D" w:rsidP="001C0CA9">
            <w:pPr>
              <w:rPr>
                <w:rFonts w:ascii="Arial" w:hAnsi="Arial" w:cs="Arial"/>
                <w:color w:val="000000"/>
                <w:sz w:val="20"/>
                <w:szCs w:val="20"/>
              </w:rPr>
            </w:pPr>
            <w:r w:rsidRPr="002D2755">
              <w:rPr>
                <w:rFonts w:ascii="Arial" w:hAnsi="Arial" w:cs="Arial"/>
                <w:color w:val="000000"/>
                <w:sz w:val="20"/>
                <w:szCs w:val="20"/>
              </w:rPr>
              <w:t xml:space="preserve">In an effort to understand aspects of scientists preschoolers were exposed to during one </w:t>
            </w:r>
            <w:proofErr w:type="gramStart"/>
            <w:r w:rsidRPr="002D2755">
              <w:rPr>
                <w:rFonts w:ascii="Arial" w:hAnsi="Arial" w:cs="Arial"/>
                <w:color w:val="000000"/>
                <w:sz w:val="20"/>
                <w:szCs w:val="20"/>
              </w:rPr>
              <w:t>thirty minute</w:t>
            </w:r>
            <w:proofErr w:type="gramEnd"/>
            <w:r w:rsidRPr="002D2755">
              <w:rPr>
                <w:rFonts w:ascii="Arial" w:hAnsi="Arial" w:cs="Arial"/>
                <w:color w:val="000000"/>
                <w:sz w:val="20"/>
                <w:szCs w:val="20"/>
              </w:rPr>
              <w:t xml:space="preserve"> episode researchers evaluated and analyzed 51 episodes of Sid the Science Kid. Overall study findings about the use of process skills suggest preschoolers are exposed to observation and predicting most often while watching the television show, and are exposed to an average of fifteen questions per episode. The explicit and implicit use of the word scientist (an average of five times per episode) might actually help young children visualize themselves as scientists.   </w:t>
            </w:r>
          </w:p>
          <w:p w:rsidR="00C2525D" w:rsidRPr="002D2755" w:rsidRDefault="00C2525D" w:rsidP="001C0CA9">
            <w:pPr>
              <w:rPr>
                <w:rFonts w:ascii="Arial" w:hAnsi="Arial"/>
                <w:sz w:val="20"/>
                <w:szCs w:val="20"/>
              </w:rPr>
            </w:pPr>
          </w:p>
        </w:tc>
        <w:tc>
          <w:tcPr>
            <w:tcW w:w="4752" w:type="dxa"/>
          </w:tcPr>
          <w:p w:rsidR="00C2525D" w:rsidRPr="002D2755" w:rsidRDefault="00C2525D" w:rsidP="001C0CA9">
            <w:pPr>
              <w:rPr>
                <w:rFonts w:ascii="Arial" w:hAnsi="Arial"/>
                <w:b/>
                <w:sz w:val="20"/>
                <w:szCs w:val="20"/>
              </w:rPr>
            </w:pPr>
            <w:r w:rsidRPr="002D2755">
              <w:rPr>
                <w:rFonts w:ascii="Arial" w:hAnsi="Arial"/>
                <w:b/>
                <w:sz w:val="20"/>
                <w:szCs w:val="20"/>
              </w:rPr>
              <w:t>#</w:t>
            </w:r>
            <w:r>
              <w:rPr>
                <w:rFonts w:ascii="Arial" w:hAnsi="Arial"/>
                <w:b/>
                <w:sz w:val="20"/>
                <w:szCs w:val="20"/>
              </w:rPr>
              <w:t>65</w:t>
            </w:r>
            <w:r w:rsidRPr="002D2755">
              <w:rPr>
                <w:rFonts w:ascii="Arial" w:hAnsi="Arial"/>
                <w:b/>
                <w:sz w:val="20"/>
                <w:szCs w:val="20"/>
              </w:rPr>
              <w:t xml:space="preserve"> Pensacola C</w:t>
            </w:r>
          </w:p>
          <w:p w:rsidR="00C2525D" w:rsidRPr="002D2755" w:rsidRDefault="00C2525D" w:rsidP="001C0CA9">
            <w:pPr>
              <w:rPr>
                <w:rFonts w:ascii="Arial" w:hAnsi="Arial" w:cs="Arial"/>
                <w:noProof/>
                <w:sz w:val="20"/>
                <w:szCs w:val="20"/>
              </w:rPr>
            </w:pPr>
          </w:p>
          <w:p w:rsidR="00C2525D" w:rsidRPr="002D2755" w:rsidRDefault="00C2525D" w:rsidP="001C0CA9">
            <w:pPr>
              <w:rPr>
                <w:rFonts w:ascii="Arial" w:hAnsi="Arial"/>
                <w:sz w:val="20"/>
                <w:szCs w:val="20"/>
              </w:rPr>
            </w:pPr>
            <w:r w:rsidRPr="002D2755">
              <w:rPr>
                <w:rFonts w:ascii="Arial" w:hAnsi="Arial"/>
                <w:color w:val="000000"/>
                <w:sz w:val="20"/>
                <w:szCs w:val="20"/>
              </w:rPr>
              <w:t>The Relationship between Mathematics Teachers' PCK and Their Professional Background</w:t>
            </w:r>
          </w:p>
          <w:p w:rsidR="00C2525D" w:rsidRPr="002D2755" w:rsidRDefault="00C2525D" w:rsidP="001C0CA9">
            <w:pPr>
              <w:rPr>
                <w:rFonts w:ascii="Arial" w:hAnsi="Arial" w:cs="Arial"/>
                <w:color w:val="000000"/>
                <w:sz w:val="20"/>
                <w:szCs w:val="20"/>
              </w:rPr>
            </w:pPr>
          </w:p>
          <w:p w:rsidR="00C2525D" w:rsidRPr="002D2755" w:rsidRDefault="00C2525D" w:rsidP="001C0CA9">
            <w:pPr>
              <w:rPr>
                <w:rFonts w:ascii="Arial" w:hAnsi="Arial" w:cs="Arial"/>
                <w:sz w:val="20"/>
                <w:szCs w:val="20"/>
              </w:rPr>
            </w:pPr>
            <w:r w:rsidRPr="002D2755">
              <w:rPr>
                <w:rFonts w:ascii="Arial" w:hAnsi="Arial" w:cs="Arial"/>
                <w:color w:val="000000"/>
                <w:sz w:val="20"/>
                <w:szCs w:val="20"/>
              </w:rPr>
              <w:t xml:space="preserve">James </w:t>
            </w:r>
            <w:proofErr w:type="spellStart"/>
            <w:r w:rsidRPr="002D2755">
              <w:rPr>
                <w:rFonts w:ascii="Arial" w:hAnsi="Arial" w:cs="Arial"/>
                <w:color w:val="000000"/>
                <w:sz w:val="20"/>
                <w:szCs w:val="20"/>
              </w:rPr>
              <w:t>Telese</w:t>
            </w:r>
            <w:proofErr w:type="spellEnd"/>
            <w:r w:rsidRPr="002D2755">
              <w:rPr>
                <w:rFonts w:ascii="Arial" w:hAnsi="Arial" w:cs="Arial"/>
                <w:color w:val="000000"/>
                <w:sz w:val="20"/>
                <w:szCs w:val="20"/>
              </w:rPr>
              <w:t>,</w:t>
            </w:r>
            <w:r>
              <w:rPr>
                <w:rFonts w:ascii="Arial" w:hAnsi="Arial" w:cs="Arial"/>
                <w:color w:val="000000"/>
                <w:sz w:val="20"/>
                <w:szCs w:val="20"/>
              </w:rPr>
              <w:t xml:space="preserve"> </w:t>
            </w:r>
            <w:proofErr w:type="spellStart"/>
            <w:r w:rsidRPr="002D2755">
              <w:rPr>
                <w:rFonts w:ascii="Arial" w:hAnsi="Arial" w:cs="Arial"/>
                <w:color w:val="000000"/>
                <w:sz w:val="20"/>
                <w:szCs w:val="20"/>
              </w:rPr>
              <w:t>Zhidong</w:t>
            </w:r>
            <w:proofErr w:type="spellEnd"/>
            <w:r w:rsidRPr="002D2755">
              <w:rPr>
                <w:rFonts w:ascii="Arial" w:hAnsi="Arial" w:cs="Arial"/>
                <w:color w:val="000000"/>
                <w:sz w:val="20"/>
                <w:szCs w:val="20"/>
              </w:rPr>
              <w:t xml:space="preserve"> Zhang</w:t>
            </w:r>
          </w:p>
          <w:p w:rsidR="00C2525D" w:rsidRPr="002D2755" w:rsidRDefault="00C2525D" w:rsidP="001C0CA9">
            <w:pPr>
              <w:rPr>
                <w:rFonts w:ascii="Arial" w:hAnsi="Arial" w:cs="Arial"/>
                <w:color w:val="000000"/>
                <w:sz w:val="20"/>
                <w:szCs w:val="20"/>
              </w:rPr>
            </w:pPr>
          </w:p>
          <w:p w:rsidR="00C2525D" w:rsidRPr="002D2755" w:rsidRDefault="00C2525D" w:rsidP="001C0CA9">
            <w:pPr>
              <w:rPr>
                <w:rFonts w:ascii="Arial" w:hAnsi="Arial" w:cs="Arial"/>
                <w:color w:val="000000"/>
                <w:sz w:val="20"/>
                <w:szCs w:val="20"/>
              </w:rPr>
            </w:pPr>
            <w:r w:rsidRPr="002D2755">
              <w:rPr>
                <w:rFonts w:ascii="Arial" w:hAnsi="Arial" w:cs="Arial"/>
                <w:color w:val="000000"/>
                <w:sz w:val="20"/>
                <w:szCs w:val="20"/>
              </w:rPr>
              <w:t xml:space="preserve">This session will present the results from a regression analysis and a path analysis.  In this study, elementary teachers were administered two measures of mathematics knowledge for teaching, the Elementary Geometry and the Patterns, Functions and Algebra LMT.  Their scores were regressed with their various background variables such as self-efficacy, years of experience, amount of professional development and coursework in mathematics and mathematics education.     The results showed that PCK was statistically significant in predicting self-efficacy.  In addition, </w:t>
            </w:r>
            <w:proofErr w:type="gramStart"/>
            <w:r w:rsidRPr="002D2755">
              <w:rPr>
                <w:rFonts w:ascii="Arial" w:hAnsi="Arial" w:cs="Arial"/>
                <w:color w:val="000000"/>
                <w:sz w:val="20"/>
                <w:szCs w:val="20"/>
              </w:rPr>
              <w:t>a discuss</w:t>
            </w:r>
            <w:proofErr w:type="gramEnd"/>
            <w:r w:rsidRPr="002D2755">
              <w:rPr>
                <w:rFonts w:ascii="Arial" w:hAnsi="Arial" w:cs="Arial"/>
                <w:color w:val="000000"/>
                <w:sz w:val="20"/>
                <w:szCs w:val="20"/>
              </w:rPr>
              <w:t xml:space="preserve"> will be presented based on a path analysis for professional background and PCK factors and frequency of classroom activities that foster deeper understanding of mathematics.</w:t>
            </w:r>
          </w:p>
          <w:p w:rsidR="00C2525D" w:rsidRPr="002D2755" w:rsidRDefault="00C2525D" w:rsidP="001C0CA9">
            <w:pPr>
              <w:rPr>
                <w:rFonts w:ascii="Arial" w:hAnsi="Arial"/>
                <w:sz w:val="20"/>
                <w:szCs w:val="20"/>
              </w:rPr>
            </w:pPr>
          </w:p>
        </w:tc>
      </w:tr>
    </w:tbl>
    <w:p w:rsidR="00C2525D" w:rsidRDefault="00C2525D" w:rsidP="00C2525D">
      <w:pPr>
        <w:jc w:val="center"/>
      </w:pP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t>SSMA 2014 Annual Convention: Jacksonville, Florida</w:t>
      </w:r>
    </w:p>
    <w:p w:rsidR="00C2525D" w:rsidRDefault="00C2525D" w:rsidP="00C2525D">
      <w:pPr>
        <w:jc w:val="center"/>
        <w:rPr>
          <w:rFonts w:ascii="Arial" w:hAnsi="Arial" w:cs="Arial"/>
          <w:b/>
          <w:i/>
        </w:rPr>
      </w:pPr>
      <w:r w:rsidRPr="009B527F">
        <w:rPr>
          <w:rFonts w:ascii="Arial" w:hAnsi="Arial" w:cs="Arial"/>
          <w:b/>
          <w:i/>
        </w:rPr>
        <w:lastRenderedPageBreak/>
        <w:t>Bridging Connections between Mathematics and Science</w:t>
      </w:r>
    </w:p>
    <w:p w:rsidR="00C2525D" w:rsidRDefault="00C2525D" w:rsidP="00C2525D">
      <w:pPr>
        <w:jc w:val="center"/>
      </w:pPr>
    </w:p>
    <w:tbl>
      <w:tblPr>
        <w:tblStyle w:val="TableGrid"/>
        <w:tblpPr w:leftFromText="180" w:rightFromText="180" w:vertAnchor="page" w:horzAnchor="page" w:tblpX="1666" w:tblpY="2525"/>
        <w:tblW w:w="9162" w:type="dxa"/>
        <w:tblLook w:val="04A0" w:firstRow="1" w:lastRow="0" w:firstColumn="1" w:lastColumn="0" w:noHBand="0" w:noVBand="1"/>
      </w:tblPr>
      <w:tblGrid>
        <w:gridCol w:w="4572"/>
        <w:gridCol w:w="9"/>
        <w:gridCol w:w="4581"/>
      </w:tblGrid>
      <w:tr w:rsidR="00C2525D" w:rsidRPr="009B527F" w:rsidTr="001C0CA9">
        <w:tc>
          <w:tcPr>
            <w:tcW w:w="4572" w:type="dxa"/>
            <w:shd w:val="clear" w:color="auto" w:fill="000000"/>
          </w:tcPr>
          <w:p w:rsidR="00C2525D" w:rsidRPr="009B527F" w:rsidRDefault="00C2525D" w:rsidP="001C0CA9">
            <w:pPr>
              <w:jc w:val="center"/>
              <w:rPr>
                <w:rFonts w:ascii="Arial" w:hAnsi="Arial"/>
              </w:rPr>
            </w:pPr>
            <w:r>
              <w:rPr>
                <w:rFonts w:ascii="Arial" w:hAnsi="Arial" w:cs="Arial"/>
                <w:b/>
                <w:bCs/>
                <w:color w:val="FFFFFF"/>
              </w:rPr>
              <w:t>Friday Morning</w:t>
            </w:r>
            <w:r w:rsidRPr="009B527F">
              <w:rPr>
                <w:rFonts w:ascii="Arial" w:hAnsi="Arial" w:cs="Arial"/>
                <w:b/>
                <w:bCs/>
                <w:color w:val="FFFFFF"/>
              </w:rPr>
              <w:t xml:space="preserve"> Sessions</w:t>
            </w:r>
          </w:p>
        </w:tc>
        <w:tc>
          <w:tcPr>
            <w:tcW w:w="4590" w:type="dxa"/>
            <w:gridSpan w:val="2"/>
            <w:shd w:val="clear" w:color="auto" w:fill="000000"/>
          </w:tcPr>
          <w:p w:rsidR="00C2525D" w:rsidRPr="009B527F" w:rsidRDefault="00C2525D" w:rsidP="001C0CA9">
            <w:pPr>
              <w:jc w:val="center"/>
              <w:rPr>
                <w:rFonts w:ascii="Arial" w:hAnsi="Arial"/>
              </w:rPr>
            </w:pPr>
            <w:r>
              <w:rPr>
                <w:rFonts w:ascii="Arial" w:hAnsi="Arial" w:cs="Arial"/>
                <w:b/>
                <w:bCs/>
                <w:sz w:val="20"/>
                <w:szCs w:val="20"/>
              </w:rPr>
              <w:t>10:20-10:45</w:t>
            </w:r>
          </w:p>
        </w:tc>
      </w:tr>
      <w:tr w:rsidR="00C2525D" w:rsidRPr="009B527F" w:rsidTr="001C0CA9">
        <w:tc>
          <w:tcPr>
            <w:tcW w:w="9162" w:type="dxa"/>
            <w:gridSpan w:val="3"/>
            <w:tcBorders>
              <w:bottom w:val="single" w:sz="4" w:space="0" w:color="auto"/>
            </w:tcBorders>
          </w:tcPr>
          <w:p w:rsidR="00C2525D" w:rsidRPr="00CF43AB" w:rsidRDefault="00C2525D" w:rsidP="001C0CA9">
            <w:pPr>
              <w:rPr>
                <w:rFonts w:ascii="Arial" w:hAnsi="Arial" w:cs="Arial"/>
                <w:b/>
                <w:color w:val="000000"/>
                <w:sz w:val="20"/>
                <w:szCs w:val="20"/>
              </w:rPr>
            </w:pPr>
            <w:r w:rsidRPr="00CF43AB">
              <w:rPr>
                <w:rFonts w:ascii="Arial" w:hAnsi="Arial" w:cs="Arial"/>
                <w:b/>
                <w:color w:val="000000"/>
                <w:sz w:val="20"/>
                <w:szCs w:val="20"/>
              </w:rPr>
              <w:t xml:space="preserve">#66 Jacksonville </w:t>
            </w:r>
          </w:p>
          <w:p w:rsidR="00C2525D" w:rsidRPr="00CF43AB" w:rsidRDefault="00C2525D" w:rsidP="001C0CA9">
            <w:pPr>
              <w:rPr>
                <w:rFonts w:ascii="Arial" w:hAnsi="Arial" w:cs="Arial"/>
                <w:b/>
                <w:color w:val="000000"/>
                <w:sz w:val="20"/>
                <w:szCs w:val="20"/>
              </w:rPr>
            </w:pPr>
          </w:p>
          <w:p w:rsidR="00C2525D" w:rsidRPr="00CF43AB" w:rsidRDefault="00C2525D" w:rsidP="001C0CA9">
            <w:pPr>
              <w:rPr>
                <w:rFonts w:ascii="Arial" w:hAnsi="Arial"/>
                <w:sz w:val="20"/>
                <w:szCs w:val="20"/>
              </w:rPr>
            </w:pPr>
            <w:r w:rsidRPr="00CF43AB">
              <w:rPr>
                <w:rFonts w:ascii="Arial" w:hAnsi="Arial"/>
                <w:sz w:val="20"/>
                <w:szCs w:val="20"/>
              </w:rPr>
              <w:t>Publishing in the SSM Journal</w:t>
            </w:r>
          </w:p>
          <w:p w:rsidR="00C2525D" w:rsidRPr="00CF43AB" w:rsidRDefault="00C2525D" w:rsidP="001C0CA9">
            <w:pPr>
              <w:rPr>
                <w:rFonts w:ascii="Arial" w:hAnsi="Arial"/>
                <w:sz w:val="20"/>
                <w:szCs w:val="20"/>
              </w:rPr>
            </w:pPr>
          </w:p>
          <w:p w:rsidR="00C2525D" w:rsidRPr="00CF43AB" w:rsidRDefault="00C2525D" w:rsidP="001C0CA9">
            <w:pPr>
              <w:rPr>
                <w:rFonts w:ascii="Arial" w:hAnsi="Arial" w:cs="Arial"/>
                <w:sz w:val="20"/>
                <w:szCs w:val="20"/>
              </w:rPr>
            </w:pPr>
            <w:r w:rsidRPr="00CF43AB">
              <w:rPr>
                <w:rFonts w:ascii="Arial" w:hAnsi="Arial" w:cs="Arial"/>
                <w:sz w:val="20"/>
                <w:szCs w:val="20"/>
              </w:rPr>
              <w:t xml:space="preserve">Carla Johnson, Shelly </w:t>
            </w:r>
            <w:proofErr w:type="spellStart"/>
            <w:r w:rsidRPr="00CF43AB">
              <w:rPr>
                <w:rFonts w:ascii="Arial" w:hAnsi="Arial" w:cs="Arial"/>
                <w:sz w:val="20"/>
                <w:szCs w:val="20"/>
              </w:rPr>
              <w:t>Harkness</w:t>
            </w:r>
            <w:proofErr w:type="spellEnd"/>
            <w:r w:rsidRPr="00CF43AB">
              <w:rPr>
                <w:rFonts w:ascii="Arial" w:hAnsi="Arial" w:cs="Arial"/>
                <w:sz w:val="20"/>
                <w:szCs w:val="20"/>
              </w:rPr>
              <w:t>, Andrea Milner</w:t>
            </w:r>
          </w:p>
          <w:p w:rsidR="00C2525D" w:rsidRPr="00CF43AB" w:rsidRDefault="00C2525D" w:rsidP="001C0CA9">
            <w:pPr>
              <w:rPr>
                <w:rFonts w:ascii="Arial" w:hAnsi="Arial" w:cs="Arial"/>
                <w:sz w:val="20"/>
                <w:szCs w:val="20"/>
              </w:rPr>
            </w:pPr>
          </w:p>
          <w:p w:rsidR="00C2525D" w:rsidRPr="00CF43AB" w:rsidRDefault="00C2525D" w:rsidP="001C0CA9">
            <w:pPr>
              <w:rPr>
                <w:rFonts w:ascii="Arial" w:hAnsi="Arial" w:cs="Arial"/>
                <w:color w:val="000000"/>
                <w:sz w:val="20"/>
                <w:szCs w:val="20"/>
              </w:rPr>
            </w:pPr>
            <w:r w:rsidRPr="00CF43AB">
              <w:rPr>
                <w:rFonts w:ascii="Arial" w:hAnsi="Arial" w:cs="Arial"/>
                <w:color w:val="000000"/>
                <w:sz w:val="20"/>
                <w:szCs w:val="20"/>
              </w:rPr>
              <w:t>This session will provide an overview of the requirements for publishing in the SSM Journal.</w:t>
            </w:r>
          </w:p>
          <w:p w:rsidR="00C2525D" w:rsidRPr="00CF43AB" w:rsidRDefault="00C2525D" w:rsidP="001C0CA9">
            <w:pPr>
              <w:rPr>
                <w:rFonts w:ascii="Arial" w:hAnsi="Arial"/>
                <w:sz w:val="20"/>
                <w:szCs w:val="20"/>
              </w:rPr>
            </w:pPr>
          </w:p>
        </w:tc>
      </w:tr>
      <w:tr w:rsidR="00C2525D" w:rsidRPr="009B527F" w:rsidTr="001C0CA9">
        <w:tc>
          <w:tcPr>
            <w:tcW w:w="4581" w:type="dxa"/>
            <w:gridSpan w:val="2"/>
            <w:shd w:val="clear" w:color="auto" w:fill="000000"/>
          </w:tcPr>
          <w:p w:rsidR="00C2525D" w:rsidRPr="00CF43AB" w:rsidRDefault="00C2525D" w:rsidP="001C0CA9">
            <w:pPr>
              <w:jc w:val="center"/>
              <w:rPr>
                <w:rFonts w:ascii="Arial" w:hAnsi="Arial" w:cs="Arial"/>
                <w:b/>
                <w:color w:val="FFFFFF" w:themeColor="background1"/>
                <w:sz w:val="20"/>
                <w:szCs w:val="20"/>
              </w:rPr>
            </w:pPr>
            <w:r w:rsidRPr="00CF43AB">
              <w:rPr>
                <w:rFonts w:ascii="Arial" w:hAnsi="Arial" w:cs="Arial"/>
                <w:b/>
                <w:color w:val="FFFFFF" w:themeColor="background1"/>
                <w:sz w:val="20"/>
                <w:szCs w:val="20"/>
              </w:rPr>
              <w:t>Friday Morning Sessions</w:t>
            </w:r>
          </w:p>
        </w:tc>
        <w:tc>
          <w:tcPr>
            <w:tcW w:w="4581" w:type="dxa"/>
            <w:shd w:val="clear" w:color="auto" w:fill="000000"/>
          </w:tcPr>
          <w:p w:rsidR="00C2525D" w:rsidRPr="00CF43AB" w:rsidRDefault="00C2525D" w:rsidP="001C0CA9">
            <w:pPr>
              <w:jc w:val="center"/>
              <w:rPr>
                <w:rFonts w:ascii="Arial" w:hAnsi="Arial" w:cs="Arial"/>
                <w:b/>
                <w:color w:val="FFFFFF" w:themeColor="background1"/>
                <w:sz w:val="20"/>
                <w:szCs w:val="20"/>
              </w:rPr>
            </w:pPr>
            <w:r w:rsidRPr="00CF43AB">
              <w:rPr>
                <w:rFonts w:ascii="Arial" w:hAnsi="Arial" w:cs="Arial"/>
                <w:b/>
                <w:color w:val="FFFFFF" w:themeColor="background1"/>
                <w:sz w:val="20"/>
                <w:szCs w:val="20"/>
              </w:rPr>
              <w:t>10:20-11:20</w:t>
            </w:r>
          </w:p>
        </w:tc>
      </w:tr>
      <w:tr w:rsidR="00C2525D" w:rsidRPr="009B527F" w:rsidTr="001C0CA9">
        <w:tc>
          <w:tcPr>
            <w:tcW w:w="9162" w:type="dxa"/>
            <w:gridSpan w:val="3"/>
          </w:tcPr>
          <w:p w:rsidR="00C2525D" w:rsidRPr="00CF43AB" w:rsidRDefault="00C2525D" w:rsidP="001C0CA9">
            <w:pPr>
              <w:rPr>
                <w:rFonts w:ascii="Arial" w:hAnsi="Arial"/>
                <w:b/>
                <w:sz w:val="20"/>
                <w:szCs w:val="20"/>
              </w:rPr>
            </w:pPr>
            <w:r w:rsidRPr="00CF43AB">
              <w:rPr>
                <w:rFonts w:ascii="Arial" w:hAnsi="Arial"/>
                <w:b/>
                <w:sz w:val="20"/>
                <w:szCs w:val="20"/>
              </w:rPr>
              <w:t>#67 Omni Ballroom A</w:t>
            </w:r>
          </w:p>
          <w:p w:rsidR="00C2525D" w:rsidRPr="00CF43AB" w:rsidRDefault="00C2525D" w:rsidP="001C0CA9">
            <w:pPr>
              <w:rPr>
                <w:rFonts w:ascii="Arial" w:hAnsi="Arial"/>
                <w:sz w:val="20"/>
                <w:szCs w:val="20"/>
              </w:rPr>
            </w:pPr>
          </w:p>
          <w:p w:rsidR="00C2525D" w:rsidRPr="00CF43AB" w:rsidRDefault="00C2525D" w:rsidP="001C0CA9">
            <w:pPr>
              <w:rPr>
                <w:rFonts w:ascii="Arial" w:hAnsi="Arial"/>
                <w:sz w:val="20"/>
                <w:szCs w:val="20"/>
              </w:rPr>
            </w:pPr>
            <w:r w:rsidRPr="00CF43AB">
              <w:rPr>
                <w:rFonts w:ascii="Arial" w:hAnsi="Arial"/>
                <w:sz w:val="20"/>
                <w:szCs w:val="20"/>
              </w:rPr>
              <w:t>But It Can't Be True! Well, Maybe.</w:t>
            </w:r>
          </w:p>
          <w:p w:rsidR="00C2525D" w:rsidRPr="00CF43AB" w:rsidRDefault="00C2525D" w:rsidP="001C0CA9">
            <w:pPr>
              <w:rPr>
                <w:rFonts w:ascii="Arial" w:hAnsi="Arial" w:cs="Arial"/>
                <w:sz w:val="20"/>
                <w:szCs w:val="20"/>
              </w:rPr>
            </w:pPr>
          </w:p>
          <w:p w:rsidR="00C2525D" w:rsidRPr="00CF43AB" w:rsidRDefault="00C2525D" w:rsidP="001C0CA9">
            <w:pPr>
              <w:rPr>
                <w:rFonts w:ascii="Arial" w:hAnsi="Arial" w:cs="Arial"/>
                <w:sz w:val="20"/>
                <w:szCs w:val="20"/>
              </w:rPr>
            </w:pPr>
            <w:r w:rsidRPr="00CF43AB">
              <w:rPr>
                <w:rFonts w:ascii="Arial" w:hAnsi="Arial" w:cs="Arial"/>
                <w:sz w:val="20"/>
                <w:szCs w:val="20"/>
              </w:rPr>
              <w:t xml:space="preserve">William </w:t>
            </w:r>
            <w:proofErr w:type="spellStart"/>
            <w:r w:rsidRPr="00CF43AB">
              <w:rPr>
                <w:rFonts w:ascii="Arial" w:hAnsi="Arial" w:cs="Arial"/>
                <w:sz w:val="20"/>
                <w:szCs w:val="20"/>
              </w:rPr>
              <w:t>Speer</w:t>
            </w:r>
            <w:proofErr w:type="spellEnd"/>
          </w:p>
          <w:p w:rsidR="00C2525D" w:rsidRPr="00CF43AB" w:rsidRDefault="00C2525D" w:rsidP="001C0CA9">
            <w:pPr>
              <w:rPr>
                <w:rFonts w:ascii="Arial" w:hAnsi="Arial" w:cs="Arial"/>
                <w:sz w:val="20"/>
                <w:szCs w:val="20"/>
              </w:rPr>
            </w:pPr>
          </w:p>
          <w:p w:rsidR="00C2525D" w:rsidRPr="00CF43AB" w:rsidRDefault="00C2525D" w:rsidP="001C0CA9">
            <w:pPr>
              <w:rPr>
                <w:rFonts w:ascii="Arial" w:hAnsi="Arial" w:cs="Arial"/>
                <w:b/>
                <w:color w:val="000000"/>
                <w:sz w:val="20"/>
                <w:szCs w:val="20"/>
              </w:rPr>
            </w:pPr>
            <w:r w:rsidRPr="00CF43AB">
              <w:rPr>
                <w:rFonts w:ascii="Arial" w:hAnsi="Arial" w:cs="Arial"/>
                <w:color w:val="000000"/>
                <w:sz w:val="20"/>
                <w:szCs w:val="20"/>
              </w:rPr>
              <w:t>Join in the exploration of the nature and benefits of activities designed to invite reasoning and discourse about scientific and mathematical ideas to help us all better understand ways that ideas interconnect and build on one another to produce a coherent knowledge base.   Being good at science/mathematics is not evidenced by how many answers you know. Instead, it best evidenced by what you do when you don't know the answers. We must help students construct and own "new" knowledge in a manner that enables them to apply new knowledge in ways different from the situation in which it was learned.</w:t>
            </w:r>
          </w:p>
        </w:tc>
      </w:tr>
    </w:tbl>
    <w:p w:rsidR="00C2525D" w:rsidRDefault="00C2525D" w:rsidP="00C2525D">
      <w:pPr>
        <w:jc w:val="center"/>
      </w:pPr>
    </w:p>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450" w:tblpY="2525"/>
        <w:tblW w:w="9540" w:type="dxa"/>
        <w:tblLook w:val="04A0" w:firstRow="1" w:lastRow="0" w:firstColumn="1" w:lastColumn="0" w:noHBand="0" w:noVBand="1"/>
      </w:tblPr>
      <w:tblGrid>
        <w:gridCol w:w="4788"/>
        <w:gridCol w:w="4752"/>
      </w:tblGrid>
      <w:tr w:rsidR="00C2525D" w:rsidRPr="009B527F" w:rsidTr="001C0CA9">
        <w:tc>
          <w:tcPr>
            <w:tcW w:w="4788" w:type="dxa"/>
            <w:shd w:val="clear" w:color="auto" w:fill="000000"/>
          </w:tcPr>
          <w:p w:rsidR="00C2525D" w:rsidRPr="009B527F" w:rsidRDefault="00C2525D" w:rsidP="001C0CA9">
            <w:pPr>
              <w:jc w:val="center"/>
              <w:rPr>
                <w:rFonts w:ascii="Arial" w:hAnsi="Arial"/>
              </w:rPr>
            </w:pPr>
            <w:r>
              <w:rPr>
                <w:rFonts w:ascii="Arial" w:hAnsi="Arial" w:cs="Arial"/>
                <w:b/>
                <w:bCs/>
                <w:color w:val="FFFFFF"/>
              </w:rPr>
              <w:t>Fri</w:t>
            </w:r>
            <w:r w:rsidRPr="009B527F">
              <w:rPr>
                <w:rFonts w:ascii="Arial" w:hAnsi="Arial" w:cs="Arial"/>
                <w:b/>
                <w:bCs/>
                <w:color w:val="FFFFFF"/>
              </w:rPr>
              <w:t>day Morning Sessions</w:t>
            </w:r>
          </w:p>
        </w:tc>
        <w:tc>
          <w:tcPr>
            <w:tcW w:w="4752"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10:55-11:20</w:t>
            </w:r>
          </w:p>
        </w:tc>
      </w:tr>
      <w:tr w:rsidR="00C2525D" w:rsidRPr="009B527F" w:rsidTr="001C0CA9">
        <w:tc>
          <w:tcPr>
            <w:tcW w:w="4788" w:type="dxa"/>
          </w:tcPr>
          <w:p w:rsidR="00C2525D" w:rsidRPr="007E3A45" w:rsidRDefault="00C2525D" w:rsidP="001C0CA9">
            <w:pPr>
              <w:rPr>
                <w:rFonts w:ascii="Arial" w:hAnsi="Arial" w:cs="Arial"/>
                <w:b/>
                <w:color w:val="000000"/>
                <w:sz w:val="20"/>
                <w:szCs w:val="20"/>
              </w:rPr>
            </w:pPr>
            <w:r w:rsidRPr="007E3A45">
              <w:rPr>
                <w:rFonts w:ascii="Arial" w:hAnsi="Arial" w:cs="Arial"/>
                <w:b/>
                <w:color w:val="000000"/>
                <w:sz w:val="20"/>
                <w:szCs w:val="20"/>
              </w:rPr>
              <w:t>#</w:t>
            </w:r>
            <w:r>
              <w:rPr>
                <w:rFonts w:ascii="Arial" w:hAnsi="Arial" w:cs="Arial"/>
                <w:b/>
                <w:color w:val="000000"/>
                <w:sz w:val="20"/>
                <w:szCs w:val="20"/>
              </w:rPr>
              <w:t>6</w:t>
            </w:r>
            <w:r w:rsidRPr="007E3A45">
              <w:rPr>
                <w:rFonts w:ascii="Arial" w:hAnsi="Arial" w:cs="Arial"/>
                <w:b/>
                <w:color w:val="000000"/>
                <w:sz w:val="20"/>
                <w:szCs w:val="20"/>
              </w:rPr>
              <w:t>8 Naples</w:t>
            </w:r>
          </w:p>
          <w:p w:rsidR="00C2525D" w:rsidRPr="007E3A45" w:rsidRDefault="00C2525D" w:rsidP="001C0CA9">
            <w:pPr>
              <w:rPr>
                <w:rFonts w:ascii="Arial" w:hAnsi="Arial" w:cs="Arial"/>
                <w:b/>
                <w:color w:val="000000"/>
                <w:sz w:val="20"/>
                <w:szCs w:val="20"/>
              </w:rPr>
            </w:pPr>
          </w:p>
          <w:p w:rsidR="00C2525D" w:rsidRPr="007E3A45" w:rsidRDefault="00C2525D" w:rsidP="001C0CA9">
            <w:pPr>
              <w:rPr>
                <w:rFonts w:ascii="Arial" w:hAnsi="Arial"/>
                <w:sz w:val="20"/>
                <w:szCs w:val="20"/>
              </w:rPr>
            </w:pPr>
            <w:r w:rsidRPr="007E3A45">
              <w:rPr>
                <w:rFonts w:ascii="Arial" w:hAnsi="Arial"/>
                <w:color w:val="000000"/>
                <w:sz w:val="20"/>
                <w:szCs w:val="20"/>
              </w:rPr>
              <w:t>Fifth Graders Discuss Mathematics and Science in and out of the Classroom</w:t>
            </w:r>
          </w:p>
          <w:p w:rsidR="00C2525D" w:rsidRPr="007E3A45" w:rsidRDefault="00C2525D" w:rsidP="001C0CA9">
            <w:pPr>
              <w:rPr>
                <w:rFonts w:ascii="Arial" w:hAnsi="Arial" w:cs="Arial"/>
                <w:color w:val="000000"/>
                <w:sz w:val="20"/>
                <w:szCs w:val="20"/>
              </w:rPr>
            </w:pPr>
          </w:p>
          <w:p w:rsidR="00C2525D" w:rsidRPr="007E3A45" w:rsidRDefault="00C2525D" w:rsidP="001C0CA9">
            <w:pPr>
              <w:rPr>
                <w:rFonts w:ascii="Arial" w:hAnsi="Arial" w:cs="Arial"/>
                <w:color w:val="000000"/>
                <w:sz w:val="20"/>
                <w:szCs w:val="20"/>
              </w:rPr>
            </w:pPr>
            <w:r w:rsidRPr="007E3A45">
              <w:rPr>
                <w:rFonts w:ascii="Arial" w:hAnsi="Arial" w:cs="Arial"/>
                <w:color w:val="000000"/>
                <w:sz w:val="20"/>
                <w:szCs w:val="20"/>
              </w:rPr>
              <w:t xml:space="preserve">Cynthia </w:t>
            </w:r>
            <w:proofErr w:type="spellStart"/>
            <w:r w:rsidRPr="007E3A45">
              <w:rPr>
                <w:rFonts w:ascii="Arial" w:hAnsi="Arial" w:cs="Arial"/>
                <w:color w:val="000000"/>
                <w:sz w:val="20"/>
                <w:szCs w:val="20"/>
              </w:rPr>
              <w:t>Orona</w:t>
            </w:r>
            <w:proofErr w:type="spellEnd"/>
          </w:p>
          <w:p w:rsidR="00C2525D" w:rsidRPr="007E3A45" w:rsidRDefault="00C2525D" w:rsidP="001C0CA9">
            <w:pPr>
              <w:rPr>
                <w:rFonts w:ascii="Arial" w:hAnsi="Arial" w:cs="Arial"/>
                <w:color w:val="000000"/>
                <w:sz w:val="20"/>
                <w:szCs w:val="20"/>
              </w:rPr>
            </w:pPr>
          </w:p>
          <w:p w:rsidR="00C2525D" w:rsidRPr="007E3A45" w:rsidRDefault="00C2525D" w:rsidP="001C0CA9">
            <w:pPr>
              <w:rPr>
                <w:rFonts w:ascii="Arial" w:hAnsi="Arial" w:cs="Arial"/>
                <w:color w:val="000000"/>
                <w:sz w:val="20"/>
                <w:szCs w:val="20"/>
              </w:rPr>
            </w:pPr>
            <w:r w:rsidRPr="007E3A45">
              <w:rPr>
                <w:rFonts w:ascii="Arial" w:hAnsi="Arial" w:cs="Arial"/>
                <w:color w:val="000000"/>
                <w:sz w:val="20"/>
                <w:szCs w:val="20"/>
              </w:rPr>
              <w:t xml:space="preserve">The qualitative portion of a </w:t>
            </w:r>
            <w:proofErr w:type="gramStart"/>
            <w:r w:rsidRPr="007E3A45">
              <w:rPr>
                <w:rFonts w:ascii="Arial" w:hAnsi="Arial" w:cs="Arial"/>
                <w:color w:val="000000"/>
                <w:sz w:val="20"/>
                <w:szCs w:val="20"/>
              </w:rPr>
              <w:t>three year</w:t>
            </w:r>
            <w:proofErr w:type="gramEnd"/>
            <w:r w:rsidRPr="007E3A45">
              <w:rPr>
                <w:rFonts w:ascii="Arial" w:hAnsi="Arial" w:cs="Arial"/>
                <w:color w:val="000000"/>
                <w:sz w:val="20"/>
                <w:szCs w:val="20"/>
              </w:rPr>
              <w:t xml:space="preserve"> NSF study collected data via children focus groups (7 girl groups, 4 boy groups) to determine the types of mathematics and science 5th grade students were currently receiving and the types they would like to receive.  There were a total of 49 participants (32 girls, 17 boys) in 11 of 23 schools involved in the study in northeastern Oklahoma.  In addition, data was analyzed to look for trends in how students connected mathematics and science to their worlds outside of the classroom.  </w:t>
            </w:r>
          </w:p>
          <w:p w:rsidR="00C2525D" w:rsidRPr="007E3A45" w:rsidRDefault="00C2525D" w:rsidP="001C0CA9">
            <w:pPr>
              <w:rPr>
                <w:rFonts w:ascii="Arial" w:hAnsi="Arial"/>
                <w:sz w:val="20"/>
                <w:szCs w:val="20"/>
              </w:rPr>
            </w:pPr>
          </w:p>
        </w:tc>
        <w:tc>
          <w:tcPr>
            <w:tcW w:w="4752" w:type="dxa"/>
          </w:tcPr>
          <w:p w:rsidR="00C2525D" w:rsidRPr="007E3A45" w:rsidRDefault="00C2525D" w:rsidP="001C0CA9">
            <w:pPr>
              <w:rPr>
                <w:rFonts w:ascii="Arial" w:hAnsi="Arial"/>
                <w:b/>
                <w:sz w:val="20"/>
                <w:szCs w:val="20"/>
              </w:rPr>
            </w:pPr>
            <w:r w:rsidRPr="007E3A45">
              <w:rPr>
                <w:rFonts w:ascii="Arial" w:hAnsi="Arial"/>
                <w:b/>
                <w:sz w:val="20"/>
                <w:szCs w:val="20"/>
              </w:rPr>
              <w:lastRenderedPageBreak/>
              <w:t>#</w:t>
            </w:r>
            <w:r>
              <w:rPr>
                <w:rFonts w:ascii="Arial" w:hAnsi="Arial"/>
                <w:b/>
                <w:sz w:val="20"/>
                <w:szCs w:val="20"/>
              </w:rPr>
              <w:t>6</w:t>
            </w:r>
            <w:r w:rsidRPr="007E3A45">
              <w:rPr>
                <w:rFonts w:ascii="Arial" w:hAnsi="Arial"/>
                <w:b/>
                <w:sz w:val="20"/>
                <w:szCs w:val="20"/>
              </w:rPr>
              <w:t>9 Pensacola A</w:t>
            </w:r>
          </w:p>
          <w:p w:rsidR="00C2525D" w:rsidRPr="007E3A45" w:rsidRDefault="00C2525D" w:rsidP="001C0CA9">
            <w:pPr>
              <w:rPr>
                <w:rFonts w:ascii="Arial" w:hAnsi="Arial"/>
                <w:sz w:val="20"/>
                <w:szCs w:val="20"/>
              </w:rPr>
            </w:pPr>
          </w:p>
          <w:p w:rsidR="00C2525D" w:rsidRPr="007E3A45" w:rsidRDefault="00C2525D" w:rsidP="001C0CA9">
            <w:pPr>
              <w:rPr>
                <w:rFonts w:ascii="Arial" w:hAnsi="Arial"/>
                <w:sz w:val="20"/>
                <w:szCs w:val="20"/>
              </w:rPr>
            </w:pPr>
            <w:r w:rsidRPr="007E3A45">
              <w:rPr>
                <w:rFonts w:ascii="Arial" w:hAnsi="Arial"/>
                <w:color w:val="000000"/>
                <w:sz w:val="20"/>
                <w:szCs w:val="20"/>
              </w:rPr>
              <w:t>Cognitively Guided Instruction in a Second Grade Classroom</w:t>
            </w:r>
          </w:p>
          <w:p w:rsidR="00C2525D" w:rsidRPr="007E3A45" w:rsidRDefault="00C2525D" w:rsidP="001C0CA9">
            <w:pPr>
              <w:rPr>
                <w:rFonts w:ascii="Arial" w:hAnsi="Arial" w:cs="Arial"/>
                <w:color w:val="000000"/>
                <w:sz w:val="20"/>
                <w:szCs w:val="20"/>
              </w:rPr>
            </w:pPr>
          </w:p>
          <w:p w:rsidR="00C2525D" w:rsidRPr="007E3A45" w:rsidRDefault="00C2525D" w:rsidP="001C0CA9">
            <w:pPr>
              <w:rPr>
                <w:rFonts w:ascii="Arial" w:hAnsi="Arial" w:cs="Arial"/>
                <w:sz w:val="20"/>
                <w:szCs w:val="20"/>
              </w:rPr>
            </w:pPr>
            <w:r w:rsidRPr="007E3A45">
              <w:rPr>
                <w:rFonts w:ascii="Arial" w:hAnsi="Arial" w:cs="Arial"/>
                <w:color w:val="000000"/>
                <w:sz w:val="20"/>
                <w:szCs w:val="20"/>
              </w:rPr>
              <w:t xml:space="preserve">Ron </w:t>
            </w:r>
            <w:proofErr w:type="spellStart"/>
            <w:r w:rsidRPr="007E3A45">
              <w:rPr>
                <w:rFonts w:ascii="Arial" w:hAnsi="Arial" w:cs="Arial"/>
                <w:color w:val="000000"/>
                <w:sz w:val="20"/>
                <w:szCs w:val="20"/>
              </w:rPr>
              <w:t>Zambo</w:t>
            </w:r>
            <w:proofErr w:type="spellEnd"/>
            <w:r w:rsidRPr="007E3A45">
              <w:rPr>
                <w:rFonts w:ascii="Arial" w:hAnsi="Arial" w:cs="Arial"/>
                <w:color w:val="000000"/>
                <w:sz w:val="20"/>
                <w:szCs w:val="20"/>
              </w:rPr>
              <w:t xml:space="preserve">, Amy </w:t>
            </w:r>
            <w:proofErr w:type="spellStart"/>
            <w:r w:rsidRPr="007E3A45">
              <w:rPr>
                <w:rFonts w:ascii="Arial" w:hAnsi="Arial" w:cs="Arial"/>
                <w:color w:val="000000"/>
                <w:sz w:val="20"/>
                <w:szCs w:val="20"/>
              </w:rPr>
              <w:t>Spilde</w:t>
            </w:r>
            <w:proofErr w:type="spellEnd"/>
          </w:p>
          <w:p w:rsidR="00C2525D" w:rsidRPr="007E3A45" w:rsidRDefault="00C2525D" w:rsidP="001C0CA9">
            <w:pPr>
              <w:rPr>
                <w:rFonts w:ascii="Arial" w:hAnsi="Arial" w:cs="Arial"/>
                <w:color w:val="000000"/>
                <w:sz w:val="20"/>
                <w:szCs w:val="20"/>
              </w:rPr>
            </w:pPr>
          </w:p>
          <w:p w:rsidR="00C2525D" w:rsidRPr="007E3A45" w:rsidRDefault="00C2525D" w:rsidP="001C0CA9">
            <w:pPr>
              <w:rPr>
                <w:rFonts w:ascii="Arial" w:hAnsi="Arial" w:cs="Arial"/>
                <w:color w:val="000000"/>
                <w:sz w:val="20"/>
                <w:szCs w:val="20"/>
              </w:rPr>
            </w:pPr>
            <w:r w:rsidRPr="007E3A45">
              <w:rPr>
                <w:rFonts w:ascii="Arial" w:hAnsi="Arial" w:cs="Arial"/>
                <w:color w:val="000000"/>
                <w:sz w:val="20"/>
                <w:szCs w:val="20"/>
              </w:rPr>
              <w:t xml:space="preserve">This presentation will highlight an action research study regarding the effects of guided practice problem solving in a second grade classroom. Over a 12-week period students were involved with problem solving with a focus on progressing solution strategy complexity through incremental steps. Students’ problem solving abilities increased dramatically from participating in daily CGI-style word problem solving; students worked more independently on problems as their problem solving abilities increased; and students checked the accuracy of their work more frequently as a result of participation in this innovation.  </w:t>
            </w:r>
          </w:p>
          <w:p w:rsidR="00C2525D" w:rsidRPr="007E3A45" w:rsidRDefault="00C2525D" w:rsidP="001C0CA9">
            <w:pPr>
              <w:rPr>
                <w:rFonts w:ascii="Arial" w:hAnsi="Arial"/>
                <w:sz w:val="20"/>
                <w:szCs w:val="20"/>
              </w:rPr>
            </w:pPr>
          </w:p>
        </w:tc>
      </w:tr>
      <w:tr w:rsidR="00C2525D" w:rsidRPr="009B527F" w:rsidTr="001C0CA9">
        <w:tc>
          <w:tcPr>
            <w:tcW w:w="4788" w:type="dxa"/>
          </w:tcPr>
          <w:p w:rsidR="00C2525D" w:rsidRPr="007E3A45" w:rsidRDefault="00C2525D" w:rsidP="001C0CA9">
            <w:pPr>
              <w:rPr>
                <w:rFonts w:ascii="Arial" w:hAnsi="Arial"/>
                <w:b/>
                <w:sz w:val="20"/>
                <w:szCs w:val="20"/>
              </w:rPr>
            </w:pPr>
            <w:r w:rsidRPr="007E3A45">
              <w:rPr>
                <w:rFonts w:ascii="Arial" w:hAnsi="Arial"/>
                <w:b/>
                <w:sz w:val="20"/>
                <w:szCs w:val="20"/>
              </w:rPr>
              <w:lastRenderedPageBreak/>
              <w:t>#</w:t>
            </w:r>
            <w:r>
              <w:rPr>
                <w:rFonts w:ascii="Arial" w:hAnsi="Arial"/>
                <w:b/>
                <w:sz w:val="20"/>
                <w:szCs w:val="20"/>
              </w:rPr>
              <w:t>7</w:t>
            </w:r>
            <w:r w:rsidRPr="007E3A45">
              <w:rPr>
                <w:rFonts w:ascii="Arial" w:hAnsi="Arial"/>
                <w:b/>
                <w:sz w:val="20"/>
                <w:szCs w:val="20"/>
              </w:rPr>
              <w:t>0 Pensacola B</w:t>
            </w:r>
          </w:p>
          <w:p w:rsidR="00C2525D" w:rsidRPr="007E3A45" w:rsidRDefault="00C2525D" w:rsidP="001C0CA9">
            <w:pPr>
              <w:rPr>
                <w:rFonts w:ascii="Arial" w:hAnsi="Arial"/>
                <w:sz w:val="20"/>
                <w:szCs w:val="20"/>
              </w:rPr>
            </w:pPr>
          </w:p>
          <w:p w:rsidR="00C2525D" w:rsidRPr="007E3A45" w:rsidRDefault="00C2525D" w:rsidP="001C0CA9">
            <w:pPr>
              <w:rPr>
                <w:rFonts w:ascii="Arial" w:hAnsi="Arial"/>
                <w:sz w:val="20"/>
                <w:szCs w:val="20"/>
              </w:rPr>
            </w:pPr>
            <w:r w:rsidRPr="007E3A45">
              <w:rPr>
                <w:rFonts w:ascii="Arial" w:hAnsi="Arial"/>
                <w:color w:val="000000"/>
                <w:sz w:val="20"/>
                <w:szCs w:val="20"/>
              </w:rPr>
              <w:t>Is there a Disconnect between Students and Instructors?</w:t>
            </w:r>
          </w:p>
          <w:p w:rsidR="00C2525D" w:rsidRPr="007E3A45" w:rsidRDefault="00C2525D" w:rsidP="001C0CA9">
            <w:pPr>
              <w:rPr>
                <w:rFonts w:ascii="Arial" w:hAnsi="Arial" w:cs="Arial"/>
                <w:color w:val="000000"/>
                <w:sz w:val="20"/>
                <w:szCs w:val="20"/>
              </w:rPr>
            </w:pPr>
          </w:p>
          <w:p w:rsidR="00C2525D" w:rsidRPr="007E3A45" w:rsidRDefault="00C2525D" w:rsidP="001C0CA9">
            <w:pPr>
              <w:rPr>
                <w:rFonts w:ascii="Arial" w:hAnsi="Arial" w:cs="Arial"/>
                <w:color w:val="000000"/>
                <w:sz w:val="20"/>
                <w:szCs w:val="20"/>
              </w:rPr>
            </w:pPr>
            <w:r w:rsidRPr="007E3A45">
              <w:rPr>
                <w:rFonts w:ascii="Arial" w:hAnsi="Arial" w:cs="Arial"/>
                <w:color w:val="000000"/>
                <w:sz w:val="20"/>
                <w:szCs w:val="20"/>
              </w:rPr>
              <w:t>Paul McCombs</w:t>
            </w:r>
          </w:p>
          <w:p w:rsidR="00C2525D" w:rsidRPr="007E3A45" w:rsidRDefault="00C2525D" w:rsidP="001C0CA9">
            <w:pPr>
              <w:rPr>
                <w:rFonts w:ascii="Arial" w:hAnsi="Arial" w:cs="Arial"/>
                <w:color w:val="000000"/>
                <w:sz w:val="20"/>
                <w:szCs w:val="20"/>
              </w:rPr>
            </w:pPr>
          </w:p>
          <w:p w:rsidR="00C2525D" w:rsidRPr="007E3A45" w:rsidRDefault="00C2525D" w:rsidP="001C0CA9">
            <w:pPr>
              <w:rPr>
                <w:rFonts w:ascii="Arial" w:hAnsi="Arial" w:cs="Arial"/>
                <w:color w:val="000000"/>
                <w:sz w:val="20"/>
                <w:szCs w:val="20"/>
              </w:rPr>
            </w:pPr>
            <w:r w:rsidRPr="007E3A45">
              <w:rPr>
                <w:rFonts w:ascii="Arial" w:hAnsi="Arial" w:cs="Arial"/>
                <w:color w:val="000000"/>
                <w:sz w:val="20"/>
                <w:szCs w:val="20"/>
              </w:rPr>
              <w:t>As part of my research on student understanding of series and series convergence, students who participated in the study were asked demographic information.  Some of the information asked of the students concerned where they went for assistance when their mathematics course became difficult.  In addition, instructors were asked their opinion as to where students should go for assistance.  In this talk I will reveal what was observed from the data collected and provide some possible ways to bridge the possible gap.</w:t>
            </w:r>
          </w:p>
          <w:p w:rsidR="00C2525D" w:rsidRPr="007E3A45" w:rsidRDefault="00C2525D" w:rsidP="001C0CA9">
            <w:pPr>
              <w:rPr>
                <w:rFonts w:ascii="Arial" w:hAnsi="Arial"/>
                <w:sz w:val="20"/>
                <w:szCs w:val="20"/>
              </w:rPr>
            </w:pPr>
          </w:p>
        </w:tc>
        <w:tc>
          <w:tcPr>
            <w:tcW w:w="4752" w:type="dxa"/>
          </w:tcPr>
          <w:p w:rsidR="00C2525D" w:rsidRPr="007E3A45" w:rsidRDefault="00C2525D" w:rsidP="001C0CA9">
            <w:pPr>
              <w:rPr>
                <w:rFonts w:ascii="Arial" w:hAnsi="Arial"/>
                <w:b/>
                <w:sz w:val="20"/>
                <w:szCs w:val="20"/>
              </w:rPr>
            </w:pPr>
            <w:r w:rsidRPr="007E3A45">
              <w:rPr>
                <w:rFonts w:ascii="Arial" w:hAnsi="Arial"/>
                <w:b/>
                <w:sz w:val="20"/>
                <w:szCs w:val="20"/>
              </w:rPr>
              <w:t>#</w:t>
            </w:r>
            <w:r>
              <w:rPr>
                <w:rFonts w:ascii="Arial" w:hAnsi="Arial"/>
                <w:b/>
                <w:sz w:val="20"/>
                <w:szCs w:val="20"/>
              </w:rPr>
              <w:t>7</w:t>
            </w:r>
            <w:r w:rsidRPr="007E3A45">
              <w:rPr>
                <w:rFonts w:ascii="Arial" w:hAnsi="Arial"/>
                <w:b/>
                <w:sz w:val="20"/>
                <w:szCs w:val="20"/>
              </w:rPr>
              <w:t>1 Pensacola C</w:t>
            </w:r>
          </w:p>
          <w:p w:rsidR="00C2525D" w:rsidRPr="007E3A45" w:rsidRDefault="00C2525D" w:rsidP="001C0CA9">
            <w:pPr>
              <w:rPr>
                <w:rFonts w:ascii="Arial" w:hAnsi="Arial" w:cs="Arial"/>
                <w:noProof/>
                <w:sz w:val="20"/>
                <w:szCs w:val="20"/>
              </w:rPr>
            </w:pPr>
          </w:p>
          <w:p w:rsidR="00C2525D" w:rsidRPr="007E3A45" w:rsidRDefault="00C2525D" w:rsidP="001C0CA9">
            <w:pPr>
              <w:rPr>
                <w:rFonts w:ascii="Arial" w:hAnsi="Arial"/>
                <w:sz w:val="20"/>
                <w:szCs w:val="20"/>
              </w:rPr>
            </w:pPr>
            <w:r w:rsidRPr="007E3A45">
              <w:rPr>
                <w:rFonts w:ascii="Arial" w:hAnsi="Arial"/>
                <w:color w:val="000000"/>
                <w:sz w:val="20"/>
                <w:szCs w:val="20"/>
              </w:rPr>
              <w:t>Emerging bilingual students’ developing conceptual understanding and academic language</w:t>
            </w:r>
          </w:p>
          <w:p w:rsidR="00C2525D" w:rsidRPr="007E3A45" w:rsidRDefault="00C2525D" w:rsidP="001C0CA9">
            <w:pPr>
              <w:rPr>
                <w:rFonts w:ascii="Arial" w:hAnsi="Arial" w:cs="Arial"/>
                <w:color w:val="000000"/>
                <w:sz w:val="20"/>
                <w:szCs w:val="20"/>
              </w:rPr>
            </w:pPr>
          </w:p>
          <w:p w:rsidR="00C2525D" w:rsidRPr="007E3A45" w:rsidRDefault="00C2525D" w:rsidP="001C0CA9">
            <w:pPr>
              <w:rPr>
                <w:rFonts w:ascii="Arial" w:hAnsi="Arial" w:cs="Arial"/>
                <w:sz w:val="20"/>
                <w:szCs w:val="20"/>
              </w:rPr>
            </w:pPr>
            <w:r w:rsidRPr="007E3A45">
              <w:rPr>
                <w:rFonts w:ascii="Arial" w:hAnsi="Arial" w:cs="Arial"/>
                <w:color w:val="000000"/>
                <w:sz w:val="20"/>
                <w:szCs w:val="20"/>
              </w:rPr>
              <w:t xml:space="preserve">Molly </w:t>
            </w:r>
            <w:proofErr w:type="spellStart"/>
            <w:r w:rsidRPr="007E3A45">
              <w:rPr>
                <w:rFonts w:ascii="Arial" w:hAnsi="Arial" w:cs="Arial"/>
                <w:color w:val="000000"/>
                <w:sz w:val="20"/>
                <w:szCs w:val="20"/>
              </w:rPr>
              <w:t>Weinburgh</w:t>
            </w:r>
            <w:proofErr w:type="spellEnd"/>
            <w:r w:rsidRPr="007E3A45">
              <w:rPr>
                <w:rFonts w:ascii="Arial" w:hAnsi="Arial" w:cs="Arial"/>
                <w:color w:val="000000"/>
                <w:sz w:val="20"/>
                <w:szCs w:val="20"/>
              </w:rPr>
              <w:t>, Cecilia Silva, Kathy Smith</w:t>
            </w:r>
          </w:p>
          <w:p w:rsidR="00C2525D" w:rsidRPr="007E3A45" w:rsidRDefault="00C2525D" w:rsidP="001C0CA9">
            <w:pPr>
              <w:rPr>
                <w:rFonts w:ascii="Arial" w:hAnsi="Arial" w:cs="Arial"/>
                <w:color w:val="000000"/>
                <w:sz w:val="20"/>
                <w:szCs w:val="20"/>
              </w:rPr>
            </w:pPr>
          </w:p>
          <w:p w:rsidR="00C2525D" w:rsidRPr="007E3A45" w:rsidRDefault="00C2525D" w:rsidP="001C0CA9">
            <w:pPr>
              <w:rPr>
                <w:rFonts w:ascii="Arial" w:hAnsi="Arial"/>
                <w:sz w:val="20"/>
                <w:szCs w:val="20"/>
              </w:rPr>
            </w:pPr>
            <w:r w:rsidRPr="007E3A45">
              <w:rPr>
                <w:rFonts w:ascii="Arial" w:hAnsi="Arial" w:cs="Arial"/>
                <w:color w:val="000000"/>
                <w:sz w:val="20"/>
                <w:szCs w:val="20"/>
              </w:rPr>
              <w:t>Our research focuses on helping emerging bilingual students acquire and modify knowledge and language needed to be successful in science in U.S. schools.  Forty-five students, recent immigrants with various levels of English language proficiency and prior schooling, participated in the study.  We examined the change in science content knowledge and academic vocabulary as emerging bilingual students engaged in inquiry-based science experience.  A team of researchers coded the transcribed pre/post interview.  Results, explanations and implications will be discussed.</w:t>
            </w:r>
          </w:p>
        </w:tc>
      </w:tr>
    </w:tbl>
    <w:p w:rsidR="00C2525D" w:rsidRDefault="00C2525D" w:rsidP="00C2525D">
      <w:pPr>
        <w:jc w:val="center"/>
      </w:pPr>
    </w:p>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450" w:tblpY="2525"/>
        <w:tblW w:w="9594" w:type="dxa"/>
        <w:tblLook w:val="04A0" w:firstRow="1" w:lastRow="0" w:firstColumn="1" w:lastColumn="0" w:noHBand="0" w:noVBand="1"/>
      </w:tblPr>
      <w:tblGrid>
        <w:gridCol w:w="4788"/>
        <w:gridCol w:w="4806"/>
      </w:tblGrid>
      <w:tr w:rsidR="00C2525D" w:rsidRPr="009B527F" w:rsidTr="001C0CA9">
        <w:tc>
          <w:tcPr>
            <w:tcW w:w="4788" w:type="dxa"/>
            <w:shd w:val="clear" w:color="auto" w:fill="000000"/>
          </w:tcPr>
          <w:p w:rsidR="00C2525D" w:rsidRPr="009B527F" w:rsidRDefault="00C2525D" w:rsidP="001C0CA9">
            <w:pPr>
              <w:jc w:val="center"/>
              <w:rPr>
                <w:rFonts w:ascii="Arial" w:hAnsi="Arial"/>
              </w:rPr>
            </w:pPr>
            <w:r>
              <w:rPr>
                <w:rFonts w:ascii="Arial" w:hAnsi="Arial" w:cs="Arial"/>
                <w:b/>
                <w:bCs/>
                <w:color w:val="FFFFFF"/>
              </w:rPr>
              <w:lastRenderedPageBreak/>
              <w:t>Friday Morning</w:t>
            </w:r>
            <w:r w:rsidRPr="009B527F">
              <w:rPr>
                <w:rFonts w:ascii="Arial" w:hAnsi="Arial" w:cs="Arial"/>
                <w:b/>
                <w:bCs/>
                <w:color w:val="FFFFFF"/>
              </w:rPr>
              <w:t xml:space="preserve"> Sessions</w:t>
            </w:r>
          </w:p>
        </w:tc>
        <w:tc>
          <w:tcPr>
            <w:tcW w:w="4806"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10:55-11:20</w:t>
            </w:r>
          </w:p>
        </w:tc>
      </w:tr>
      <w:tr w:rsidR="00C2525D" w:rsidRPr="009B527F" w:rsidTr="001C0CA9">
        <w:tc>
          <w:tcPr>
            <w:tcW w:w="4788" w:type="dxa"/>
          </w:tcPr>
          <w:p w:rsidR="00C2525D" w:rsidRPr="007E3A45" w:rsidRDefault="00C2525D" w:rsidP="001C0CA9">
            <w:pPr>
              <w:rPr>
                <w:rFonts w:ascii="Arial" w:hAnsi="Arial" w:cs="Arial"/>
                <w:b/>
                <w:color w:val="000000"/>
                <w:sz w:val="20"/>
                <w:szCs w:val="20"/>
              </w:rPr>
            </w:pPr>
            <w:r w:rsidRPr="007E3A45">
              <w:rPr>
                <w:rFonts w:ascii="Arial" w:hAnsi="Arial" w:cs="Arial"/>
                <w:b/>
                <w:color w:val="000000"/>
                <w:sz w:val="20"/>
                <w:szCs w:val="20"/>
              </w:rPr>
              <w:t>#</w:t>
            </w:r>
            <w:r>
              <w:rPr>
                <w:rFonts w:ascii="Arial" w:hAnsi="Arial" w:cs="Arial"/>
                <w:b/>
                <w:color w:val="000000"/>
                <w:sz w:val="20"/>
                <w:szCs w:val="20"/>
              </w:rPr>
              <w:t>7</w:t>
            </w:r>
            <w:r w:rsidRPr="007E3A45">
              <w:rPr>
                <w:rFonts w:ascii="Arial" w:hAnsi="Arial" w:cs="Arial"/>
                <w:b/>
                <w:color w:val="000000"/>
                <w:sz w:val="20"/>
                <w:szCs w:val="20"/>
              </w:rPr>
              <w:t xml:space="preserve">2 Jacksonville </w:t>
            </w:r>
          </w:p>
          <w:p w:rsidR="00C2525D" w:rsidRPr="007E3A45" w:rsidRDefault="00C2525D" w:rsidP="001C0CA9">
            <w:pPr>
              <w:rPr>
                <w:rFonts w:ascii="Arial" w:hAnsi="Arial" w:cs="Arial"/>
                <w:b/>
                <w:color w:val="000000"/>
                <w:sz w:val="20"/>
                <w:szCs w:val="20"/>
              </w:rPr>
            </w:pPr>
          </w:p>
          <w:p w:rsidR="00C2525D" w:rsidRPr="007E3A45" w:rsidRDefault="00C2525D" w:rsidP="001C0CA9">
            <w:pPr>
              <w:rPr>
                <w:rFonts w:ascii="Arial" w:hAnsi="Arial"/>
                <w:sz w:val="20"/>
                <w:szCs w:val="20"/>
              </w:rPr>
            </w:pPr>
            <w:r w:rsidRPr="007E3A45">
              <w:rPr>
                <w:rFonts w:ascii="Arial" w:hAnsi="Arial"/>
                <w:color w:val="000000"/>
                <w:sz w:val="20"/>
                <w:szCs w:val="20"/>
              </w:rPr>
              <w:t>Elaborating teachers’ choice and use of examples: Improving mathematics teaching</w:t>
            </w:r>
          </w:p>
          <w:p w:rsidR="00C2525D" w:rsidRPr="007E3A45" w:rsidRDefault="00C2525D" w:rsidP="001C0CA9">
            <w:pPr>
              <w:rPr>
                <w:rFonts w:ascii="Arial" w:hAnsi="Arial" w:cs="Arial"/>
                <w:sz w:val="20"/>
                <w:szCs w:val="20"/>
              </w:rPr>
            </w:pPr>
          </w:p>
          <w:p w:rsidR="00C2525D" w:rsidRPr="007E3A45" w:rsidRDefault="00C2525D" w:rsidP="001C0CA9">
            <w:pPr>
              <w:rPr>
                <w:rFonts w:ascii="Arial" w:hAnsi="Arial" w:cs="Arial"/>
                <w:color w:val="000000"/>
                <w:sz w:val="20"/>
                <w:szCs w:val="20"/>
              </w:rPr>
            </w:pPr>
            <w:proofErr w:type="spellStart"/>
            <w:r w:rsidRPr="007E3A45">
              <w:rPr>
                <w:rFonts w:ascii="Arial" w:hAnsi="Arial" w:cs="Arial"/>
                <w:color w:val="000000"/>
                <w:sz w:val="20"/>
                <w:szCs w:val="20"/>
              </w:rPr>
              <w:t>Oguz</w:t>
            </w:r>
            <w:proofErr w:type="spellEnd"/>
            <w:r w:rsidRPr="007E3A45">
              <w:rPr>
                <w:rFonts w:ascii="Arial" w:hAnsi="Arial" w:cs="Arial"/>
                <w:color w:val="000000"/>
                <w:sz w:val="20"/>
                <w:szCs w:val="20"/>
              </w:rPr>
              <w:t xml:space="preserve"> </w:t>
            </w:r>
            <w:proofErr w:type="spellStart"/>
            <w:r w:rsidRPr="007E3A45">
              <w:rPr>
                <w:rFonts w:ascii="Arial" w:hAnsi="Arial" w:cs="Arial"/>
                <w:color w:val="000000"/>
                <w:sz w:val="20"/>
                <w:szCs w:val="20"/>
              </w:rPr>
              <w:t>Koklu</w:t>
            </w:r>
            <w:proofErr w:type="spellEnd"/>
            <w:r w:rsidRPr="007E3A45">
              <w:rPr>
                <w:rFonts w:ascii="Arial" w:hAnsi="Arial" w:cs="Arial"/>
                <w:color w:val="000000"/>
                <w:sz w:val="20"/>
                <w:szCs w:val="20"/>
              </w:rPr>
              <w:t xml:space="preserve">, </w:t>
            </w:r>
            <w:proofErr w:type="spellStart"/>
            <w:r w:rsidRPr="007E3A45">
              <w:rPr>
                <w:rFonts w:ascii="Arial" w:hAnsi="Arial" w:cs="Arial"/>
                <w:color w:val="000000"/>
                <w:sz w:val="20"/>
                <w:szCs w:val="20"/>
              </w:rPr>
              <w:t>Fatma</w:t>
            </w:r>
            <w:proofErr w:type="spellEnd"/>
            <w:r w:rsidRPr="007E3A45">
              <w:rPr>
                <w:rFonts w:ascii="Arial" w:hAnsi="Arial" w:cs="Arial"/>
                <w:color w:val="000000"/>
                <w:sz w:val="20"/>
                <w:szCs w:val="20"/>
              </w:rPr>
              <w:t xml:space="preserve"> </w:t>
            </w:r>
            <w:proofErr w:type="spellStart"/>
            <w:r w:rsidRPr="007E3A45">
              <w:rPr>
                <w:rFonts w:ascii="Arial" w:hAnsi="Arial" w:cs="Arial"/>
                <w:color w:val="000000"/>
                <w:sz w:val="20"/>
                <w:szCs w:val="20"/>
              </w:rPr>
              <w:t>Aslan-Tutak</w:t>
            </w:r>
            <w:proofErr w:type="spellEnd"/>
          </w:p>
          <w:p w:rsidR="00C2525D" w:rsidRPr="007E3A45" w:rsidRDefault="00C2525D" w:rsidP="001C0CA9">
            <w:pPr>
              <w:rPr>
                <w:rFonts w:ascii="Arial" w:hAnsi="Arial" w:cs="Arial"/>
                <w:color w:val="000000"/>
                <w:sz w:val="20"/>
                <w:szCs w:val="20"/>
              </w:rPr>
            </w:pPr>
          </w:p>
          <w:p w:rsidR="00C2525D" w:rsidRPr="007E3A45" w:rsidRDefault="00C2525D" w:rsidP="001C0CA9">
            <w:pPr>
              <w:rPr>
                <w:rFonts w:ascii="Arial" w:hAnsi="Arial" w:cs="Arial"/>
                <w:color w:val="000000"/>
                <w:sz w:val="20"/>
                <w:szCs w:val="20"/>
              </w:rPr>
            </w:pPr>
            <w:r w:rsidRPr="007E3A45">
              <w:rPr>
                <w:rFonts w:ascii="Arial" w:hAnsi="Arial" w:cs="Arial"/>
                <w:color w:val="000000"/>
                <w:sz w:val="20"/>
                <w:szCs w:val="20"/>
              </w:rPr>
              <w:t xml:space="preserve">The study aims at emphasizing the critical role of examples employed in classroom teaching. Based on our larger project, we will be focusing on in-class mathematical examples used by six middle school mathematics teachers in teaching the concept of slope. We will address types of examples included as well as various ways they were used to teach essential ideas of slope concept. The audience will observe the ones that are more effective, and the ones that have the potential to produce misconceptions, hence, interactively deduce some basic features of good examples for teaching the slope concept. </w:t>
            </w:r>
          </w:p>
          <w:p w:rsidR="00C2525D" w:rsidRPr="007E3A45" w:rsidRDefault="00C2525D" w:rsidP="001C0CA9">
            <w:pPr>
              <w:rPr>
                <w:rFonts w:ascii="Arial" w:hAnsi="Arial"/>
                <w:sz w:val="20"/>
                <w:szCs w:val="20"/>
              </w:rPr>
            </w:pPr>
          </w:p>
        </w:tc>
        <w:tc>
          <w:tcPr>
            <w:tcW w:w="4806" w:type="dxa"/>
          </w:tcPr>
          <w:p w:rsidR="00C2525D" w:rsidRPr="007E3A45" w:rsidRDefault="00C2525D" w:rsidP="001C0CA9">
            <w:pPr>
              <w:rPr>
                <w:rFonts w:ascii="Arial" w:hAnsi="Arial"/>
                <w:b/>
                <w:sz w:val="20"/>
                <w:szCs w:val="20"/>
              </w:rPr>
            </w:pPr>
            <w:r w:rsidRPr="007E3A45">
              <w:rPr>
                <w:rFonts w:ascii="Arial" w:hAnsi="Arial"/>
                <w:b/>
                <w:sz w:val="20"/>
                <w:szCs w:val="20"/>
              </w:rPr>
              <w:t>#</w:t>
            </w:r>
            <w:r>
              <w:rPr>
                <w:rFonts w:ascii="Arial" w:hAnsi="Arial"/>
                <w:b/>
                <w:sz w:val="20"/>
                <w:szCs w:val="20"/>
              </w:rPr>
              <w:t>7</w:t>
            </w:r>
            <w:r w:rsidRPr="007E3A45">
              <w:rPr>
                <w:rFonts w:ascii="Arial" w:hAnsi="Arial"/>
                <w:b/>
                <w:sz w:val="20"/>
                <w:szCs w:val="20"/>
              </w:rPr>
              <w:t xml:space="preserve">3 </w:t>
            </w:r>
            <w:r w:rsidRPr="00625B61">
              <w:rPr>
                <w:rFonts w:ascii="Arial" w:hAnsi="Arial"/>
                <w:b/>
                <w:sz w:val="20"/>
                <w:szCs w:val="20"/>
              </w:rPr>
              <w:t>St. Augustine</w:t>
            </w:r>
          </w:p>
          <w:p w:rsidR="00C2525D" w:rsidRPr="007E3A45" w:rsidRDefault="00C2525D" w:rsidP="001C0CA9">
            <w:pPr>
              <w:rPr>
                <w:rFonts w:ascii="Arial" w:hAnsi="Arial"/>
                <w:sz w:val="20"/>
                <w:szCs w:val="20"/>
              </w:rPr>
            </w:pPr>
          </w:p>
          <w:p w:rsidR="00C2525D" w:rsidRPr="007E3A45" w:rsidRDefault="00C2525D" w:rsidP="001C0CA9">
            <w:pPr>
              <w:rPr>
                <w:rFonts w:ascii="Arial" w:hAnsi="Arial"/>
                <w:sz w:val="20"/>
                <w:szCs w:val="20"/>
              </w:rPr>
            </w:pPr>
            <w:r w:rsidRPr="007E3A45">
              <w:rPr>
                <w:rFonts w:ascii="Arial" w:hAnsi="Arial"/>
                <w:color w:val="000000"/>
                <w:sz w:val="20"/>
                <w:szCs w:val="20"/>
              </w:rPr>
              <w:t xml:space="preserve">Preparing Prospective Teachers to Work with Students who Struggle in Mathematics  </w:t>
            </w:r>
          </w:p>
          <w:p w:rsidR="00C2525D" w:rsidRPr="007E3A45" w:rsidRDefault="00C2525D" w:rsidP="001C0CA9">
            <w:pPr>
              <w:rPr>
                <w:rFonts w:ascii="Arial" w:hAnsi="Arial" w:cs="Arial"/>
                <w:color w:val="000000"/>
                <w:sz w:val="20"/>
                <w:szCs w:val="20"/>
              </w:rPr>
            </w:pPr>
          </w:p>
          <w:p w:rsidR="00C2525D" w:rsidRPr="007E3A45" w:rsidRDefault="00C2525D" w:rsidP="001C0CA9">
            <w:pPr>
              <w:rPr>
                <w:rFonts w:ascii="Arial" w:hAnsi="Arial" w:cs="Arial"/>
                <w:sz w:val="20"/>
                <w:szCs w:val="20"/>
              </w:rPr>
            </w:pPr>
            <w:r w:rsidRPr="007E3A45">
              <w:rPr>
                <w:rFonts w:ascii="Arial" w:hAnsi="Arial" w:cs="Arial"/>
                <w:color w:val="000000"/>
                <w:sz w:val="20"/>
                <w:szCs w:val="20"/>
              </w:rPr>
              <w:t>Christa Jackson</w:t>
            </w:r>
            <w:r w:rsidRPr="007E3A45">
              <w:rPr>
                <w:rFonts w:ascii="Arial" w:hAnsi="Arial" w:cs="Arial"/>
                <w:sz w:val="20"/>
                <w:szCs w:val="20"/>
              </w:rPr>
              <w:t xml:space="preserve">, </w:t>
            </w:r>
            <w:r w:rsidRPr="007E3A45">
              <w:rPr>
                <w:rFonts w:ascii="Arial" w:hAnsi="Arial" w:cs="Arial"/>
                <w:color w:val="000000"/>
                <w:sz w:val="20"/>
                <w:szCs w:val="20"/>
              </w:rPr>
              <w:t xml:space="preserve">Margaret Mohr-Schroeder, Craig Schroeder, </w:t>
            </w:r>
            <w:r w:rsidRPr="007E3A45">
              <w:rPr>
                <w:rFonts w:ascii="Arial" w:hAnsi="Arial" w:cs="Arial"/>
                <w:color w:val="000000"/>
                <w:sz w:val="20"/>
                <w:szCs w:val="20"/>
                <w:shd w:val="clear" w:color="auto" w:fill="FFFFFF"/>
              </w:rPr>
              <w:t xml:space="preserve">Thomas Roberts, Maureen </w:t>
            </w:r>
            <w:proofErr w:type="spellStart"/>
            <w:r w:rsidRPr="007E3A45">
              <w:rPr>
                <w:rFonts w:ascii="Arial" w:hAnsi="Arial" w:cs="Arial"/>
                <w:color w:val="000000"/>
                <w:sz w:val="20"/>
                <w:szCs w:val="20"/>
                <w:shd w:val="clear" w:color="auto" w:fill="FFFFFF"/>
              </w:rPr>
              <w:t>Cavalcanti</w:t>
            </w:r>
            <w:proofErr w:type="spellEnd"/>
            <w:r w:rsidRPr="007E3A45">
              <w:rPr>
                <w:rFonts w:ascii="Arial" w:hAnsi="Arial" w:cs="Arial"/>
                <w:color w:val="000000"/>
                <w:sz w:val="20"/>
                <w:szCs w:val="20"/>
                <w:shd w:val="clear" w:color="auto" w:fill="FFFFFF"/>
              </w:rPr>
              <w:t xml:space="preserve">, Kayla </w:t>
            </w:r>
            <w:proofErr w:type="spellStart"/>
            <w:r w:rsidRPr="007E3A45">
              <w:rPr>
                <w:rFonts w:ascii="Arial" w:hAnsi="Arial" w:cs="Arial"/>
                <w:color w:val="000000"/>
                <w:sz w:val="20"/>
                <w:szCs w:val="20"/>
                <w:shd w:val="clear" w:color="auto" w:fill="FFFFFF"/>
              </w:rPr>
              <w:t>Blyman</w:t>
            </w:r>
            <w:proofErr w:type="spellEnd"/>
            <w:r w:rsidRPr="007E3A45">
              <w:rPr>
                <w:rFonts w:ascii="Arial" w:hAnsi="Arial" w:cs="Arial"/>
                <w:color w:val="000000"/>
                <w:sz w:val="20"/>
                <w:szCs w:val="20"/>
                <w:shd w:val="clear" w:color="auto" w:fill="FFFFFF"/>
              </w:rPr>
              <w:t xml:space="preserve">, and </w:t>
            </w:r>
            <w:proofErr w:type="spellStart"/>
            <w:r w:rsidRPr="007E3A45">
              <w:rPr>
                <w:rFonts w:ascii="Arial" w:hAnsi="Arial" w:cs="Arial"/>
                <w:color w:val="000000"/>
                <w:sz w:val="20"/>
                <w:szCs w:val="20"/>
                <w:shd w:val="clear" w:color="auto" w:fill="FFFFFF"/>
              </w:rPr>
              <w:t>Maranda</w:t>
            </w:r>
            <w:proofErr w:type="spellEnd"/>
            <w:r w:rsidRPr="007E3A45">
              <w:rPr>
                <w:rFonts w:ascii="Arial" w:hAnsi="Arial" w:cs="Arial"/>
                <w:color w:val="000000"/>
                <w:sz w:val="20"/>
                <w:szCs w:val="20"/>
                <w:shd w:val="clear" w:color="auto" w:fill="FFFFFF"/>
              </w:rPr>
              <w:t xml:space="preserve"> Miller</w:t>
            </w:r>
          </w:p>
          <w:p w:rsidR="00C2525D" w:rsidRPr="007E3A45" w:rsidRDefault="00C2525D" w:rsidP="001C0CA9">
            <w:pPr>
              <w:rPr>
                <w:rFonts w:ascii="Arial" w:hAnsi="Arial" w:cs="Arial"/>
                <w:color w:val="000000"/>
                <w:sz w:val="20"/>
                <w:szCs w:val="20"/>
                <w:shd w:val="clear" w:color="auto" w:fill="FFFFFF"/>
              </w:rPr>
            </w:pPr>
          </w:p>
          <w:p w:rsidR="00C2525D" w:rsidRPr="007E3A45" w:rsidRDefault="00C2525D" w:rsidP="001C0CA9">
            <w:pPr>
              <w:rPr>
                <w:rFonts w:ascii="Arial" w:hAnsi="Arial" w:cs="Arial"/>
                <w:color w:val="000000"/>
                <w:sz w:val="20"/>
                <w:szCs w:val="20"/>
              </w:rPr>
            </w:pPr>
            <w:r w:rsidRPr="007E3A45">
              <w:rPr>
                <w:rFonts w:ascii="Arial" w:hAnsi="Arial" w:cs="Arial"/>
                <w:color w:val="000000"/>
                <w:sz w:val="20"/>
                <w:szCs w:val="20"/>
              </w:rPr>
              <w:t>According to the Teaching Principle from the Principles and Standards of School Mathematics, “effective mathematics teaching requires understanding what students know and need to learn and then challenging and supporting them to learn it well” (NCTM, 2000, p. 17). Traditionally, teacher education programs have placed little emphasis on preparing mathematics teachers to work with struggling learners (</w:t>
            </w:r>
            <w:proofErr w:type="spellStart"/>
            <w:r w:rsidRPr="007E3A45">
              <w:rPr>
                <w:rFonts w:ascii="Arial" w:hAnsi="Arial" w:cs="Arial"/>
                <w:color w:val="000000"/>
                <w:sz w:val="20"/>
                <w:szCs w:val="20"/>
              </w:rPr>
              <w:t>Allsopp</w:t>
            </w:r>
            <w:proofErr w:type="spellEnd"/>
            <w:r w:rsidRPr="007E3A45">
              <w:rPr>
                <w:rFonts w:ascii="Arial" w:hAnsi="Arial" w:cs="Arial"/>
                <w:color w:val="000000"/>
                <w:sz w:val="20"/>
                <w:szCs w:val="20"/>
              </w:rPr>
              <w:t xml:space="preserve">, </w:t>
            </w:r>
            <w:proofErr w:type="spellStart"/>
            <w:r w:rsidRPr="007E3A45">
              <w:rPr>
                <w:rFonts w:ascii="Arial" w:hAnsi="Arial" w:cs="Arial"/>
                <w:color w:val="000000"/>
                <w:sz w:val="20"/>
                <w:szCs w:val="20"/>
              </w:rPr>
              <w:t>Kyger</w:t>
            </w:r>
            <w:proofErr w:type="spellEnd"/>
            <w:r w:rsidRPr="007E3A45">
              <w:rPr>
                <w:rFonts w:ascii="Arial" w:hAnsi="Arial" w:cs="Arial"/>
                <w:color w:val="000000"/>
                <w:sz w:val="20"/>
                <w:szCs w:val="20"/>
              </w:rPr>
              <w:t xml:space="preserve">, &amp; </w:t>
            </w:r>
            <w:proofErr w:type="spellStart"/>
            <w:r w:rsidRPr="007E3A45">
              <w:rPr>
                <w:rFonts w:ascii="Arial" w:hAnsi="Arial" w:cs="Arial"/>
                <w:color w:val="000000"/>
                <w:sz w:val="20"/>
                <w:szCs w:val="20"/>
              </w:rPr>
              <w:t>Lovin</w:t>
            </w:r>
            <w:proofErr w:type="spellEnd"/>
            <w:r w:rsidRPr="007E3A45">
              <w:rPr>
                <w:rFonts w:ascii="Arial" w:hAnsi="Arial" w:cs="Arial"/>
                <w:color w:val="000000"/>
                <w:sz w:val="20"/>
                <w:szCs w:val="20"/>
              </w:rPr>
              <w:t>, 2007). The purpose of this session is to discuss how a course situated in an informal learning environment affects the preparation of secondary mathematics prospective teachers to work with students who struggle in mathematics.</w:t>
            </w:r>
          </w:p>
          <w:p w:rsidR="00C2525D" w:rsidRPr="007E3A45" w:rsidRDefault="00C2525D" w:rsidP="001C0CA9">
            <w:pPr>
              <w:rPr>
                <w:rFonts w:ascii="Arial" w:hAnsi="Arial"/>
                <w:sz w:val="20"/>
                <w:szCs w:val="20"/>
              </w:rPr>
            </w:pPr>
          </w:p>
        </w:tc>
      </w:tr>
      <w:tr w:rsidR="00C2525D" w:rsidRPr="009B527F" w:rsidTr="001C0CA9">
        <w:trPr>
          <w:trHeight w:val="170"/>
        </w:trPr>
        <w:tc>
          <w:tcPr>
            <w:tcW w:w="4788" w:type="dxa"/>
          </w:tcPr>
          <w:p w:rsidR="00C2525D" w:rsidRPr="007E3A45" w:rsidRDefault="00C2525D" w:rsidP="001C0CA9">
            <w:pPr>
              <w:rPr>
                <w:rFonts w:ascii="Arial" w:hAnsi="Arial"/>
                <w:b/>
                <w:sz w:val="20"/>
                <w:szCs w:val="20"/>
              </w:rPr>
            </w:pPr>
            <w:r w:rsidRPr="007E3A45">
              <w:rPr>
                <w:rFonts w:ascii="Arial" w:hAnsi="Arial"/>
                <w:b/>
                <w:sz w:val="20"/>
                <w:szCs w:val="20"/>
              </w:rPr>
              <w:t>#</w:t>
            </w:r>
            <w:r>
              <w:rPr>
                <w:rFonts w:ascii="Arial" w:hAnsi="Arial"/>
                <w:b/>
                <w:sz w:val="20"/>
                <w:szCs w:val="20"/>
              </w:rPr>
              <w:t>7</w:t>
            </w:r>
            <w:r w:rsidRPr="007E3A45">
              <w:rPr>
                <w:rFonts w:ascii="Arial" w:hAnsi="Arial"/>
                <w:b/>
                <w:sz w:val="20"/>
                <w:szCs w:val="20"/>
              </w:rPr>
              <w:t>4 Miami</w:t>
            </w:r>
          </w:p>
          <w:p w:rsidR="00C2525D" w:rsidRPr="007E3A45" w:rsidRDefault="00C2525D" w:rsidP="001C0CA9">
            <w:pPr>
              <w:rPr>
                <w:rFonts w:ascii="Arial" w:hAnsi="Arial"/>
                <w:sz w:val="20"/>
                <w:szCs w:val="20"/>
              </w:rPr>
            </w:pPr>
          </w:p>
          <w:p w:rsidR="00C2525D" w:rsidRPr="007E3A45" w:rsidRDefault="00C2525D" w:rsidP="001C0CA9">
            <w:pPr>
              <w:rPr>
                <w:rFonts w:ascii="Arial" w:hAnsi="Arial"/>
                <w:color w:val="000000"/>
                <w:sz w:val="20"/>
                <w:szCs w:val="20"/>
              </w:rPr>
            </w:pPr>
            <w:r w:rsidRPr="007E3A45">
              <w:rPr>
                <w:rFonts w:ascii="Arial" w:hAnsi="Arial"/>
                <w:color w:val="000000"/>
                <w:sz w:val="20"/>
                <w:szCs w:val="20"/>
              </w:rPr>
              <w:t>Exploring Preservice Teachers’ Understanding of Science Instruction Through an International Research Experience</w:t>
            </w:r>
          </w:p>
          <w:p w:rsidR="00C2525D" w:rsidRPr="007E3A45" w:rsidRDefault="00C2525D" w:rsidP="001C0CA9">
            <w:pPr>
              <w:rPr>
                <w:rFonts w:ascii="Arial" w:hAnsi="Arial"/>
                <w:sz w:val="20"/>
                <w:szCs w:val="20"/>
              </w:rPr>
            </w:pPr>
          </w:p>
          <w:p w:rsidR="00C2525D" w:rsidRPr="007E3A45" w:rsidRDefault="00C2525D" w:rsidP="001C0CA9">
            <w:pPr>
              <w:rPr>
                <w:rFonts w:ascii="Arial" w:hAnsi="Arial" w:cs="Arial"/>
                <w:sz w:val="20"/>
                <w:szCs w:val="20"/>
              </w:rPr>
            </w:pPr>
            <w:r w:rsidRPr="007E3A45">
              <w:rPr>
                <w:rFonts w:ascii="Arial" w:hAnsi="Arial" w:cs="Arial"/>
                <w:color w:val="000000"/>
                <w:sz w:val="20"/>
                <w:szCs w:val="20"/>
              </w:rPr>
              <w:t>Suzanne Nesmith, Betty Ruth Baker</w:t>
            </w:r>
          </w:p>
          <w:p w:rsidR="00C2525D" w:rsidRPr="007E3A45" w:rsidRDefault="00C2525D" w:rsidP="001C0CA9">
            <w:pPr>
              <w:rPr>
                <w:rFonts w:ascii="Arial" w:hAnsi="Arial" w:cs="Arial"/>
                <w:color w:val="000000"/>
                <w:sz w:val="20"/>
                <w:szCs w:val="20"/>
              </w:rPr>
            </w:pPr>
          </w:p>
          <w:p w:rsidR="00C2525D" w:rsidRPr="007E3A45" w:rsidRDefault="00C2525D" w:rsidP="001C0CA9">
            <w:pPr>
              <w:rPr>
                <w:rFonts w:ascii="Arial" w:hAnsi="Arial" w:cs="Arial"/>
                <w:color w:val="000000"/>
                <w:sz w:val="20"/>
                <w:szCs w:val="20"/>
              </w:rPr>
            </w:pPr>
            <w:r w:rsidRPr="007E3A45">
              <w:rPr>
                <w:rFonts w:ascii="Arial" w:hAnsi="Arial" w:cs="Arial"/>
                <w:color w:val="000000"/>
                <w:sz w:val="20"/>
                <w:szCs w:val="20"/>
              </w:rPr>
              <w:t>Significant documentation exists to demonstrate that in order to develop and improve teaching, educators must regularly reflect on what they do.  For preservice teachers, reflective teaching often takes the form of role-playing, discussions, written journals, and observational reports. Another means of improving reflectivity is through classroom research, yet preservice teachers are often reluctant to engage in experiences of this type. This presentation will describe a U.S./Australia experience designed to involve preservice teachers in science pedagogy research. Findings related to the impact of the experience on preservice teachers’ understanding of the similarities and differences between science practices in these countries will also be shared.</w:t>
            </w:r>
          </w:p>
          <w:p w:rsidR="00C2525D" w:rsidRPr="007E3A45" w:rsidRDefault="00C2525D" w:rsidP="001C0CA9">
            <w:pPr>
              <w:rPr>
                <w:rFonts w:ascii="Arial" w:hAnsi="Arial"/>
                <w:sz w:val="20"/>
                <w:szCs w:val="20"/>
              </w:rPr>
            </w:pPr>
          </w:p>
        </w:tc>
        <w:tc>
          <w:tcPr>
            <w:tcW w:w="4806" w:type="dxa"/>
          </w:tcPr>
          <w:p w:rsidR="00C2525D" w:rsidRPr="007E3A45" w:rsidRDefault="00C2525D" w:rsidP="001C0CA9">
            <w:pPr>
              <w:rPr>
                <w:rFonts w:ascii="Arial" w:hAnsi="Arial"/>
                <w:sz w:val="20"/>
                <w:szCs w:val="20"/>
              </w:rPr>
            </w:pPr>
          </w:p>
        </w:tc>
      </w:tr>
    </w:tbl>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t>SSMA 2014 Annual Convention: Jacksonville, Florida</w:t>
      </w:r>
    </w:p>
    <w:p w:rsidR="00C2525D" w:rsidRDefault="00C2525D" w:rsidP="00C2525D">
      <w:pPr>
        <w:jc w:val="center"/>
        <w:rPr>
          <w:rFonts w:ascii="Arial" w:hAnsi="Arial" w:cs="Arial"/>
          <w:b/>
          <w:i/>
        </w:rPr>
      </w:pPr>
      <w:r w:rsidRPr="009B527F">
        <w:rPr>
          <w:rFonts w:ascii="Arial" w:hAnsi="Arial" w:cs="Arial"/>
          <w:b/>
          <w:i/>
        </w:rPr>
        <w:lastRenderedPageBreak/>
        <w:t>Bridging Connections between Mathematics and Science</w:t>
      </w:r>
    </w:p>
    <w:tbl>
      <w:tblPr>
        <w:tblStyle w:val="TableGrid"/>
        <w:tblpPr w:leftFromText="180" w:rightFromText="180" w:vertAnchor="page" w:horzAnchor="page" w:tblpX="1450" w:tblpY="2525"/>
        <w:tblW w:w="9540" w:type="dxa"/>
        <w:tblLook w:val="04A0" w:firstRow="1" w:lastRow="0" w:firstColumn="1" w:lastColumn="0" w:noHBand="0" w:noVBand="1"/>
      </w:tblPr>
      <w:tblGrid>
        <w:gridCol w:w="4788"/>
        <w:gridCol w:w="4752"/>
      </w:tblGrid>
      <w:tr w:rsidR="00C2525D" w:rsidRPr="009B527F" w:rsidTr="001C0CA9">
        <w:tc>
          <w:tcPr>
            <w:tcW w:w="4788" w:type="dxa"/>
            <w:shd w:val="clear" w:color="auto" w:fill="000000"/>
          </w:tcPr>
          <w:p w:rsidR="00C2525D" w:rsidRPr="009B527F" w:rsidRDefault="00C2525D" w:rsidP="001C0CA9">
            <w:pPr>
              <w:jc w:val="center"/>
              <w:rPr>
                <w:rFonts w:ascii="Arial" w:hAnsi="Arial"/>
              </w:rPr>
            </w:pPr>
            <w:r>
              <w:rPr>
                <w:rFonts w:ascii="Arial" w:hAnsi="Arial" w:cs="Arial"/>
                <w:b/>
                <w:bCs/>
                <w:color w:val="FFFFFF"/>
              </w:rPr>
              <w:t>Fri</w:t>
            </w:r>
            <w:r w:rsidRPr="009B527F">
              <w:rPr>
                <w:rFonts w:ascii="Arial" w:hAnsi="Arial" w:cs="Arial"/>
                <w:b/>
                <w:bCs/>
                <w:color w:val="FFFFFF"/>
              </w:rPr>
              <w:t>day Morning Sessions</w:t>
            </w:r>
          </w:p>
        </w:tc>
        <w:tc>
          <w:tcPr>
            <w:tcW w:w="4752"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11:30-11:55</w:t>
            </w:r>
          </w:p>
        </w:tc>
      </w:tr>
      <w:tr w:rsidR="00C2525D" w:rsidRPr="009B527F" w:rsidTr="001C0CA9">
        <w:tc>
          <w:tcPr>
            <w:tcW w:w="4788" w:type="dxa"/>
          </w:tcPr>
          <w:p w:rsidR="00C2525D" w:rsidRPr="00414641" w:rsidRDefault="00C2525D" w:rsidP="001C0CA9">
            <w:pPr>
              <w:rPr>
                <w:rFonts w:ascii="Arial" w:hAnsi="Arial" w:cs="Arial"/>
                <w:b/>
                <w:color w:val="000000"/>
                <w:sz w:val="20"/>
                <w:szCs w:val="20"/>
              </w:rPr>
            </w:pPr>
            <w:r w:rsidRPr="00414641">
              <w:rPr>
                <w:rFonts w:ascii="Arial" w:hAnsi="Arial" w:cs="Arial"/>
                <w:b/>
                <w:color w:val="000000"/>
                <w:sz w:val="20"/>
                <w:szCs w:val="20"/>
              </w:rPr>
              <w:t>#</w:t>
            </w:r>
            <w:r>
              <w:rPr>
                <w:rFonts w:ascii="Arial" w:hAnsi="Arial" w:cs="Arial"/>
                <w:b/>
                <w:color w:val="000000"/>
                <w:sz w:val="20"/>
                <w:szCs w:val="20"/>
              </w:rPr>
              <w:t>75</w:t>
            </w:r>
            <w:r w:rsidRPr="00414641">
              <w:rPr>
                <w:rFonts w:ascii="Arial" w:hAnsi="Arial" w:cs="Arial"/>
                <w:b/>
                <w:color w:val="000000"/>
                <w:sz w:val="20"/>
                <w:szCs w:val="20"/>
              </w:rPr>
              <w:t xml:space="preserve"> Naples</w:t>
            </w:r>
          </w:p>
          <w:p w:rsidR="00C2525D" w:rsidRPr="00414641" w:rsidRDefault="00C2525D" w:rsidP="001C0CA9">
            <w:pPr>
              <w:rPr>
                <w:rFonts w:ascii="Arial" w:hAnsi="Arial" w:cs="Arial"/>
                <w:b/>
                <w:color w:val="000000"/>
                <w:sz w:val="20"/>
                <w:szCs w:val="20"/>
              </w:rPr>
            </w:pPr>
          </w:p>
          <w:p w:rsidR="00C2525D" w:rsidRPr="00414641" w:rsidRDefault="00C2525D" w:rsidP="001C0CA9">
            <w:pPr>
              <w:rPr>
                <w:rFonts w:ascii="Arial" w:hAnsi="Arial"/>
                <w:sz w:val="20"/>
                <w:szCs w:val="20"/>
              </w:rPr>
            </w:pPr>
            <w:r w:rsidRPr="00414641">
              <w:rPr>
                <w:rFonts w:ascii="Arial" w:hAnsi="Arial"/>
                <w:color w:val="000000"/>
                <w:sz w:val="20"/>
                <w:szCs w:val="20"/>
              </w:rPr>
              <w:t>Examining REU Fellows’ Research Expectations as They Begin a Research-Intensive STEM Program</w:t>
            </w:r>
          </w:p>
          <w:p w:rsidR="00C2525D" w:rsidRPr="00414641" w:rsidRDefault="00C2525D" w:rsidP="001C0CA9">
            <w:pPr>
              <w:rPr>
                <w:rFonts w:ascii="Arial" w:hAnsi="Arial" w:cs="Arial"/>
                <w:color w:val="000000"/>
                <w:sz w:val="20"/>
                <w:szCs w:val="20"/>
              </w:rPr>
            </w:pPr>
          </w:p>
          <w:p w:rsidR="00C2525D" w:rsidRPr="00414641" w:rsidRDefault="00C2525D" w:rsidP="001C0CA9">
            <w:pPr>
              <w:rPr>
                <w:rFonts w:ascii="Arial" w:hAnsi="Arial" w:cs="Arial"/>
                <w:sz w:val="20"/>
                <w:szCs w:val="20"/>
              </w:rPr>
            </w:pPr>
            <w:r w:rsidRPr="00414641">
              <w:rPr>
                <w:rFonts w:ascii="Arial" w:hAnsi="Arial" w:cs="Arial"/>
                <w:color w:val="000000"/>
                <w:sz w:val="20"/>
                <w:szCs w:val="20"/>
              </w:rPr>
              <w:t>Molly Fisher</w:t>
            </w:r>
            <w:r w:rsidRPr="00414641">
              <w:rPr>
                <w:rFonts w:ascii="Arial" w:hAnsi="Arial" w:cs="Arial"/>
                <w:sz w:val="20"/>
                <w:szCs w:val="20"/>
              </w:rPr>
              <w:t>, J</w:t>
            </w:r>
            <w:r w:rsidRPr="00414641">
              <w:rPr>
                <w:rFonts w:ascii="Arial" w:hAnsi="Arial" w:cs="Arial"/>
                <w:color w:val="000000"/>
                <w:sz w:val="20"/>
                <w:szCs w:val="20"/>
              </w:rPr>
              <w:t>ennifer Wilhelm</w:t>
            </w:r>
          </w:p>
          <w:p w:rsidR="00C2525D" w:rsidRPr="00414641" w:rsidRDefault="00C2525D" w:rsidP="001C0CA9">
            <w:pPr>
              <w:rPr>
                <w:rFonts w:ascii="Arial" w:hAnsi="Arial" w:cs="Arial"/>
                <w:color w:val="000000"/>
                <w:sz w:val="20"/>
                <w:szCs w:val="20"/>
              </w:rPr>
            </w:pPr>
          </w:p>
          <w:p w:rsidR="00C2525D" w:rsidRPr="00414641" w:rsidRDefault="00C2525D" w:rsidP="001C0CA9">
            <w:pPr>
              <w:rPr>
                <w:rFonts w:ascii="Arial" w:hAnsi="Arial"/>
                <w:sz w:val="20"/>
                <w:szCs w:val="20"/>
              </w:rPr>
            </w:pPr>
            <w:r w:rsidRPr="00414641">
              <w:rPr>
                <w:rFonts w:ascii="Arial" w:hAnsi="Arial" w:cs="Arial"/>
                <w:color w:val="000000"/>
                <w:sz w:val="20"/>
                <w:szCs w:val="20"/>
              </w:rPr>
              <w:t xml:space="preserve">We describe what REU (Research Experiences for Undergraduates) Fellows reported regarding their expected learning experiences within a nine-month research-intensive program in STEM Education. We examined Fellows’ research expectations, familiarity with research literature, and ability to conduct statistical analyses through a survey modified from </w:t>
            </w:r>
            <w:proofErr w:type="spellStart"/>
            <w:r w:rsidRPr="00414641">
              <w:rPr>
                <w:rFonts w:ascii="Arial" w:hAnsi="Arial" w:cs="Arial"/>
                <w:color w:val="000000"/>
                <w:sz w:val="20"/>
                <w:szCs w:val="20"/>
              </w:rPr>
              <w:t>Kardash</w:t>
            </w:r>
            <w:proofErr w:type="spellEnd"/>
            <w:r w:rsidRPr="00414641">
              <w:rPr>
                <w:rFonts w:ascii="Arial" w:hAnsi="Arial" w:cs="Arial"/>
                <w:color w:val="000000"/>
                <w:sz w:val="20"/>
                <w:szCs w:val="20"/>
              </w:rPr>
              <w:t xml:space="preserve"> (2000). Our findings showed Fellows enter the program with confidence in analyzing literature, but still need improvement in the areas of designing their own research projects and performing statistical analysis of their research data. Despite their initial confidence, Fellows believe this program can greatly increase their abilities to conduct research and write manuscripts for publication.</w:t>
            </w:r>
          </w:p>
        </w:tc>
        <w:tc>
          <w:tcPr>
            <w:tcW w:w="4752" w:type="dxa"/>
          </w:tcPr>
          <w:p w:rsidR="00C2525D" w:rsidRPr="00414641" w:rsidRDefault="00C2525D" w:rsidP="001C0CA9">
            <w:pPr>
              <w:rPr>
                <w:rFonts w:ascii="Arial" w:hAnsi="Arial"/>
                <w:b/>
                <w:sz w:val="20"/>
                <w:szCs w:val="20"/>
              </w:rPr>
            </w:pPr>
            <w:r w:rsidRPr="00414641">
              <w:rPr>
                <w:rFonts w:ascii="Arial" w:hAnsi="Arial"/>
                <w:b/>
                <w:sz w:val="20"/>
                <w:szCs w:val="20"/>
              </w:rPr>
              <w:t>#</w:t>
            </w:r>
            <w:r>
              <w:rPr>
                <w:rFonts w:ascii="Arial" w:hAnsi="Arial"/>
                <w:b/>
                <w:sz w:val="20"/>
                <w:szCs w:val="20"/>
              </w:rPr>
              <w:t>76</w:t>
            </w:r>
            <w:r w:rsidRPr="00414641">
              <w:rPr>
                <w:rFonts w:ascii="Arial" w:hAnsi="Arial"/>
                <w:b/>
                <w:sz w:val="20"/>
                <w:szCs w:val="20"/>
              </w:rPr>
              <w:t xml:space="preserve"> Pensacola A</w:t>
            </w:r>
          </w:p>
          <w:p w:rsidR="00C2525D" w:rsidRPr="00414641" w:rsidRDefault="00C2525D" w:rsidP="001C0CA9">
            <w:pPr>
              <w:rPr>
                <w:rFonts w:ascii="Arial" w:hAnsi="Arial"/>
                <w:sz w:val="20"/>
                <w:szCs w:val="20"/>
              </w:rPr>
            </w:pPr>
          </w:p>
          <w:p w:rsidR="00C2525D" w:rsidRPr="00414641" w:rsidRDefault="00C2525D" w:rsidP="001C0CA9">
            <w:pPr>
              <w:rPr>
                <w:rFonts w:ascii="Arial" w:hAnsi="Arial" w:cs="Arial"/>
                <w:color w:val="000000"/>
                <w:sz w:val="20"/>
                <w:szCs w:val="20"/>
              </w:rPr>
            </w:pPr>
            <w:r w:rsidRPr="00414641">
              <w:rPr>
                <w:rFonts w:ascii="Arial" w:hAnsi="Arial"/>
                <w:color w:val="000000"/>
                <w:sz w:val="20"/>
                <w:szCs w:val="20"/>
              </w:rPr>
              <w:t>A Longitudinal Study: Comparing STEM Schools to non-STEM Schools in terms of High School Students’ Mathematics Achievement</w:t>
            </w:r>
            <w:r w:rsidRPr="00414641">
              <w:rPr>
                <w:rFonts w:ascii="Arial" w:hAnsi="Arial" w:cs="Arial"/>
                <w:color w:val="000000"/>
                <w:sz w:val="20"/>
                <w:szCs w:val="20"/>
              </w:rPr>
              <w:t xml:space="preserve"> </w:t>
            </w:r>
          </w:p>
          <w:p w:rsidR="00C2525D" w:rsidRPr="00414641" w:rsidRDefault="00C2525D" w:rsidP="001C0CA9">
            <w:pPr>
              <w:rPr>
                <w:rFonts w:ascii="Arial" w:hAnsi="Arial" w:cs="Arial"/>
                <w:color w:val="000000"/>
                <w:sz w:val="20"/>
                <w:szCs w:val="20"/>
              </w:rPr>
            </w:pPr>
          </w:p>
          <w:p w:rsidR="00C2525D" w:rsidRPr="00414641" w:rsidRDefault="00C2525D" w:rsidP="001C0CA9">
            <w:pPr>
              <w:rPr>
                <w:rFonts w:ascii="Arial" w:hAnsi="Arial" w:cs="Arial"/>
                <w:noProof/>
                <w:sz w:val="20"/>
                <w:szCs w:val="20"/>
              </w:rPr>
            </w:pPr>
            <w:r w:rsidRPr="00414641">
              <w:rPr>
                <w:rFonts w:ascii="Arial" w:hAnsi="Arial" w:cs="Arial"/>
                <w:color w:val="000000"/>
                <w:sz w:val="20"/>
                <w:szCs w:val="20"/>
              </w:rPr>
              <w:t xml:space="preserve">Ali </w:t>
            </w:r>
            <w:proofErr w:type="spellStart"/>
            <w:r w:rsidRPr="00414641">
              <w:rPr>
                <w:rFonts w:ascii="Arial" w:hAnsi="Arial" w:cs="Arial"/>
                <w:color w:val="000000"/>
                <w:sz w:val="20"/>
                <w:szCs w:val="20"/>
              </w:rPr>
              <w:t>Bicer</w:t>
            </w:r>
            <w:proofErr w:type="spellEnd"/>
            <w:r w:rsidRPr="00414641">
              <w:rPr>
                <w:rFonts w:ascii="Arial" w:hAnsi="Arial" w:cs="Arial"/>
                <w:noProof/>
                <w:sz w:val="20"/>
                <w:szCs w:val="20"/>
              </w:rPr>
              <w:t xml:space="preserve">, </w:t>
            </w:r>
            <w:proofErr w:type="spellStart"/>
            <w:r w:rsidRPr="00414641">
              <w:rPr>
                <w:rFonts w:ascii="Arial" w:hAnsi="Arial" w:cs="Arial"/>
                <w:color w:val="000000"/>
                <w:sz w:val="20"/>
                <w:szCs w:val="20"/>
              </w:rPr>
              <w:t>Bilgin</w:t>
            </w:r>
            <w:proofErr w:type="spellEnd"/>
            <w:r w:rsidRPr="00414641">
              <w:rPr>
                <w:rFonts w:ascii="Arial" w:hAnsi="Arial" w:cs="Arial"/>
                <w:color w:val="000000"/>
                <w:sz w:val="20"/>
                <w:szCs w:val="20"/>
              </w:rPr>
              <w:t xml:space="preserve"> </w:t>
            </w:r>
            <w:proofErr w:type="spellStart"/>
            <w:r w:rsidRPr="00414641">
              <w:rPr>
                <w:rFonts w:ascii="Arial" w:hAnsi="Arial" w:cs="Arial"/>
                <w:color w:val="000000"/>
                <w:sz w:val="20"/>
                <w:szCs w:val="20"/>
              </w:rPr>
              <w:t>Navruz</w:t>
            </w:r>
            <w:proofErr w:type="spellEnd"/>
            <w:r w:rsidRPr="00414641">
              <w:rPr>
                <w:rFonts w:ascii="Arial" w:hAnsi="Arial" w:cs="Arial"/>
                <w:color w:val="000000"/>
                <w:sz w:val="20"/>
                <w:szCs w:val="20"/>
              </w:rPr>
              <w:t xml:space="preserve">, Robert M. </w:t>
            </w:r>
            <w:proofErr w:type="spellStart"/>
            <w:r w:rsidRPr="00414641">
              <w:rPr>
                <w:rFonts w:ascii="Arial" w:hAnsi="Arial" w:cs="Arial"/>
                <w:color w:val="000000"/>
                <w:sz w:val="20"/>
                <w:szCs w:val="20"/>
              </w:rPr>
              <w:t>Capraro</w:t>
            </w:r>
            <w:proofErr w:type="spellEnd"/>
            <w:r w:rsidRPr="00414641">
              <w:rPr>
                <w:rFonts w:ascii="Arial" w:hAnsi="Arial" w:cs="Arial"/>
                <w:color w:val="000000"/>
                <w:sz w:val="20"/>
                <w:szCs w:val="20"/>
              </w:rPr>
              <w:t xml:space="preserve">, Mary M. </w:t>
            </w:r>
            <w:proofErr w:type="spellStart"/>
            <w:r w:rsidRPr="00414641">
              <w:rPr>
                <w:rFonts w:ascii="Arial" w:hAnsi="Arial" w:cs="Arial"/>
                <w:color w:val="000000"/>
                <w:sz w:val="20"/>
                <w:szCs w:val="20"/>
              </w:rPr>
              <w:t>Capraro</w:t>
            </w:r>
            <w:proofErr w:type="spellEnd"/>
          </w:p>
          <w:p w:rsidR="00C2525D" w:rsidRPr="00414641" w:rsidRDefault="00C2525D" w:rsidP="001C0CA9">
            <w:pPr>
              <w:rPr>
                <w:rFonts w:ascii="Arial" w:hAnsi="Arial" w:cs="Arial"/>
                <w:color w:val="000000"/>
                <w:sz w:val="20"/>
                <w:szCs w:val="20"/>
              </w:rPr>
            </w:pPr>
          </w:p>
          <w:p w:rsidR="00C2525D" w:rsidRPr="00414641" w:rsidRDefault="00C2525D" w:rsidP="001C0CA9">
            <w:pPr>
              <w:rPr>
                <w:rFonts w:ascii="Arial" w:hAnsi="Arial" w:cs="Arial"/>
                <w:color w:val="000000"/>
                <w:sz w:val="20"/>
                <w:szCs w:val="20"/>
              </w:rPr>
            </w:pPr>
            <w:r w:rsidRPr="00414641">
              <w:rPr>
                <w:rFonts w:ascii="Arial" w:hAnsi="Arial" w:cs="Arial"/>
                <w:color w:val="000000"/>
                <w:sz w:val="20"/>
                <w:szCs w:val="20"/>
              </w:rPr>
              <w:t xml:space="preserve">A central aim of STEM schools is to increase K-12 students’ mathematics and science scores on both national and international exams. In the present study, a hierarchical linear model (HLM) was used to investigate whether STEM schools are promising math achievement comparing to non-STEM high schools. A longitudinal data for three years (2009-2011) were obtained from Texas Education Agency from STEM and non-STEM high schools located in the state of Texas. Students’ mathematics score from 2009 and 2011 were followed to investigate the differences between STEM schools and non-STEM schools students’ mathematics score growth rate. </w:t>
            </w:r>
          </w:p>
          <w:p w:rsidR="00C2525D" w:rsidRPr="00414641" w:rsidRDefault="00C2525D" w:rsidP="001C0CA9">
            <w:pPr>
              <w:rPr>
                <w:rFonts w:ascii="Arial" w:hAnsi="Arial"/>
                <w:sz w:val="20"/>
                <w:szCs w:val="20"/>
              </w:rPr>
            </w:pPr>
          </w:p>
        </w:tc>
      </w:tr>
      <w:tr w:rsidR="00C2525D" w:rsidRPr="009B527F" w:rsidTr="001C0CA9">
        <w:tc>
          <w:tcPr>
            <w:tcW w:w="4788" w:type="dxa"/>
          </w:tcPr>
          <w:p w:rsidR="00C2525D" w:rsidRPr="00414641" w:rsidRDefault="00C2525D" w:rsidP="001C0CA9">
            <w:pPr>
              <w:rPr>
                <w:rFonts w:ascii="Arial" w:hAnsi="Arial"/>
                <w:b/>
                <w:sz w:val="20"/>
                <w:szCs w:val="20"/>
              </w:rPr>
            </w:pPr>
            <w:r w:rsidRPr="00414641">
              <w:rPr>
                <w:rFonts w:ascii="Arial" w:hAnsi="Arial"/>
                <w:b/>
                <w:sz w:val="20"/>
                <w:szCs w:val="20"/>
              </w:rPr>
              <w:t>#</w:t>
            </w:r>
            <w:r>
              <w:rPr>
                <w:rFonts w:ascii="Arial" w:hAnsi="Arial"/>
                <w:b/>
                <w:sz w:val="20"/>
                <w:szCs w:val="20"/>
              </w:rPr>
              <w:t>77</w:t>
            </w:r>
            <w:r w:rsidRPr="00414641">
              <w:rPr>
                <w:rFonts w:ascii="Arial" w:hAnsi="Arial"/>
                <w:b/>
                <w:sz w:val="20"/>
                <w:szCs w:val="20"/>
              </w:rPr>
              <w:t xml:space="preserve"> Pensacola B</w:t>
            </w:r>
          </w:p>
          <w:p w:rsidR="00C2525D" w:rsidRPr="00414641" w:rsidRDefault="00C2525D" w:rsidP="001C0CA9">
            <w:pPr>
              <w:rPr>
                <w:rFonts w:ascii="Arial" w:hAnsi="Arial"/>
                <w:sz w:val="20"/>
                <w:szCs w:val="20"/>
              </w:rPr>
            </w:pPr>
          </w:p>
          <w:p w:rsidR="00C2525D" w:rsidRPr="00414641" w:rsidRDefault="00C2525D" w:rsidP="001C0CA9">
            <w:pPr>
              <w:rPr>
                <w:rFonts w:ascii="Arial" w:hAnsi="Arial"/>
                <w:sz w:val="20"/>
                <w:szCs w:val="20"/>
              </w:rPr>
            </w:pPr>
            <w:r w:rsidRPr="00414641">
              <w:rPr>
                <w:rFonts w:ascii="Arial" w:hAnsi="Arial"/>
                <w:color w:val="000000"/>
                <w:sz w:val="20"/>
                <w:szCs w:val="20"/>
              </w:rPr>
              <w:t>Exploring Students’ Understanding of Polynomial Functions</w:t>
            </w:r>
          </w:p>
          <w:p w:rsidR="00C2525D" w:rsidRPr="00414641" w:rsidRDefault="00C2525D" w:rsidP="001C0CA9">
            <w:pPr>
              <w:rPr>
                <w:rFonts w:ascii="Arial" w:hAnsi="Arial" w:cs="Arial"/>
                <w:color w:val="000000"/>
                <w:sz w:val="20"/>
                <w:szCs w:val="20"/>
              </w:rPr>
            </w:pPr>
          </w:p>
          <w:p w:rsidR="00C2525D" w:rsidRPr="00414641" w:rsidRDefault="00C2525D" w:rsidP="001C0CA9">
            <w:pPr>
              <w:rPr>
                <w:rFonts w:ascii="Arial" w:hAnsi="Arial" w:cs="Arial"/>
                <w:sz w:val="20"/>
                <w:szCs w:val="20"/>
              </w:rPr>
            </w:pPr>
            <w:r w:rsidRPr="00414641">
              <w:rPr>
                <w:rFonts w:ascii="Arial" w:hAnsi="Arial" w:cs="Arial"/>
                <w:color w:val="000000"/>
                <w:sz w:val="20"/>
                <w:szCs w:val="20"/>
              </w:rPr>
              <w:t xml:space="preserve">Victor </w:t>
            </w:r>
            <w:proofErr w:type="spellStart"/>
            <w:r w:rsidRPr="00414641">
              <w:rPr>
                <w:rFonts w:ascii="Arial" w:hAnsi="Arial" w:cs="Arial"/>
                <w:color w:val="000000"/>
                <w:sz w:val="20"/>
                <w:szCs w:val="20"/>
              </w:rPr>
              <w:t>Cifarelli</w:t>
            </w:r>
            <w:proofErr w:type="spellEnd"/>
            <w:r w:rsidRPr="00414641">
              <w:rPr>
                <w:rFonts w:ascii="Arial" w:hAnsi="Arial" w:cs="Arial"/>
                <w:color w:val="000000"/>
                <w:sz w:val="20"/>
                <w:szCs w:val="20"/>
              </w:rPr>
              <w:t>,</w:t>
            </w:r>
            <w:r w:rsidRPr="00414641">
              <w:rPr>
                <w:rFonts w:ascii="Arial" w:hAnsi="Arial" w:cs="Arial"/>
                <w:sz w:val="20"/>
                <w:szCs w:val="20"/>
              </w:rPr>
              <w:t xml:space="preserve"> </w:t>
            </w:r>
            <w:proofErr w:type="spellStart"/>
            <w:r w:rsidRPr="00414641">
              <w:rPr>
                <w:rFonts w:ascii="Arial" w:hAnsi="Arial" w:cs="Arial"/>
                <w:color w:val="000000"/>
                <w:sz w:val="20"/>
                <w:szCs w:val="20"/>
              </w:rPr>
              <w:t>Volkan</w:t>
            </w:r>
            <w:proofErr w:type="spellEnd"/>
            <w:r w:rsidRPr="00414641">
              <w:rPr>
                <w:rFonts w:ascii="Arial" w:hAnsi="Arial" w:cs="Arial"/>
                <w:color w:val="000000"/>
                <w:sz w:val="20"/>
                <w:szCs w:val="20"/>
              </w:rPr>
              <w:t xml:space="preserve"> </w:t>
            </w:r>
            <w:proofErr w:type="spellStart"/>
            <w:r w:rsidRPr="00414641">
              <w:rPr>
                <w:rFonts w:ascii="Arial" w:hAnsi="Arial" w:cs="Arial"/>
                <w:color w:val="000000"/>
                <w:sz w:val="20"/>
                <w:szCs w:val="20"/>
              </w:rPr>
              <w:t>Sevim</w:t>
            </w:r>
            <w:proofErr w:type="spellEnd"/>
          </w:p>
          <w:p w:rsidR="00C2525D" w:rsidRPr="00414641" w:rsidRDefault="00C2525D" w:rsidP="001C0CA9">
            <w:pPr>
              <w:rPr>
                <w:rFonts w:ascii="Arial" w:hAnsi="Arial" w:cs="Arial"/>
                <w:color w:val="000000"/>
                <w:sz w:val="20"/>
                <w:szCs w:val="20"/>
              </w:rPr>
            </w:pPr>
          </w:p>
          <w:p w:rsidR="00C2525D" w:rsidRPr="00414641" w:rsidRDefault="00C2525D" w:rsidP="001C0CA9">
            <w:pPr>
              <w:rPr>
                <w:rFonts w:ascii="Arial" w:hAnsi="Arial" w:cs="Arial"/>
                <w:color w:val="000000"/>
                <w:sz w:val="20"/>
                <w:szCs w:val="20"/>
              </w:rPr>
            </w:pPr>
            <w:r w:rsidRPr="00414641">
              <w:rPr>
                <w:rFonts w:ascii="Arial" w:hAnsi="Arial" w:cs="Arial"/>
                <w:color w:val="000000"/>
                <w:sz w:val="20"/>
                <w:szCs w:val="20"/>
              </w:rPr>
              <w:t xml:space="preserve">This paper reports results from a study of College Algebra students that examined their understanding of polynomial functions. Our research questions were: 1.What is the essence of the students’ understanding of polynomial function? </w:t>
            </w:r>
            <w:proofErr w:type="gramStart"/>
            <w:r w:rsidRPr="00414641">
              <w:rPr>
                <w:rFonts w:ascii="Arial" w:hAnsi="Arial" w:cs="Arial"/>
                <w:color w:val="000000"/>
                <w:sz w:val="20"/>
                <w:szCs w:val="20"/>
              </w:rPr>
              <w:t>and</w:t>
            </w:r>
            <w:proofErr w:type="gramEnd"/>
            <w:r w:rsidRPr="00414641">
              <w:rPr>
                <w:rFonts w:ascii="Arial" w:hAnsi="Arial" w:cs="Arial"/>
                <w:color w:val="000000"/>
                <w:sz w:val="20"/>
                <w:szCs w:val="20"/>
              </w:rPr>
              <w:t xml:space="preserve"> 2. How do they use their understanding of polynomial functions to solve problems? Unlike traditional studies of understanding that rely primarily on quantitative assessments, the study included interviews with students as they completed mathematical tasks, enabling a focus on the students’ on-going cognitive actions. The results provide a comprehensive account of the mathematical knowledge developed by the students as they solved polynomial function problems.  </w:t>
            </w:r>
          </w:p>
          <w:p w:rsidR="00C2525D" w:rsidRPr="00414641" w:rsidRDefault="00C2525D" w:rsidP="001C0CA9">
            <w:pPr>
              <w:rPr>
                <w:rFonts w:ascii="Arial" w:hAnsi="Arial"/>
                <w:sz w:val="20"/>
                <w:szCs w:val="20"/>
              </w:rPr>
            </w:pPr>
          </w:p>
        </w:tc>
        <w:tc>
          <w:tcPr>
            <w:tcW w:w="4752" w:type="dxa"/>
          </w:tcPr>
          <w:p w:rsidR="00C2525D" w:rsidRPr="00414641" w:rsidRDefault="00C2525D" w:rsidP="001C0CA9">
            <w:pPr>
              <w:rPr>
                <w:rFonts w:ascii="Arial" w:hAnsi="Arial"/>
                <w:b/>
                <w:sz w:val="20"/>
                <w:szCs w:val="20"/>
              </w:rPr>
            </w:pPr>
            <w:r w:rsidRPr="00414641">
              <w:rPr>
                <w:rFonts w:ascii="Arial" w:hAnsi="Arial"/>
                <w:b/>
                <w:sz w:val="20"/>
                <w:szCs w:val="20"/>
              </w:rPr>
              <w:t>#</w:t>
            </w:r>
            <w:r>
              <w:rPr>
                <w:rFonts w:ascii="Arial" w:hAnsi="Arial"/>
                <w:b/>
                <w:sz w:val="20"/>
                <w:szCs w:val="20"/>
              </w:rPr>
              <w:t>78</w:t>
            </w:r>
            <w:r w:rsidRPr="00414641">
              <w:rPr>
                <w:rFonts w:ascii="Arial" w:hAnsi="Arial"/>
                <w:b/>
                <w:sz w:val="20"/>
                <w:szCs w:val="20"/>
              </w:rPr>
              <w:t xml:space="preserve"> Pensacola C</w:t>
            </w:r>
          </w:p>
          <w:p w:rsidR="00C2525D" w:rsidRPr="00414641" w:rsidRDefault="00C2525D" w:rsidP="001C0CA9">
            <w:pPr>
              <w:rPr>
                <w:rFonts w:ascii="Arial" w:hAnsi="Arial" w:cs="Arial"/>
                <w:noProof/>
                <w:sz w:val="20"/>
                <w:szCs w:val="20"/>
              </w:rPr>
            </w:pPr>
          </w:p>
          <w:p w:rsidR="00C2525D" w:rsidRPr="00414641" w:rsidRDefault="00C2525D" w:rsidP="001C0CA9">
            <w:pPr>
              <w:rPr>
                <w:rFonts w:ascii="Arial" w:hAnsi="Arial"/>
                <w:color w:val="000000"/>
                <w:sz w:val="20"/>
                <w:szCs w:val="20"/>
              </w:rPr>
            </w:pPr>
            <w:r w:rsidRPr="00414641">
              <w:rPr>
                <w:rFonts w:ascii="Arial" w:hAnsi="Arial"/>
                <w:color w:val="000000"/>
                <w:sz w:val="20"/>
                <w:szCs w:val="20"/>
              </w:rPr>
              <w:t xml:space="preserve">Graphing Calculator Quandary: When should </w:t>
            </w:r>
            <w:proofErr w:type="gramStart"/>
            <w:r w:rsidRPr="00414641">
              <w:rPr>
                <w:rFonts w:ascii="Arial" w:hAnsi="Arial"/>
                <w:color w:val="000000"/>
                <w:sz w:val="20"/>
                <w:szCs w:val="20"/>
              </w:rPr>
              <w:t>graphing</w:t>
            </w:r>
            <w:proofErr w:type="gramEnd"/>
            <w:r w:rsidRPr="00414641">
              <w:rPr>
                <w:rFonts w:ascii="Arial" w:hAnsi="Arial"/>
                <w:color w:val="000000"/>
                <w:sz w:val="20"/>
                <w:szCs w:val="20"/>
              </w:rPr>
              <w:t xml:space="preserve"> calculators be used when graphing quadratics?</w:t>
            </w:r>
          </w:p>
          <w:p w:rsidR="00C2525D" w:rsidRPr="00414641" w:rsidRDefault="00C2525D" w:rsidP="001C0CA9">
            <w:pPr>
              <w:rPr>
                <w:rFonts w:ascii="Arial" w:hAnsi="Arial"/>
                <w:color w:val="000000"/>
                <w:sz w:val="20"/>
                <w:szCs w:val="20"/>
              </w:rPr>
            </w:pPr>
          </w:p>
          <w:p w:rsidR="00C2525D" w:rsidRPr="00414641" w:rsidRDefault="00C2525D" w:rsidP="001C0CA9">
            <w:pPr>
              <w:rPr>
                <w:rFonts w:ascii="Arial" w:hAnsi="Arial" w:cs="Arial"/>
                <w:color w:val="000000"/>
                <w:sz w:val="20"/>
                <w:szCs w:val="20"/>
              </w:rPr>
            </w:pPr>
            <w:proofErr w:type="spellStart"/>
            <w:r w:rsidRPr="00414641">
              <w:rPr>
                <w:rFonts w:ascii="Arial" w:hAnsi="Arial" w:cs="Arial"/>
                <w:color w:val="000000"/>
                <w:sz w:val="20"/>
                <w:szCs w:val="20"/>
              </w:rPr>
              <w:t>Elayne</w:t>
            </w:r>
            <w:proofErr w:type="spellEnd"/>
            <w:r w:rsidRPr="00414641">
              <w:rPr>
                <w:rFonts w:ascii="Arial" w:hAnsi="Arial" w:cs="Arial"/>
                <w:color w:val="000000"/>
                <w:sz w:val="20"/>
                <w:szCs w:val="20"/>
              </w:rPr>
              <w:t xml:space="preserve"> </w:t>
            </w:r>
            <w:proofErr w:type="spellStart"/>
            <w:r w:rsidRPr="00414641">
              <w:rPr>
                <w:rFonts w:ascii="Arial" w:hAnsi="Arial" w:cs="Arial"/>
                <w:color w:val="000000"/>
                <w:sz w:val="20"/>
                <w:szCs w:val="20"/>
              </w:rPr>
              <w:t>Weger</w:t>
            </w:r>
            <w:proofErr w:type="spellEnd"/>
            <w:r w:rsidRPr="00414641">
              <w:rPr>
                <w:rFonts w:ascii="Arial" w:hAnsi="Arial" w:cs="Arial"/>
                <w:color w:val="000000"/>
                <w:sz w:val="20"/>
                <w:szCs w:val="20"/>
              </w:rPr>
              <w:t xml:space="preserve"> Bowman</w:t>
            </w:r>
            <w:r w:rsidRPr="00414641">
              <w:rPr>
                <w:rFonts w:ascii="Arial" w:hAnsi="Arial" w:cs="Arial"/>
                <w:sz w:val="20"/>
                <w:szCs w:val="20"/>
              </w:rPr>
              <w:t xml:space="preserve">, </w:t>
            </w:r>
            <w:r w:rsidRPr="00414641">
              <w:rPr>
                <w:rFonts w:ascii="Arial" w:hAnsi="Arial" w:cs="Arial"/>
                <w:color w:val="000000"/>
                <w:sz w:val="20"/>
                <w:szCs w:val="20"/>
              </w:rPr>
              <w:t xml:space="preserve">Kansas </w:t>
            </w:r>
            <w:proofErr w:type="spellStart"/>
            <w:r w:rsidRPr="00414641">
              <w:rPr>
                <w:rFonts w:ascii="Arial" w:hAnsi="Arial" w:cs="Arial"/>
                <w:color w:val="000000"/>
                <w:sz w:val="20"/>
                <w:szCs w:val="20"/>
              </w:rPr>
              <w:t>Conrady</w:t>
            </w:r>
            <w:proofErr w:type="spellEnd"/>
          </w:p>
          <w:p w:rsidR="00C2525D" w:rsidRPr="00414641" w:rsidRDefault="00C2525D" w:rsidP="001C0CA9">
            <w:pPr>
              <w:rPr>
                <w:rFonts w:ascii="Arial" w:hAnsi="Arial" w:cs="Arial"/>
                <w:color w:val="000000"/>
                <w:sz w:val="20"/>
                <w:szCs w:val="20"/>
              </w:rPr>
            </w:pPr>
          </w:p>
          <w:p w:rsidR="00C2525D" w:rsidRPr="00414641" w:rsidRDefault="00C2525D" w:rsidP="001C0CA9">
            <w:pPr>
              <w:rPr>
                <w:rFonts w:ascii="Arial" w:hAnsi="Arial" w:cs="Arial"/>
                <w:color w:val="000000"/>
                <w:sz w:val="20"/>
                <w:szCs w:val="20"/>
              </w:rPr>
            </w:pPr>
            <w:r w:rsidRPr="00414641">
              <w:rPr>
                <w:rFonts w:ascii="Arial" w:hAnsi="Arial" w:cs="Arial"/>
                <w:color w:val="000000"/>
                <w:sz w:val="20"/>
                <w:szCs w:val="20"/>
              </w:rPr>
              <w:t xml:space="preserve">High stakes testing is driving the decision for when and where teachers use technology in the mathematics classroom. This study examined two sequences for using graphing calculators to teach quadratic functions in two classes </w:t>
            </w:r>
            <w:proofErr w:type="gramStart"/>
            <w:r w:rsidRPr="00414641">
              <w:rPr>
                <w:rFonts w:ascii="Arial" w:hAnsi="Arial" w:cs="Arial"/>
                <w:color w:val="000000"/>
                <w:sz w:val="20"/>
                <w:szCs w:val="20"/>
              </w:rPr>
              <w:t>of  Honors</w:t>
            </w:r>
            <w:proofErr w:type="gramEnd"/>
            <w:r w:rsidRPr="00414641">
              <w:rPr>
                <w:rFonts w:ascii="Arial" w:hAnsi="Arial" w:cs="Arial"/>
                <w:color w:val="000000"/>
                <w:sz w:val="20"/>
                <w:szCs w:val="20"/>
              </w:rPr>
              <w:t xml:space="preserve"> Algebra 2 (n=43) in a large Midwestern high school.  While each class received both types of instruction, initial instruction for one class incorporated the graphing calculator, while the other class used pencil and paper. Data from pre, mid, and post-tests suggest that students can learn to graph quadratics by either sequence, but indicate that students who initially use pencil and paper are advantaged.</w:t>
            </w:r>
          </w:p>
          <w:p w:rsidR="00C2525D" w:rsidRPr="00414641" w:rsidRDefault="00C2525D" w:rsidP="001C0CA9">
            <w:pPr>
              <w:rPr>
                <w:rFonts w:ascii="Arial" w:hAnsi="Arial"/>
                <w:sz w:val="20"/>
                <w:szCs w:val="20"/>
              </w:rPr>
            </w:pPr>
          </w:p>
        </w:tc>
      </w:tr>
    </w:tbl>
    <w:p w:rsidR="00C2525D" w:rsidRDefault="00C2525D" w:rsidP="00C2525D">
      <w:pPr>
        <w:jc w:val="center"/>
      </w:pP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162" w:tblpY="2525"/>
        <w:tblW w:w="10188" w:type="dxa"/>
        <w:tblLook w:val="04A0" w:firstRow="1" w:lastRow="0" w:firstColumn="1" w:lastColumn="0" w:noHBand="0" w:noVBand="1"/>
      </w:tblPr>
      <w:tblGrid>
        <w:gridCol w:w="5076"/>
        <w:gridCol w:w="5112"/>
      </w:tblGrid>
      <w:tr w:rsidR="00C2525D" w:rsidRPr="009B527F" w:rsidTr="001C0CA9">
        <w:tc>
          <w:tcPr>
            <w:tcW w:w="5076" w:type="dxa"/>
            <w:shd w:val="clear" w:color="auto" w:fill="000000"/>
          </w:tcPr>
          <w:p w:rsidR="00C2525D" w:rsidRPr="009B527F" w:rsidRDefault="00C2525D" w:rsidP="001C0CA9">
            <w:pPr>
              <w:jc w:val="center"/>
              <w:rPr>
                <w:rFonts w:ascii="Arial" w:hAnsi="Arial"/>
              </w:rPr>
            </w:pPr>
            <w:r>
              <w:rPr>
                <w:rFonts w:ascii="Arial" w:hAnsi="Arial" w:cs="Arial"/>
                <w:b/>
                <w:bCs/>
                <w:color w:val="FFFFFF"/>
              </w:rPr>
              <w:t>Friday Morning</w:t>
            </w:r>
            <w:r w:rsidRPr="009B527F">
              <w:rPr>
                <w:rFonts w:ascii="Arial" w:hAnsi="Arial" w:cs="Arial"/>
                <w:b/>
                <w:bCs/>
                <w:color w:val="FFFFFF"/>
              </w:rPr>
              <w:t xml:space="preserve"> Sessions</w:t>
            </w:r>
          </w:p>
        </w:tc>
        <w:tc>
          <w:tcPr>
            <w:tcW w:w="5112"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11:30-11:55</w:t>
            </w:r>
          </w:p>
        </w:tc>
      </w:tr>
      <w:tr w:rsidR="00C2525D" w:rsidRPr="009B527F" w:rsidTr="001C0CA9">
        <w:tc>
          <w:tcPr>
            <w:tcW w:w="5076" w:type="dxa"/>
          </w:tcPr>
          <w:p w:rsidR="00C2525D" w:rsidRPr="00414641" w:rsidRDefault="00C2525D" w:rsidP="001C0CA9">
            <w:pPr>
              <w:rPr>
                <w:rFonts w:ascii="Arial" w:hAnsi="Arial" w:cs="Arial"/>
                <w:b/>
                <w:color w:val="000000"/>
                <w:sz w:val="20"/>
                <w:szCs w:val="20"/>
              </w:rPr>
            </w:pPr>
            <w:r w:rsidRPr="00414641">
              <w:rPr>
                <w:rFonts w:ascii="Arial" w:hAnsi="Arial" w:cs="Arial"/>
                <w:b/>
                <w:color w:val="000000"/>
                <w:sz w:val="20"/>
                <w:szCs w:val="20"/>
              </w:rPr>
              <w:t>#</w:t>
            </w:r>
            <w:r>
              <w:rPr>
                <w:rFonts w:ascii="Arial" w:hAnsi="Arial" w:cs="Arial"/>
                <w:b/>
                <w:color w:val="000000"/>
                <w:sz w:val="20"/>
                <w:szCs w:val="20"/>
              </w:rPr>
              <w:t>79</w:t>
            </w:r>
            <w:r w:rsidRPr="00414641">
              <w:rPr>
                <w:rFonts w:ascii="Arial" w:hAnsi="Arial" w:cs="Arial"/>
                <w:b/>
                <w:color w:val="000000"/>
                <w:sz w:val="20"/>
                <w:szCs w:val="20"/>
              </w:rPr>
              <w:t xml:space="preserve"> Jacksonville </w:t>
            </w:r>
          </w:p>
          <w:p w:rsidR="00C2525D" w:rsidRPr="00414641" w:rsidRDefault="00C2525D" w:rsidP="001C0CA9">
            <w:pPr>
              <w:rPr>
                <w:rFonts w:ascii="Arial" w:hAnsi="Arial" w:cs="Arial"/>
                <w:b/>
                <w:color w:val="000000"/>
                <w:sz w:val="20"/>
                <w:szCs w:val="20"/>
              </w:rPr>
            </w:pPr>
          </w:p>
          <w:p w:rsidR="00C2525D" w:rsidRPr="00414641" w:rsidRDefault="00C2525D" w:rsidP="001C0CA9">
            <w:pPr>
              <w:rPr>
                <w:rFonts w:ascii="Arial" w:hAnsi="Arial"/>
                <w:sz w:val="20"/>
                <w:szCs w:val="20"/>
              </w:rPr>
            </w:pPr>
            <w:r w:rsidRPr="00414641">
              <w:rPr>
                <w:rFonts w:ascii="Arial" w:hAnsi="Arial"/>
                <w:color w:val="000000"/>
                <w:sz w:val="20"/>
                <w:szCs w:val="20"/>
              </w:rPr>
              <w:t>Reviewing for the SSM Journal</w:t>
            </w:r>
          </w:p>
          <w:p w:rsidR="00C2525D" w:rsidRPr="00414641" w:rsidRDefault="00C2525D" w:rsidP="001C0CA9">
            <w:pPr>
              <w:rPr>
                <w:rFonts w:ascii="Arial" w:hAnsi="Arial" w:cs="Arial"/>
                <w:color w:val="000000"/>
                <w:sz w:val="20"/>
                <w:szCs w:val="20"/>
              </w:rPr>
            </w:pPr>
          </w:p>
          <w:p w:rsidR="00C2525D" w:rsidRPr="00414641" w:rsidRDefault="00C2525D" w:rsidP="001C0CA9">
            <w:pPr>
              <w:rPr>
                <w:rFonts w:ascii="Arial" w:hAnsi="Arial" w:cs="Arial"/>
                <w:sz w:val="20"/>
                <w:szCs w:val="20"/>
              </w:rPr>
            </w:pPr>
            <w:r w:rsidRPr="00414641">
              <w:rPr>
                <w:rFonts w:ascii="Arial" w:hAnsi="Arial" w:cs="Arial"/>
                <w:color w:val="000000"/>
                <w:sz w:val="20"/>
                <w:szCs w:val="20"/>
              </w:rPr>
              <w:t xml:space="preserve">Shelly </w:t>
            </w:r>
            <w:proofErr w:type="spellStart"/>
            <w:r w:rsidRPr="00414641">
              <w:rPr>
                <w:rFonts w:ascii="Arial" w:hAnsi="Arial" w:cs="Arial"/>
                <w:color w:val="000000"/>
                <w:sz w:val="20"/>
                <w:szCs w:val="20"/>
              </w:rPr>
              <w:t>Harkness</w:t>
            </w:r>
            <w:proofErr w:type="spellEnd"/>
            <w:r w:rsidRPr="00414641">
              <w:rPr>
                <w:rFonts w:ascii="Arial" w:hAnsi="Arial" w:cs="Arial"/>
                <w:color w:val="000000"/>
                <w:sz w:val="20"/>
                <w:szCs w:val="20"/>
              </w:rPr>
              <w:t>, Carla C. Johnson, Andrea Milner</w:t>
            </w:r>
          </w:p>
          <w:p w:rsidR="00C2525D" w:rsidRPr="00414641" w:rsidRDefault="00C2525D" w:rsidP="001C0CA9">
            <w:pPr>
              <w:rPr>
                <w:rFonts w:ascii="Arial" w:hAnsi="Arial" w:cs="Arial"/>
                <w:color w:val="000000"/>
                <w:sz w:val="20"/>
                <w:szCs w:val="20"/>
              </w:rPr>
            </w:pPr>
          </w:p>
          <w:p w:rsidR="00C2525D" w:rsidRPr="00414641" w:rsidRDefault="00C2525D" w:rsidP="001C0CA9">
            <w:pPr>
              <w:rPr>
                <w:rFonts w:ascii="Arial" w:hAnsi="Arial" w:cs="Arial"/>
                <w:color w:val="000000"/>
                <w:sz w:val="20"/>
                <w:szCs w:val="20"/>
              </w:rPr>
            </w:pPr>
            <w:r w:rsidRPr="00414641">
              <w:rPr>
                <w:rFonts w:ascii="Arial" w:hAnsi="Arial" w:cs="Arial"/>
                <w:color w:val="000000"/>
                <w:sz w:val="20"/>
                <w:szCs w:val="20"/>
              </w:rPr>
              <w:t>This session will provide an orientation for how to complete peer reviews for the SSM Journal.</w:t>
            </w:r>
          </w:p>
          <w:p w:rsidR="00C2525D" w:rsidRPr="00414641" w:rsidRDefault="00C2525D" w:rsidP="001C0CA9">
            <w:pPr>
              <w:rPr>
                <w:rFonts w:ascii="Arial" w:hAnsi="Arial"/>
                <w:sz w:val="20"/>
                <w:szCs w:val="20"/>
              </w:rPr>
            </w:pPr>
          </w:p>
        </w:tc>
        <w:tc>
          <w:tcPr>
            <w:tcW w:w="5112" w:type="dxa"/>
          </w:tcPr>
          <w:p w:rsidR="00C2525D" w:rsidRPr="00414641" w:rsidRDefault="00C2525D" w:rsidP="001C0CA9">
            <w:pPr>
              <w:rPr>
                <w:rFonts w:ascii="Arial" w:hAnsi="Arial"/>
                <w:b/>
                <w:sz w:val="20"/>
                <w:szCs w:val="20"/>
              </w:rPr>
            </w:pPr>
            <w:r w:rsidRPr="00414641">
              <w:rPr>
                <w:rFonts w:ascii="Arial" w:hAnsi="Arial"/>
                <w:b/>
                <w:sz w:val="20"/>
                <w:szCs w:val="20"/>
              </w:rPr>
              <w:t>#</w:t>
            </w:r>
            <w:r>
              <w:rPr>
                <w:rFonts w:ascii="Arial" w:hAnsi="Arial"/>
                <w:b/>
                <w:sz w:val="20"/>
                <w:szCs w:val="20"/>
              </w:rPr>
              <w:t xml:space="preserve">80 </w:t>
            </w:r>
            <w:r w:rsidRPr="00625B61">
              <w:rPr>
                <w:rFonts w:ascii="Arial" w:hAnsi="Arial"/>
                <w:b/>
                <w:sz w:val="20"/>
                <w:szCs w:val="20"/>
              </w:rPr>
              <w:t>St. Augustine</w:t>
            </w:r>
          </w:p>
          <w:p w:rsidR="00C2525D" w:rsidRPr="00414641" w:rsidRDefault="00C2525D" w:rsidP="001C0CA9">
            <w:pPr>
              <w:rPr>
                <w:rFonts w:ascii="Arial" w:hAnsi="Arial"/>
                <w:sz w:val="20"/>
                <w:szCs w:val="20"/>
              </w:rPr>
            </w:pPr>
          </w:p>
          <w:p w:rsidR="00C2525D" w:rsidRPr="00414641" w:rsidRDefault="00C2525D" w:rsidP="001C0CA9">
            <w:pPr>
              <w:rPr>
                <w:rFonts w:ascii="Arial" w:hAnsi="Arial"/>
                <w:sz w:val="20"/>
                <w:szCs w:val="20"/>
              </w:rPr>
            </w:pPr>
            <w:r w:rsidRPr="00414641">
              <w:rPr>
                <w:rFonts w:ascii="Arial" w:hAnsi="Arial"/>
                <w:color w:val="000000"/>
                <w:sz w:val="20"/>
                <w:szCs w:val="20"/>
              </w:rPr>
              <w:t xml:space="preserve">Impact of a non-majors biology course on student’s knowledge and perceptions of the general education curriculum </w:t>
            </w:r>
          </w:p>
          <w:p w:rsidR="00C2525D" w:rsidRPr="00414641" w:rsidRDefault="00C2525D" w:rsidP="001C0CA9">
            <w:pPr>
              <w:rPr>
                <w:rFonts w:ascii="Arial" w:hAnsi="Arial" w:cs="Arial"/>
                <w:color w:val="000000"/>
                <w:sz w:val="20"/>
                <w:szCs w:val="20"/>
              </w:rPr>
            </w:pPr>
          </w:p>
          <w:p w:rsidR="00C2525D" w:rsidRPr="00414641" w:rsidRDefault="00C2525D" w:rsidP="001C0CA9">
            <w:pPr>
              <w:rPr>
                <w:rFonts w:ascii="Arial" w:hAnsi="Arial" w:cs="Arial"/>
                <w:sz w:val="20"/>
                <w:szCs w:val="20"/>
              </w:rPr>
            </w:pPr>
            <w:r w:rsidRPr="00414641">
              <w:rPr>
                <w:rFonts w:ascii="Arial" w:hAnsi="Arial" w:cs="Arial"/>
                <w:color w:val="000000"/>
                <w:sz w:val="20"/>
                <w:szCs w:val="20"/>
              </w:rPr>
              <w:t xml:space="preserve">Michael Rutledge, Sandra </w:t>
            </w:r>
            <w:proofErr w:type="spellStart"/>
            <w:r w:rsidRPr="00414641">
              <w:rPr>
                <w:rFonts w:ascii="Arial" w:hAnsi="Arial" w:cs="Arial"/>
                <w:color w:val="000000"/>
                <w:sz w:val="20"/>
                <w:szCs w:val="20"/>
              </w:rPr>
              <w:t>Lampley</w:t>
            </w:r>
            <w:proofErr w:type="spellEnd"/>
            <w:r w:rsidRPr="00414641">
              <w:rPr>
                <w:rFonts w:ascii="Arial" w:hAnsi="Arial" w:cs="Arial"/>
                <w:color w:val="000000"/>
                <w:sz w:val="20"/>
                <w:szCs w:val="20"/>
              </w:rPr>
              <w:t>, Jeff Bonner</w:t>
            </w:r>
          </w:p>
          <w:p w:rsidR="00C2525D" w:rsidRPr="00414641" w:rsidRDefault="00C2525D" w:rsidP="001C0CA9">
            <w:pPr>
              <w:rPr>
                <w:rFonts w:ascii="Arial" w:hAnsi="Arial" w:cs="Arial"/>
                <w:color w:val="000000"/>
                <w:sz w:val="20"/>
                <w:szCs w:val="20"/>
              </w:rPr>
            </w:pPr>
          </w:p>
          <w:p w:rsidR="00C2525D" w:rsidRPr="00414641" w:rsidRDefault="00C2525D" w:rsidP="001C0CA9">
            <w:pPr>
              <w:rPr>
                <w:rFonts w:ascii="Arial" w:hAnsi="Arial" w:cs="Arial"/>
                <w:color w:val="000000"/>
                <w:sz w:val="20"/>
                <w:szCs w:val="20"/>
              </w:rPr>
            </w:pPr>
            <w:r w:rsidRPr="00414641">
              <w:rPr>
                <w:rFonts w:ascii="Arial" w:hAnsi="Arial" w:cs="Arial"/>
                <w:color w:val="000000"/>
                <w:sz w:val="20"/>
                <w:szCs w:val="20"/>
              </w:rPr>
              <w:t>The objective of this work was to determine the impact of a non-majors biology course that features active-</w:t>
            </w:r>
            <w:r w:rsidRPr="00414641">
              <w:rPr>
                <w:rFonts w:ascii="Arial" w:hAnsi="Arial" w:cs="Arial"/>
                <w:color w:val="000000"/>
                <w:sz w:val="20"/>
                <w:szCs w:val="20"/>
              </w:rPr>
              <w:lastRenderedPageBreak/>
              <w:t xml:space="preserve">learning strategies on student perceptions of the role of the General Education Program (GEP). Courses that seek to make content relevant while emphasizing the goals of the GEP may help engage students in their own learning and increase the perceived value of courses that are not in a student's major.  In this presentation we will show the analysis of data that was collected on the first and last day of class utilizing an existing instrument. </w:t>
            </w:r>
          </w:p>
          <w:p w:rsidR="00C2525D" w:rsidRPr="00414641" w:rsidRDefault="00C2525D" w:rsidP="001C0CA9">
            <w:pPr>
              <w:rPr>
                <w:rFonts w:ascii="Arial" w:hAnsi="Arial"/>
                <w:sz w:val="20"/>
                <w:szCs w:val="20"/>
              </w:rPr>
            </w:pPr>
          </w:p>
        </w:tc>
      </w:tr>
      <w:tr w:rsidR="00C2525D" w:rsidRPr="009B527F" w:rsidTr="001C0CA9">
        <w:trPr>
          <w:trHeight w:val="170"/>
        </w:trPr>
        <w:tc>
          <w:tcPr>
            <w:tcW w:w="10188" w:type="dxa"/>
            <w:gridSpan w:val="2"/>
          </w:tcPr>
          <w:p w:rsidR="00C2525D" w:rsidRPr="00414641" w:rsidRDefault="00C2525D" w:rsidP="001C0CA9">
            <w:pPr>
              <w:rPr>
                <w:rFonts w:ascii="Arial" w:hAnsi="Arial"/>
                <w:b/>
                <w:sz w:val="20"/>
                <w:szCs w:val="20"/>
              </w:rPr>
            </w:pPr>
            <w:r w:rsidRPr="00414641">
              <w:rPr>
                <w:rFonts w:ascii="Arial" w:hAnsi="Arial"/>
                <w:b/>
                <w:sz w:val="20"/>
                <w:szCs w:val="20"/>
              </w:rPr>
              <w:lastRenderedPageBreak/>
              <w:t>#</w:t>
            </w:r>
            <w:r>
              <w:rPr>
                <w:rFonts w:ascii="Arial" w:hAnsi="Arial"/>
                <w:b/>
                <w:sz w:val="20"/>
                <w:szCs w:val="20"/>
              </w:rPr>
              <w:t>81</w:t>
            </w:r>
            <w:r w:rsidRPr="00414641">
              <w:rPr>
                <w:rFonts w:ascii="Arial" w:hAnsi="Arial"/>
                <w:b/>
                <w:sz w:val="20"/>
                <w:szCs w:val="20"/>
              </w:rPr>
              <w:t xml:space="preserve"> Miami</w:t>
            </w:r>
          </w:p>
          <w:p w:rsidR="00C2525D" w:rsidRPr="00414641" w:rsidRDefault="00C2525D" w:rsidP="001C0CA9">
            <w:pPr>
              <w:rPr>
                <w:rFonts w:ascii="Arial" w:hAnsi="Arial"/>
                <w:sz w:val="20"/>
                <w:szCs w:val="20"/>
              </w:rPr>
            </w:pPr>
          </w:p>
          <w:p w:rsidR="00C2525D" w:rsidRPr="00414641" w:rsidRDefault="00C2525D" w:rsidP="001C0CA9">
            <w:pPr>
              <w:rPr>
                <w:rFonts w:ascii="Arial" w:hAnsi="Arial"/>
                <w:sz w:val="20"/>
                <w:szCs w:val="20"/>
              </w:rPr>
            </w:pPr>
            <w:r w:rsidRPr="00414641">
              <w:rPr>
                <w:rFonts w:ascii="Arial" w:hAnsi="Arial"/>
                <w:color w:val="000000"/>
                <w:sz w:val="20"/>
                <w:szCs w:val="20"/>
              </w:rPr>
              <w:t>Is Doing Knowing? Elementary Student Views About Scientific Inquiry</w:t>
            </w:r>
          </w:p>
          <w:p w:rsidR="00C2525D" w:rsidRPr="00414641" w:rsidRDefault="00C2525D" w:rsidP="001C0CA9">
            <w:pPr>
              <w:rPr>
                <w:rFonts w:ascii="Arial" w:hAnsi="Arial"/>
                <w:sz w:val="20"/>
                <w:szCs w:val="20"/>
              </w:rPr>
            </w:pPr>
          </w:p>
          <w:p w:rsidR="00C2525D" w:rsidRPr="00414641" w:rsidRDefault="00C2525D" w:rsidP="001C0CA9">
            <w:pPr>
              <w:rPr>
                <w:rFonts w:ascii="Arial" w:hAnsi="Arial"/>
                <w:sz w:val="20"/>
                <w:szCs w:val="20"/>
              </w:rPr>
            </w:pPr>
            <w:r w:rsidRPr="00414641">
              <w:rPr>
                <w:rFonts w:ascii="Arial" w:hAnsi="Arial" w:cs="Arial"/>
                <w:color w:val="000000"/>
                <w:sz w:val="20"/>
                <w:szCs w:val="20"/>
              </w:rPr>
              <w:t>Jennifer Parrish</w:t>
            </w:r>
            <w:r w:rsidRPr="00414641">
              <w:rPr>
                <w:rFonts w:ascii="Arial" w:hAnsi="Arial"/>
                <w:sz w:val="20"/>
                <w:szCs w:val="20"/>
              </w:rPr>
              <w:t xml:space="preserve">, </w:t>
            </w:r>
            <w:r w:rsidRPr="00414641">
              <w:rPr>
                <w:rFonts w:ascii="Arial" w:hAnsi="Arial" w:cs="Arial"/>
                <w:color w:val="000000"/>
                <w:sz w:val="20"/>
                <w:szCs w:val="20"/>
              </w:rPr>
              <w:t xml:space="preserve">Stephen </w:t>
            </w:r>
            <w:proofErr w:type="spellStart"/>
            <w:r w:rsidRPr="00414641">
              <w:rPr>
                <w:rFonts w:ascii="Arial" w:hAnsi="Arial" w:cs="Arial"/>
                <w:color w:val="000000"/>
                <w:sz w:val="20"/>
                <w:szCs w:val="20"/>
              </w:rPr>
              <w:t>Bartos</w:t>
            </w:r>
            <w:proofErr w:type="spellEnd"/>
            <w:r w:rsidRPr="00414641">
              <w:rPr>
                <w:rFonts w:ascii="Arial" w:hAnsi="Arial" w:cs="Arial"/>
                <w:color w:val="000000"/>
                <w:sz w:val="20"/>
                <w:szCs w:val="20"/>
              </w:rPr>
              <w:t xml:space="preserve">, Kim Sadler </w:t>
            </w:r>
          </w:p>
          <w:p w:rsidR="00C2525D" w:rsidRPr="00414641" w:rsidRDefault="00C2525D" w:rsidP="001C0CA9">
            <w:pPr>
              <w:rPr>
                <w:rFonts w:ascii="Arial" w:hAnsi="Arial" w:cs="Arial"/>
                <w:color w:val="000000"/>
                <w:sz w:val="20"/>
                <w:szCs w:val="20"/>
              </w:rPr>
            </w:pPr>
          </w:p>
          <w:p w:rsidR="00C2525D" w:rsidRPr="00414641" w:rsidRDefault="00C2525D" w:rsidP="001C0CA9">
            <w:pPr>
              <w:rPr>
                <w:rFonts w:ascii="Arial" w:hAnsi="Arial"/>
                <w:sz w:val="20"/>
                <w:szCs w:val="20"/>
              </w:rPr>
            </w:pPr>
            <w:r w:rsidRPr="00414641">
              <w:rPr>
                <w:rFonts w:ascii="Arial" w:hAnsi="Arial" w:cs="Arial"/>
                <w:color w:val="000000"/>
                <w:sz w:val="20"/>
                <w:szCs w:val="20"/>
              </w:rPr>
              <w:t>The purpose of the current study was to examine changes in 5th grade students’ views about scientific inquiry after completing an open-ended inquiry investigation with explicit instruction on scientific inquiry. The study examined the following question: Does explicit inquiry instruction combined with doing inquiry inform student views about the practice of science? An abridged version of the Views About Science Inquiry instrument (VASI) developed by Lederman et al. (2014) was administered in a pre- and post-survey design. The unit culminated with an open-ended inquiry investigation where groups of 3 – 5 students worked cooperatively to answer an original, student-generated testable question. Preliminary results showed few changes in students’ views about scientific inquiry. Implications from this preliminary study support the idea that students may need more teacher guidance and classroom discourse to understand the practices of science.</w:t>
            </w:r>
          </w:p>
        </w:tc>
      </w:tr>
      <w:tr w:rsidR="00C2525D" w:rsidRPr="009B527F" w:rsidTr="001C0CA9">
        <w:trPr>
          <w:trHeight w:val="170"/>
        </w:trPr>
        <w:tc>
          <w:tcPr>
            <w:tcW w:w="10188" w:type="dxa"/>
            <w:gridSpan w:val="2"/>
          </w:tcPr>
          <w:p w:rsidR="00C2525D" w:rsidRPr="00414641" w:rsidRDefault="00C2525D" w:rsidP="001C0CA9">
            <w:pPr>
              <w:jc w:val="center"/>
              <w:rPr>
                <w:rFonts w:ascii="Arial" w:hAnsi="Arial"/>
                <w:b/>
              </w:rPr>
            </w:pPr>
            <w:r w:rsidRPr="00414641">
              <w:rPr>
                <w:rFonts w:ascii="Arial" w:hAnsi="Arial" w:cs="Arial"/>
                <w:b/>
                <w:bCs/>
              </w:rPr>
              <w:t xml:space="preserve">LUNCH and KEYNOTE SPEAKER </w:t>
            </w:r>
            <w:r>
              <w:rPr>
                <w:rFonts w:ascii="Arial" w:hAnsi="Arial" w:cs="Arial"/>
                <w:b/>
                <w:bCs/>
              </w:rPr>
              <w:t xml:space="preserve">Florida Ballroom Salon C (12:15-1:50) </w:t>
            </w:r>
          </w:p>
        </w:tc>
      </w:tr>
    </w:tbl>
    <w:p w:rsidR="00C2525D" w:rsidRDefault="00C2525D" w:rsidP="00C2525D"/>
    <w:p w:rsidR="00C2525D" w:rsidRDefault="00C2525D">
      <w:pPr>
        <w:rPr>
          <w:rFonts w:ascii="Arial" w:hAnsi="Arial" w:cs="Arial"/>
        </w:rPr>
      </w:pPr>
      <w:r>
        <w:rPr>
          <w:rFonts w:ascii="Arial" w:hAnsi="Arial" w:cs="Arial"/>
        </w:rP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rPr>
          <w:rFonts w:ascii="Arial" w:hAnsi="Arial" w:cs="Arial"/>
          <w:b/>
          <w:i/>
        </w:rPr>
      </w:pPr>
      <w:r w:rsidRPr="009B527F">
        <w:rPr>
          <w:rFonts w:ascii="Arial" w:hAnsi="Arial" w:cs="Arial"/>
          <w:b/>
          <w:i/>
        </w:rPr>
        <w:t>Bridging Connections between Mathematics and Science</w:t>
      </w:r>
    </w:p>
    <w:tbl>
      <w:tblPr>
        <w:tblStyle w:val="TableGrid"/>
        <w:tblpPr w:leftFromText="180" w:rightFromText="180" w:vertAnchor="page" w:horzAnchor="page" w:tblpX="1522" w:tblpY="2525"/>
        <w:tblW w:w="9306" w:type="dxa"/>
        <w:tblLook w:val="04A0" w:firstRow="1" w:lastRow="0" w:firstColumn="1" w:lastColumn="0" w:noHBand="0" w:noVBand="1"/>
      </w:tblPr>
      <w:tblGrid>
        <w:gridCol w:w="4716"/>
        <w:gridCol w:w="4590"/>
      </w:tblGrid>
      <w:tr w:rsidR="00C2525D" w:rsidRPr="009B527F" w:rsidTr="001C0CA9">
        <w:tc>
          <w:tcPr>
            <w:tcW w:w="4716" w:type="dxa"/>
            <w:shd w:val="clear" w:color="auto" w:fill="000000"/>
          </w:tcPr>
          <w:p w:rsidR="00C2525D" w:rsidRPr="009B527F" w:rsidRDefault="00C2525D" w:rsidP="001C0CA9">
            <w:pPr>
              <w:jc w:val="center"/>
              <w:rPr>
                <w:rFonts w:ascii="Arial" w:hAnsi="Arial"/>
              </w:rPr>
            </w:pPr>
            <w:r>
              <w:rPr>
                <w:rFonts w:ascii="Arial" w:hAnsi="Arial" w:cs="Arial"/>
                <w:b/>
                <w:bCs/>
                <w:color w:val="FFFFFF"/>
              </w:rPr>
              <w:t>Fri</w:t>
            </w:r>
            <w:r w:rsidRPr="009B527F">
              <w:rPr>
                <w:rFonts w:ascii="Arial" w:hAnsi="Arial" w:cs="Arial"/>
                <w:b/>
                <w:bCs/>
                <w:color w:val="FFFFFF"/>
              </w:rPr>
              <w:t xml:space="preserve">day </w:t>
            </w:r>
            <w:r>
              <w:rPr>
                <w:rFonts w:ascii="Arial" w:hAnsi="Arial" w:cs="Arial"/>
                <w:b/>
                <w:bCs/>
                <w:color w:val="FFFFFF"/>
              </w:rPr>
              <w:t>Afternoon</w:t>
            </w:r>
            <w:r w:rsidRPr="009B527F">
              <w:rPr>
                <w:rFonts w:ascii="Arial" w:hAnsi="Arial" w:cs="Arial"/>
                <w:b/>
                <w:bCs/>
                <w:color w:val="FFFFFF"/>
              </w:rPr>
              <w:t xml:space="preserve"> Sessions</w:t>
            </w:r>
          </w:p>
        </w:tc>
        <w:tc>
          <w:tcPr>
            <w:tcW w:w="4590"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2:00-2:50</w:t>
            </w:r>
          </w:p>
        </w:tc>
      </w:tr>
      <w:tr w:rsidR="00C2525D" w:rsidRPr="009B527F" w:rsidTr="001C0CA9">
        <w:tc>
          <w:tcPr>
            <w:tcW w:w="4716" w:type="dxa"/>
          </w:tcPr>
          <w:p w:rsidR="00C2525D" w:rsidRPr="00932430" w:rsidRDefault="00C2525D" w:rsidP="001C0CA9">
            <w:pPr>
              <w:rPr>
                <w:rFonts w:ascii="Arial" w:hAnsi="Arial" w:cs="Arial"/>
                <w:b/>
                <w:color w:val="000000"/>
                <w:sz w:val="20"/>
                <w:szCs w:val="20"/>
              </w:rPr>
            </w:pPr>
            <w:r w:rsidRPr="00932430">
              <w:rPr>
                <w:rFonts w:ascii="Arial" w:hAnsi="Arial" w:cs="Arial"/>
                <w:b/>
                <w:color w:val="000000"/>
                <w:sz w:val="20"/>
                <w:szCs w:val="20"/>
              </w:rPr>
              <w:t>#</w:t>
            </w:r>
            <w:r>
              <w:rPr>
                <w:rFonts w:ascii="Arial" w:hAnsi="Arial" w:cs="Arial"/>
                <w:b/>
                <w:color w:val="000000"/>
                <w:sz w:val="20"/>
                <w:szCs w:val="20"/>
              </w:rPr>
              <w:t>82</w:t>
            </w:r>
            <w:r w:rsidRPr="00932430">
              <w:rPr>
                <w:rFonts w:ascii="Arial" w:hAnsi="Arial" w:cs="Arial"/>
                <w:b/>
                <w:color w:val="000000"/>
                <w:sz w:val="20"/>
                <w:szCs w:val="20"/>
              </w:rPr>
              <w:t xml:space="preserve"> Naples</w:t>
            </w:r>
          </w:p>
          <w:p w:rsidR="00C2525D" w:rsidRPr="00932430" w:rsidRDefault="00C2525D" w:rsidP="001C0CA9">
            <w:pPr>
              <w:rPr>
                <w:rFonts w:ascii="Arial" w:hAnsi="Arial" w:cs="Arial"/>
                <w:b/>
                <w:color w:val="000000"/>
                <w:sz w:val="20"/>
                <w:szCs w:val="20"/>
              </w:rPr>
            </w:pPr>
          </w:p>
          <w:p w:rsidR="00C2525D" w:rsidRPr="00932430" w:rsidRDefault="00C2525D" w:rsidP="001C0CA9">
            <w:pPr>
              <w:rPr>
                <w:rFonts w:ascii="Arial" w:hAnsi="Arial"/>
                <w:sz w:val="20"/>
                <w:szCs w:val="20"/>
              </w:rPr>
            </w:pPr>
            <w:r w:rsidRPr="00932430">
              <w:rPr>
                <w:rFonts w:ascii="Arial" w:hAnsi="Arial"/>
                <w:color w:val="000000"/>
                <w:sz w:val="20"/>
                <w:szCs w:val="20"/>
              </w:rPr>
              <w:lastRenderedPageBreak/>
              <w:t>Using Collaboration to Increase STEM Engagement for Girls</w:t>
            </w:r>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cs="Arial"/>
                <w:color w:val="000000"/>
                <w:sz w:val="20"/>
                <w:szCs w:val="20"/>
              </w:rPr>
            </w:pPr>
            <w:r w:rsidRPr="00932430">
              <w:rPr>
                <w:rFonts w:ascii="Arial" w:hAnsi="Arial" w:cs="Arial"/>
                <w:color w:val="000000"/>
                <w:sz w:val="20"/>
                <w:szCs w:val="20"/>
              </w:rPr>
              <w:t xml:space="preserve">Karen Peterson, Brenda </w:t>
            </w:r>
            <w:proofErr w:type="spellStart"/>
            <w:r w:rsidRPr="00932430">
              <w:rPr>
                <w:rFonts w:ascii="Arial" w:hAnsi="Arial" w:cs="Arial"/>
                <w:color w:val="000000"/>
                <w:sz w:val="20"/>
                <w:szCs w:val="20"/>
              </w:rPr>
              <w:t>Britsch</w:t>
            </w:r>
            <w:proofErr w:type="spellEnd"/>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sz w:val="20"/>
                <w:szCs w:val="20"/>
              </w:rPr>
            </w:pPr>
            <w:r w:rsidRPr="00932430">
              <w:rPr>
                <w:rFonts w:ascii="Arial" w:hAnsi="Arial" w:cs="Arial"/>
                <w:color w:val="000000"/>
                <w:sz w:val="20"/>
                <w:szCs w:val="20"/>
              </w:rPr>
              <w:t xml:space="preserve">In this interactive, dynamic session, learn about the proven model, tools and resources developed by the National Girls Collaborative Project to strengthen practitioner efforts to engage and support girls in STEM programs. Participants will leave this session with information about the research related to engaging and supporting girls in STEM; professional development tools and opportunities for staff members; ready-to-implement strategies and curricula integrating inquiry-based science instruction with a commitment to gender equity, based on the PBS television series, </w:t>
            </w:r>
            <w:proofErr w:type="spellStart"/>
            <w:r w:rsidRPr="00932430">
              <w:rPr>
                <w:rFonts w:ascii="Arial" w:hAnsi="Arial" w:cs="Arial"/>
                <w:color w:val="000000"/>
                <w:sz w:val="20"/>
                <w:szCs w:val="20"/>
              </w:rPr>
              <w:t>SciGirlsTM</w:t>
            </w:r>
            <w:proofErr w:type="spellEnd"/>
            <w:r w:rsidRPr="00932430">
              <w:rPr>
                <w:rFonts w:ascii="Arial" w:hAnsi="Arial" w:cs="Arial"/>
                <w:color w:val="000000"/>
                <w:sz w:val="20"/>
                <w:szCs w:val="20"/>
              </w:rPr>
              <w:t xml:space="preserve">; and access to free materials for hands-on, video-enhanced activities that put a creative twist on teaching STEM. </w:t>
            </w:r>
          </w:p>
        </w:tc>
        <w:tc>
          <w:tcPr>
            <w:tcW w:w="4590" w:type="dxa"/>
          </w:tcPr>
          <w:p w:rsidR="00C2525D" w:rsidRPr="00932430" w:rsidRDefault="00C2525D" w:rsidP="001C0CA9">
            <w:pPr>
              <w:rPr>
                <w:rFonts w:ascii="Arial" w:hAnsi="Arial"/>
                <w:b/>
                <w:sz w:val="20"/>
                <w:szCs w:val="20"/>
              </w:rPr>
            </w:pPr>
            <w:r w:rsidRPr="00932430">
              <w:rPr>
                <w:rFonts w:ascii="Arial" w:hAnsi="Arial"/>
                <w:b/>
                <w:sz w:val="20"/>
                <w:szCs w:val="20"/>
              </w:rPr>
              <w:lastRenderedPageBreak/>
              <w:t>#</w:t>
            </w:r>
            <w:r>
              <w:rPr>
                <w:rFonts w:ascii="Arial" w:hAnsi="Arial"/>
                <w:b/>
                <w:sz w:val="20"/>
                <w:szCs w:val="20"/>
              </w:rPr>
              <w:t>83</w:t>
            </w:r>
            <w:r w:rsidRPr="00932430">
              <w:rPr>
                <w:rFonts w:ascii="Arial" w:hAnsi="Arial"/>
                <w:b/>
                <w:sz w:val="20"/>
                <w:szCs w:val="20"/>
              </w:rPr>
              <w:t xml:space="preserve"> Pensacola A</w:t>
            </w:r>
          </w:p>
          <w:p w:rsidR="00C2525D" w:rsidRPr="00932430" w:rsidRDefault="00C2525D" w:rsidP="001C0CA9">
            <w:pPr>
              <w:rPr>
                <w:rFonts w:ascii="Arial" w:hAnsi="Arial"/>
                <w:sz w:val="20"/>
                <w:szCs w:val="20"/>
              </w:rPr>
            </w:pPr>
          </w:p>
          <w:p w:rsidR="00C2525D" w:rsidRPr="00932430" w:rsidRDefault="00C2525D" w:rsidP="001C0CA9">
            <w:pPr>
              <w:rPr>
                <w:rFonts w:ascii="Arial" w:hAnsi="Arial"/>
                <w:sz w:val="20"/>
                <w:szCs w:val="20"/>
              </w:rPr>
            </w:pPr>
            <w:r w:rsidRPr="00932430">
              <w:rPr>
                <w:rFonts w:ascii="Arial" w:hAnsi="Arial"/>
                <w:color w:val="000000"/>
                <w:sz w:val="20"/>
                <w:szCs w:val="20"/>
              </w:rPr>
              <w:lastRenderedPageBreak/>
              <w:t xml:space="preserve">No Student Teacher Left Behind:  Lessons Learned from a Physically Handicapped Science Student Teacher </w:t>
            </w:r>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cs="Arial"/>
                <w:color w:val="000000"/>
                <w:sz w:val="20"/>
                <w:szCs w:val="20"/>
              </w:rPr>
            </w:pPr>
            <w:r w:rsidRPr="00932430">
              <w:rPr>
                <w:rFonts w:ascii="Arial" w:hAnsi="Arial" w:cs="Arial"/>
                <w:color w:val="000000"/>
                <w:sz w:val="20"/>
                <w:szCs w:val="20"/>
              </w:rPr>
              <w:t>Catherine Koehler</w:t>
            </w:r>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sz w:val="20"/>
                <w:szCs w:val="20"/>
              </w:rPr>
            </w:pPr>
            <w:r w:rsidRPr="00932430">
              <w:rPr>
                <w:rFonts w:ascii="Arial" w:hAnsi="Arial" w:cs="Arial"/>
                <w:color w:val="000000"/>
                <w:sz w:val="20"/>
                <w:szCs w:val="20"/>
              </w:rPr>
              <w:t xml:space="preserve">Student teaching is the rite of passage for all future teachers.  The experience can be exhilarating, exhausting, exciting and rewarding for the student teacher, but just imagine going through this experience with a physical handicap.  This qualitative case study explores the student teaching experience of Andrew, a 25-year old secondary science preservice teacher who is inflicted with </w:t>
            </w:r>
            <w:proofErr w:type="spellStart"/>
            <w:r w:rsidRPr="00932430">
              <w:rPr>
                <w:rFonts w:ascii="Arial" w:hAnsi="Arial" w:cs="Arial"/>
                <w:color w:val="000000"/>
                <w:sz w:val="20"/>
                <w:szCs w:val="20"/>
              </w:rPr>
              <w:t>Duchenne</w:t>
            </w:r>
            <w:proofErr w:type="spellEnd"/>
            <w:r w:rsidRPr="00932430">
              <w:rPr>
                <w:rFonts w:ascii="Arial" w:hAnsi="Arial" w:cs="Arial"/>
                <w:color w:val="000000"/>
                <w:sz w:val="20"/>
                <w:szCs w:val="20"/>
              </w:rPr>
              <w:t xml:space="preserve"> muscular dystrophy (DMD).  This study followed Andrew for one academic year from secondary science methods course through student teaching.  The lessons learned from this experience is a story that needs to be shared with all parties involved in teacher education preparation.</w:t>
            </w:r>
          </w:p>
        </w:tc>
      </w:tr>
      <w:tr w:rsidR="00C2525D" w:rsidRPr="009B527F" w:rsidTr="001C0CA9">
        <w:tc>
          <w:tcPr>
            <w:tcW w:w="4716" w:type="dxa"/>
          </w:tcPr>
          <w:p w:rsidR="00C2525D" w:rsidRPr="00932430" w:rsidRDefault="00C2525D" w:rsidP="001C0CA9">
            <w:pPr>
              <w:rPr>
                <w:rFonts w:ascii="Arial" w:hAnsi="Arial"/>
                <w:b/>
                <w:sz w:val="20"/>
                <w:szCs w:val="20"/>
              </w:rPr>
            </w:pPr>
            <w:r w:rsidRPr="00932430">
              <w:rPr>
                <w:rFonts w:ascii="Arial" w:hAnsi="Arial"/>
                <w:b/>
                <w:sz w:val="20"/>
                <w:szCs w:val="20"/>
              </w:rPr>
              <w:lastRenderedPageBreak/>
              <w:t>#</w:t>
            </w:r>
            <w:r>
              <w:rPr>
                <w:rFonts w:ascii="Arial" w:hAnsi="Arial"/>
                <w:b/>
                <w:sz w:val="20"/>
                <w:szCs w:val="20"/>
              </w:rPr>
              <w:t>84</w:t>
            </w:r>
            <w:r w:rsidRPr="00932430">
              <w:rPr>
                <w:rFonts w:ascii="Arial" w:hAnsi="Arial"/>
                <w:b/>
                <w:sz w:val="20"/>
                <w:szCs w:val="20"/>
              </w:rPr>
              <w:t xml:space="preserve"> Pensacola B</w:t>
            </w:r>
          </w:p>
          <w:p w:rsidR="00C2525D" w:rsidRPr="00932430" w:rsidRDefault="00C2525D" w:rsidP="001C0CA9">
            <w:pPr>
              <w:rPr>
                <w:rFonts w:ascii="Arial" w:hAnsi="Arial"/>
                <w:sz w:val="20"/>
                <w:szCs w:val="20"/>
              </w:rPr>
            </w:pPr>
          </w:p>
          <w:p w:rsidR="00C2525D" w:rsidRPr="00932430" w:rsidRDefault="00C2525D" w:rsidP="001C0CA9">
            <w:pPr>
              <w:rPr>
                <w:rFonts w:ascii="Arial" w:hAnsi="Arial"/>
                <w:sz w:val="20"/>
                <w:szCs w:val="20"/>
              </w:rPr>
            </w:pPr>
            <w:r w:rsidRPr="00932430">
              <w:rPr>
                <w:rFonts w:ascii="Arial" w:hAnsi="Arial"/>
                <w:color w:val="000000"/>
                <w:sz w:val="20"/>
                <w:szCs w:val="20"/>
              </w:rPr>
              <w:t>Sparking Teacher Candidate's Interest in STEM</w:t>
            </w:r>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cs="Arial"/>
                <w:sz w:val="20"/>
                <w:szCs w:val="20"/>
              </w:rPr>
            </w:pPr>
            <w:proofErr w:type="spellStart"/>
            <w:r w:rsidRPr="00932430">
              <w:rPr>
                <w:rFonts w:ascii="Arial" w:hAnsi="Arial" w:cs="Arial"/>
                <w:color w:val="000000"/>
                <w:sz w:val="20"/>
                <w:szCs w:val="20"/>
              </w:rPr>
              <w:t>Darlinda</w:t>
            </w:r>
            <w:proofErr w:type="spellEnd"/>
            <w:r w:rsidRPr="00932430">
              <w:rPr>
                <w:rFonts w:ascii="Arial" w:hAnsi="Arial" w:cs="Arial"/>
                <w:color w:val="000000"/>
                <w:sz w:val="20"/>
                <w:szCs w:val="20"/>
              </w:rPr>
              <w:t xml:space="preserve"> Cassel</w:t>
            </w:r>
            <w:r w:rsidRPr="00932430">
              <w:rPr>
                <w:rFonts w:ascii="Arial" w:hAnsi="Arial" w:cs="Arial"/>
                <w:sz w:val="20"/>
                <w:szCs w:val="20"/>
              </w:rPr>
              <w:t xml:space="preserve">, </w:t>
            </w:r>
            <w:r w:rsidRPr="00932430">
              <w:rPr>
                <w:rFonts w:ascii="Arial" w:hAnsi="Arial" w:cs="Arial"/>
                <w:color w:val="000000"/>
                <w:sz w:val="20"/>
                <w:szCs w:val="20"/>
              </w:rPr>
              <w:t xml:space="preserve">Daniel Vincent, Jennifer Shields, Wendy </w:t>
            </w:r>
            <w:proofErr w:type="spellStart"/>
            <w:r w:rsidRPr="00932430">
              <w:rPr>
                <w:rFonts w:ascii="Arial" w:hAnsi="Arial" w:cs="Arial"/>
                <w:color w:val="000000"/>
                <w:sz w:val="20"/>
                <w:szCs w:val="20"/>
              </w:rPr>
              <w:t>Mounger</w:t>
            </w:r>
            <w:proofErr w:type="spellEnd"/>
            <w:r w:rsidRPr="00932430">
              <w:rPr>
                <w:rFonts w:ascii="Arial" w:hAnsi="Arial" w:cs="Arial"/>
                <w:color w:val="000000"/>
                <w:sz w:val="20"/>
                <w:szCs w:val="20"/>
              </w:rPr>
              <w:t xml:space="preserve"> </w:t>
            </w:r>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cs="Arial"/>
                <w:color w:val="000000"/>
                <w:sz w:val="20"/>
                <w:szCs w:val="20"/>
              </w:rPr>
            </w:pPr>
            <w:r w:rsidRPr="00932430">
              <w:rPr>
                <w:rFonts w:ascii="Arial" w:hAnsi="Arial" w:cs="Arial"/>
                <w:color w:val="000000"/>
                <w:sz w:val="20"/>
                <w:szCs w:val="20"/>
              </w:rPr>
              <w:t>With the growing emphasis on developing STEM experiences both at the K-12 level and at the university teacher-preparation level, faculty need to begin sharing ideas on how to engage teacher candidates in STEM experiences. This session will focus on how university level methods courses promoted positive attitudes towards STEM learning and thinking by providing opportunities for undergraduates to work with K-12 students on STEM experiences. The presenters, which include undergraduate teacher candidates, will discuss course organization, field experience opportunities and tasks that help motivate teacher candidates to include STEM activities in their future classroom.</w:t>
            </w:r>
          </w:p>
          <w:p w:rsidR="00C2525D" w:rsidRPr="00932430" w:rsidRDefault="00C2525D" w:rsidP="001C0CA9">
            <w:pPr>
              <w:rPr>
                <w:rFonts w:ascii="Arial" w:hAnsi="Arial"/>
                <w:sz w:val="20"/>
                <w:szCs w:val="20"/>
              </w:rPr>
            </w:pPr>
          </w:p>
        </w:tc>
        <w:tc>
          <w:tcPr>
            <w:tcW w:w="4590" w:type="dxa"/>
          </w:tcPr>
          <w:p w:rsidR="00C2525D" w:rsidRPr="00932430" w:rsidRDefault="00C2525D" w:rsidP="001C0CA9">
            <w:pPr>
              <w:rPr>
                <w:rFonts w:ascii="Arial" w:hAnsi="Arial"/>
                <w:sz w:val="20"/>
                <w:szCs w:val="20"/>
              </w:rPr>
            </w:pPr>
          </w:p>
        </w:tc>
      </w:tr>
    </w:tbl>
    <w:p w:rsidR="00C2525D" w:rsidRDefault="00C2525D" w:rsidP="00C2525D">
      <w:pPr>
        <w:jc w:val="center"/>
      </w:pPr>
    </w:p>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666" w:tblpY="2525"/>
        <w:tblW w:w="9162" w:type="dxa"/>
        <w:tblLook w:val="04A0" w:firstRow="1" w:lastRow="0" w:firstColumn="1" w:lastColumn="0" w:noHBand="0" w:noVBand="1"/>
      </w:tblPr>
      <w:tblGrid>
        <w:gridCol w:w="4572"/>
        <w:gridCol w:w="4590"/>
      </w:tblGrid>
      <w:tr w:rsidR="00C2525D" w:rsidRPr="009B527F" w:rsidTr="001C0CA9">
        <w:tc>
          <w:tcPr>
            <w:tcW w:w="4572" w:type="dxa"/>
            <w:shd w:val="clear" w:color="auto" w:fill="000000"/>
          </w:tcPr>
          <w:p w:rsidR="00C2525D" w:rsidRPr="009B527F" w:rsidRDefault="00C2525D" w:rsidP="001C0CA9">
            <w:pPr>
              <w:jc w:val="center"/>
              <w:rPr>
                <w:rFonts w:ascii="Arial" w:hAnsi="Arial"/>
              </w:rPr>
            </w:pPr>
            <w:r>
              <w:rPr>
                <w:rFonts w:ascii="Arial" w:hAnsi="Arial" w:cs="Arial"/>
                <w:b/>
                <w:bCs/>
                <w:color w:val="FFFFFF"/>
              </w:rPr>
              <w:t>Fri</w:t>
            </w:r>
            <w:r w:rsidRPr="009B527F">
              <w:rPr>
                <w:rFonts w:ascii="Arial" w:hAnsi="Arial" w:cs="Arial"/>
                <w:b/>
                <w:bCs/>
                <w:color w:val="FFFFFF"/>
              </w:rPr>
              <w:t xml:space="preserve">day </w:t>
            </w:r>
            <w:r>
              <w:rPr>
                <w:rFonts w:ascii="Arial" w:hAnsi="Arial" w:cs="Arial"/>
                <w:b/>
                <w:bCs/>
                <w:color w:val="FFFFFF"/>
              </w:rPr>
              <w:t>Afternoon</w:t>
            </w:r>
            <w:r w:rsidRPr="009B527F">
              <w:rPr>
                <w:rFonts w:ascii="Arial" w:hAnsi="Arial" w:cs="Arial"/>
                <w:b/>
                <w:bCs/>
                <w:color w:val="FFFFFF"/>
              </w:rPr>
              <w:t xml:space="preserve"> Sessions</w:t>
            </w:r>
          </w:p>
        </w:tc>
        <w:tc>
          <w:tcPr>
            <w:tcW w:w="4590"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2:00-2:50</w:t>
            </w:r>
          </w:p>
        </w:tc>
      </w:tr>
      <w:tr w:rsidR="00C2525D" w:rsidRPr="009B527F" w:rsidTr="001C0CA9">
        <w:tc>
          <w:tcPr>
            <w:tcW w:w="4572" w:type="dxa"/>
          </w:tcPr>
          <w:p w:rsidR="00C2525D" w:rsidRPr="00932430" w:rsidRDefault="00C2525D" w:rsidP="001C0CA9">
            <w:pPr>
              <w:rPr>
                <w:rFonts w:ascii="Arial" w:hAnsi="Arial" w:cs="Arial"/>
                <w:b/>
                <w:color w:val="000000"/>
                <w:sz w:val="20"/>
                <w:szCs w:val="20"/>
              </w:rPr>
            </w:pPr>
            <w:r w:rsidRPr="00932430">
              <w:rPr>
                <w:rFonts w:ascii="Arial" w:hAnsi="Arial" w:cs="Arial"/>
                <w:b/>
                <w:color w:val="000000"/>
                <w:sz w:val="20"/>
                <w:szCs w:val="20"/>
              </w:rPr>
              <w:t>#</w:t>
            </w:r>
            <w:r>
              <w:rPr>
                <w:rFonts w:ascii="Arial" w:hAnsi="Arial" w:cs="Arial"/>
                <w:b/>
                <w:color w:val="000000"/>
                <w:sz w:val="20"/>
                <w:szCs w:val="20"/>
              </w:rPr>
              <w:t>85</w:t>
            </w:r>
            <w:r w:rsidRPr="00932430">
              <w:rPr>
                <w:rFonts w:ascii="Arial" w:hAnsi="Arial" w:cs="Arial"/>
                <w:b/>
                <w:color w:val="000000"/>
                <w:sz w:val="20"/>
                <w:szCs w:val="20"/>
              </w:rPr>
              <w:t xml:space="preserve"> Jacksonville </w:t>
            </w:r>
          </w:p>
          <w:p w:rsidR="00C2525D" w:rsidRPr="00932430" w:rsidRDefault="00C2525D" w:rsidP="001C0CA9">
            <w:pPr>
              <w:rPr>
                <w:rFonts w:ascii="Arial" w:hAnsi="Arial" w:cs="Arial"/>
                <w:b/>
                <w:color w:val="000000"/>
                <w:sz w:val="20"/>
                <w:szCs w:val="20"/>
              </w:rPr>
            </w:pPr>
          </w:p>
          <w:p w:rsidR="00C2525D" w:rsidRPr="00932430" w:rsidRDefault="00C2525D" w:rsidP="001C0CA9">
            <w:pPr>
              <w:rPr>
                <w:rFonts w:ascii="Arial" w:hAnsi="Arial"/>
                <w:sz w:val="20"/>
                <w:szCs w:val="20"/>
              </w:rPr>
            </w:pPr>
            <w:r w:rsidRPr="00932430">
              <w:rPr>
                <w:rFonts w:ascii="Arial" w:hAnsi="Arial"/>
                <w:color w:val="000000"/>
                <w:sz w:val="20"/>
                <w:szCs w:val="20"/>
              </w:rPr>
              <w:t>Starting from Scratch: Designing an Integrated Degree for Middle School Certification</w:t>
            </w:r>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cs="Arial"/>
                <w:color w:val="000000"/>
                <w:sz w:val="20"/>
                <w:szCs w:val="20"/>
              </w:rPr>
            </w:pPr>
            <w:r w:rsidRPr="00932430">
              <w:rPr>
                <w:rFonts w:ascii="Arial" w:hAnsi="Arial" w:cs="Arial"/>
                <w:color w:val="000000"/>
                <w:sz w:val="20"/>
                <w:szCs w:val="20"/>
              </w:rPr>
              <w:t xml:space="preserve">Alan </w:t>
            </w:r>
            <w:proofErr w:type="spellStart"/>
            <w:r w:rsidRPr="00932430">
              <w:rPr>
                <w:rFonts w:ascii="Arial" w:hAnsi="Arial" w:cs="Arial"/>
                <w:color w:val="000000"/>
                <w:sz w:val="20"/>
                <w:szCs w:val="20"/>
              </w:rPr>
              <w:t>Zollman</w:t>
            </w:r>
            <w:proofErr w:type="spellEnd"/>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sz w:val="20"/>
                <w:szCs w:val="20"/>
              </w:rPr>
            </w:pPr>
            <w:r w:rsidRPr="00932430">
              <w:rPr>
                <w:rFonts w:ascii="Arial" w:hAnsi="Arial" w:cs="Arial"/>
                <w:color w:val="000000"/>
                <w:sz w:val="20"/>
                <w:szCs w:val="20"/>
              </w:rPr>
              <w:t>The State of Illinois begins tri-level certification, requiring a new middle level education certification degree program of each higher education institution. This presentation will be an open discussion of the stages of development an integrated, cross-disciplinary degree – including the political, social, and academic challenges and achievements.   The program for mathematics and science has several unique aspects including assisting students through notorious university “gateway” courses and the blending STEM Education into methods courses.</w:t>
            </w:r>
          </w:p>
        </w:tc>
        <w:tc>
          <w:tcPr>
            <w:tcW w:w="4590" w:type="dxa"/>
          </w:tcPr>
          <w:p w:rsidR="00C2525D" w:rsidRPr="00932430" w:rsidRDefault="00C2525D" w:rsidP="001C0CA9">
            <w:pPr>
              <w:rPr>
                <w:rFonts w:ascii="Arial" w:hAnsi="Arial"/>
                <w:b/>
                <w:sz w:val="20"/>
                <w:szCs w:val="20"/>
              </w:rPr>
            </w:pPr>
            <w:r w:rsidRPr="00932430">
              <w:rPr>
                <w:rFonts w:ascii="Arial" w:hAnsi="Arial"/>
                <w:b/>
                <w:sz w:val="20"/>
                <w:szCs w:val="20"/>
              </w:rPr>
              <w:t>#</w:t>
            </w:r>
            <w:r>
              <w:rPr>
                <w:rFonts w:ascii="Arial" w:hAnsi="Arial"/>
                <w:b/>
                <w:sz w:val="20"/>
                <w:szCs w:val="20"/>
              </w:rPr>
              <w:t>86</w:t>
            </w:r>
            <w:r w:rsidRPr="00932430">
              <w:rPr>
                <w:rFonts w:ascii="Arial" w:hAnsi="Arial"/>
                <w:b/>
                <w:sz w:val="20"/>
                <w:szCs w:val="20"/>
              </w:rPr>
              <w:t xml:space="preserve"> </w:t>
            </w:r>
            <w:r w:rsidRPr="00E33027">
              <w:rPr>
                <w:rFonts w:ascii="Arial" w:hAnsi="Arial"/>
                <w:b/>
                <w:sz w:val="20"/>
                <w:szCs w:val="20"/>
              </w:rPr>
              <w:t>St. Augustine</w:t>
            </w:r>
          </w:p>
          <w:p w:rsidR="00C2525D" w:rsidRPr="00932430" w:rsidRDefault="00C2525D" w:rsidP="001C0CA9">
            <w:pPr>
              <w:rPr>
                <w:rFonts w:ascii="Arial" w:hAnsi="Arial"/>
                <w:sz w:val="20"/>
                <w:szCs w:val="20"/>
              </w:rPr>
            </w:pPr>
          </w:p>
          <w:p w:rsidR="00C2525D" w:rsidRPr="00932430" w:rsidRDefault="00C2525D" w:rsidP="001C0CA9">
            <w:pPr>
              <w:rPr>
                <w:rFonts w:ascii="Arial" w:hAnsi="Arial"/>
                <w:sz w:val="20"/>
                <w:szCs w:val="20"/>
              </w:rPr>
            </w:pPr>
            <w:r w:rsidRPr="00932430">
              <w:rPr>
                <w:rFonts w:ascii="Arial" w:hAnsi="Arial"/>
                <w:color w:val="000000"/>
                <w:sz w:val="20"/>
                <w:szCs w:val="20"/>
              </w:rPr>
              <w:t>Using Free Online Tutor Khan Academy to Blend or Flip Math Instruction</w:t>
            </w:r>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cs="Arial"/>
                <w:sz w:val="20"/>
                <w:szCs w:val="20"/>
              </w:rPr>
            </w:pPr>
            <w:r w:rsidRPr="00932430">
              <w:rPr>
                <w:rFonts w:ascii="Arial" w:hAnsi="Arial" w:cs="Arial"/>
                <w:color w:val="000000"/>
                <w:sz w:val="20"/>
                <w:szCs w:val="20"/>
              </w:rPr>
              <w:t xml:space="preserve">Lori </w:t>
            </w:r>
            <w:proofErr w:type="spellStart"/>
            <w:r w:rsidRPr="00932430">
              <w:rPr>
                <w:rFonts w:ascii="Arial" w:hAnsi="Arial" w:cs="Arial"/>
                <w:color w:val="000000"/>
                <w:sz w:val="20"/>
                <w:szCs w:val="20"/>
              </w:rPr>
              <w:t>Cargile</w:t>
            </w:r>
            <w:proofErr w:type="spellEnd"/>
            <w:r w:rsidRPr="00932430">
              <w:rPr>
                <w:rFonts w:ascii="Arial" w:hAnsi="Arial" w:cs="Arial"/>
                <w:color w:val="000000"/>
                <w:sz w:val="20"/>
                <w:szCs w:val="20"/>
              </w:rPr>
              <w:t xml:space="preserve">, Shelly </w:t>
            </w:r>
            <w:proofErr w:type="spellStart"/>
            <w:r w:rsidRPr="00932430">
              <w:rPr>
                <w:rFonts w:ascii="Arial" w:hAnsi="Arial" w:cs="Arial"/>
                <w:color w:val="000000"/>
                <w:sz w:val="20"/>
                <w:szCs w:val="20"/>
              </w:rPr>
              <w:t>Sheats</w:t>
            </w:r>
            <w:proofErr w:type="spellEnd"/>
            <w:r w:rsidRPr="00932430">
              <w:rPr>
                <w:rFonts w:ascii="Arial" w:hAnsi="Arial" w:cs="Arial"/>
                <w:color w:val="000000"/>
                <w:sz w:val="20"/>
                <w:szCs w:val="20"/>
              </w:rPr>
              <w:t xml:space="preserve"> </w:t>
            </w:r>
            <w:proofErr w:type="spellStart"/>
            <w:r w:rsidRPr="00932430">
              <w:rPr>
                <w:rFonts w:ascii="Arial" w:hAnsi="Arial" w:cs="Arial"/>
                <w:color w:val="000000"/>
                <w:sz w:val="20"/>
                <w:szCs w:val="20"/>
              </w:rPr>
              <w:t>Harkness</w:t>
            </w:r>
            <w:proofErr w:type="spellEnd"/>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sz w:val="20"/>
                <w:szCs w:val="20"/>
              </w:rPr>
            </w:pPr>
            <w:r w:rsidRPr="00932430">
              <w:rPr>
                <w:rFonts w:ascii="Arial" w:hAnsi="Arial" w:cs="Arial"/>
                <w:color w:val="000000"/>
                <w:sz w:val="20"/>
                <w:szCs w:val="20"/>
              </w:rPr>
              <w:t>Khan Academy (KA) is a free online tutorial program that is currently used by more than 10 million users worldwide.  This session focuses on using KA to blend or flip mathematics instruction but is also applicable to science instruction and other commercially available online tutorial programs.  Participants in the hands-on session will view examples from the KA website and will learn (a) how some schools are already using KA; (b) blending/flipping tips from field experts; (c) using KA as a formative assessment tool; and (d) relevant research.   The participants will also engage with a mathematics mini project.​</w:t>
            </w:r>
          </w:p>
        </w:tc>
      </w:tr>
    </w:tbl>
    <w:p w:rsidR="00C2525D" w:rsidRDefault="00C2525D" w:rsidP="00C2525D"/>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522" w:tblpY="2525"/>
        <w:tblW w:w="9306" w:type="dxa"/>
        <w:tblLook w:val="04A0" w:firstRow="1" w:lastRow="0" w:firstColumn="1" w:lastColumn="0" w:noHBand="0" w:noVBand="1"/>
      </w:tblPr>
      <w:tblGrid>
        <w:gridCol w:w="4716"/>
        <w:gridCol w:w="4590"/>
      </w:tblGrid>
      <w:tr w:rsidR="00C2525D" w:rsidRPr="009B527F" w:rsidTr="001C0CA9">
        <w:tc>
          <w:tcPr>
            <w:tcW w:w="4716" w:type="dxa"/>
            <w:shd w:val="clear" w:color="auto" w:fill="000000"/>
          </w:tcPr>
          <w:p w:rsidR="00C2525D" w:rsidRPr="009B527F" w:rsidRDefault="00C2525D" w:rsidP="001C0CA9">
            <w:pPr>
              <w:jc w:val="center"/>
              <w:rPr>
                <w:rFonts w:ascii="Arial" w:hAnsi="Arial"/>
              </w:rPr>
            </w:pPr>
            <w:r>
              <w:rPr>
                <w:rFonts w:ascii="Arial" w:hAnsi="Arial" w:cs="Arial"/>
                <w:b/>
                <w:bCs/>
                <w:color w:val="FFFFFF"/>
              </w:rPr>
              <w:t>Fri</w:t>
            </w:r>
            <w:r w:rsidRPr="009B527F">
              <w:rPr>
                <w:rFonts w:ascii="Arial" w:hAnsi="Arial" w:cs="Arial"/>
                <w:b/>
                <w:bCs/>
                <w:color w:val="FFFFFF"/>
              </w:rPr>
              <w:t xml:space="preserve">day </w:t>
            </w:r>
            <w:r>
              <w:rPr>
                <w:rFonts w:ascii="Arial" w:hAnsi="Arial" w:cs="Arial"/>
                <w:b/>
                <w:bCs/>
                <w:color w:val="FFFFFF"/>
              </w:rPr>
              <w:t>Afternoon</w:t>
            </w:r>
            <w:r w:rsidRPr="009B527F">
              <w:rPr>
                <w:rFonts w:ascii="Arial" w:hAnsi="Arial" w:cs="Arial"/>
                <w:b/>
                <w:bCs/>
                <w:color w:val="FFFFFF"/>
              </w:rPr>
              <w:t xml:space="preserve"> Sessions</w:t>
            </w:r>
          </w:p>
        </w:tc>
        <w:tc>
          <w:tcPr>
            <w:tcW w:w="4590"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3:00-3:50</w:t>
            </w:r>
          </w:p>
        </w:tc>
      </w:tr>
      <w:tr w:rsidR="00C2525D" w:rsidRPr="009B527F" w:rsidTr="001C0CA9">
        <w:tc>
          <w:tcPr>
            <w:tcW w:w="4716" w:type="dxa"/>
          </w:tcPr>
          <w:p w:rsidR="00C2525D" w:rsidRPr="00932430" w:rsidRDefault="00C2525D" w:rsidP="001C0CA9">
            <w:pPr>
              <w:rPr>
                <w:rFonts w:ascii="Arial" w:hAnsi="Arial" w:cs="Arial"/>
                <w:b/>
                <w:color w:val="000000"/>
                <w:sz w:val="20"/>
                <w:szCs w:val="20"/>
              </w:rPr>
            </w:pPr>
            <w:r w:rsidRPr="00932430">
              <w:rPr>
                <w:rFonts w:ascii="Arial" w:hAnsi="Arial" w:cs="Arial"/>
                <w:b/>
                <w:color w:val="000000"/>
                <w:sz w:val="20"/>
                <w:szCs w:val="20"/>
              </w:rPr>
              <w:t>#</w:t>
            </w:r>
            <w:r>
              <w:rPr>
                <w:rFonts w:ascii="Arial" w:hAnsi="Arial" w:cs="Arial"/>
                <w:b/>
                <w:color w:val="000000"/>
                <w:sz w:val="20"/>
                <w:szCs w:val="20"/>
              </w:rPr>
              <w:t>87</w:t>
            </w:r>
            <w:r w:rsidRPr="00932430">
              <w:rPr>
                <w:rFonts w:ascii="Arial" w:hAnsi="Arial" w:cs="Arial"/>
                <w:b/>
                <w:color w:val="000000"/>
                <w:sz w:val="20"/>
                <w:szCs w:val="20"/>
              </w:rPr>
              <w:t xml:space="preserve"> Naples</w:t>
            </w:r>
          </w:p>
          <w:p w:rsidR="00C2525D" w:rsidRPr="00932430" w:rsidRDefault="00C2525D" w:rsidP="001C0CA9">
            <w:pPr>
              <w:rPr>
                <w:rFonts w:ascii="Arial" w:hAnsi="Arial" w:cs="Arial"/>
                <w:b/>
                <w:color w:val="000000"/>
                <w:sz w:val="20"/>
                <w:szCs w:val="20"/>
              </w:rPr>
            </w:pPr>
          </w:p>
          <w:p w:rsidR="00C2525D" w:rsidRPr="00932430" w:rsidRDefault="00C2525D" w:rsidP="001C0CA9">
            <w:pPr>
              <w:rPr>
                <w:rFonts w:ascii="Arial" w:hAnsi="Arial"/>
                <w:sz w:val="20"/>
                <w:szCs w:val="20"/>
              </w:rPr>
            </w:pPr>
            <w:r w:rsidRPr="00932430">
              <w:rPr>
                <w:rFonts w:ascii="Arial" w:hAnsi="Arial"/>
                <w:color w:val="000000"/>
                <w:sz w:val="20"/>
                <w:szCs w:val="20"/>
              </w:rPr>
              <w:lastRenderedPageBreak/>
              <w:t>Building Bridges with Menus</w:t>
            </w:r>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cs="Arial"/>
                <w:color w:val="FF0000"/>
                <w:sz w:val="20"/>
                <w:szCs w:val="20"/>
              </w:rPr>
            </w:pPr>
            <w:r w:rsidRPr="00932430">
              <w:rPr>
                <w:rFonts w:ascii="Arial" w:hAnsi="Arial" w:cs="Arial"/>
                <w:color w:val="000000"/>
                <w:sz w:val="20"/>
                <w:szCs w:val="20"/>
              </w:rPr>
              <w:t xml:space="preserve">Carolyn Riley, Linda </w:t>
            </w:r>
            <w:proofErr w:type="spellStart"/>
            <w:r w:rsidRPr="00932430">
              <w:rPr>
                <w:rFonts w:ascii="Arial" w:hAnsi="Arial" w:cs="Arial"/>
                <w:color w:val="000000"/>
                <w:sz w:val="20"/>
                <w:szCs w:val="20"/>
              </w:rPr>
              <w:t>Figgins</w:t>
            </w:r>
            <w:proofErr w:type="spellEnd"/>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sz w:val="20"/>
                <w:szCs w:val="20"/>
              </w:rPr>
            </w:pPr>
            <w:r w:rsidRPr="00932430">
              <w:rPr>
                <w:rFonts w:ascii="Arial" w:hAnsi="Arial" w:cs="Arial"/>
                <w:color w:val="000000"/>
                <w:sz w:val="20"/>
                <w:szCs w:val="20"/>
              </w:rPr>
              <w:t>Menus allow teachers to take advantage of mathematics as a tool for building science concepts.   They can include problem solving experiences, game situations, and scientific investigations that allow students to make choices and help differentiate instruction in order to meet the needs of a diverse group of learners. In this interactive session participants will learn how a menu of activities can be used to strengthen mathematical thinking and support scientific inquiry.  As participants work through various menus they will learn how menus fit into an instructional sequence.  The interactive menus support the natural connections between mathematics and science.</w:t>
            </w:r>
          </w:p>
        </w:tc>
        <w:tc>
          <w:tcPr>
            <w:tcW w:w="4590" w:type="dxa"/>
          </w:tcPr>
          <w:p w:rsidR="00C2525D" w:rsidRPr="00932430" w:rsidRDefault="00C2525D" w:rsidP="001C0CA9">
            <w:pPr>
              <w:rPr>
                <w:rFonts w:ascii="Arial" w:hAnsi="Arial"/>
                <w:b/>
                <w:sz w:val="20"/>
                <w:szCs w:val="20"/>
              </w:rPr>
            </w:pPr>
            <w:r w:rsidRPr="00932430">
              <w:rPr>
                <w:rFonts w:ascii="Arial" w:hAnsi="Arial"/>
                <w:b/>
                <w:sz w:val="20"/>
                <w:szCs w:val="20"/>
              </w:rPr>
              <w:lastRenderedPageBreak/>
              <w:t>#</w:t>
            </w:r>
            <w:r>
              <w:rPr>
                <w:rFonts w:ascii="Arial" w:hAnsi="Arial"/>
                <w:b/>
                <w:sz w:val="20"/>
                <w:szCs w:val="20"/>
              </w:rPr>
              <w:t>88</w:t>
            </w:r>
            <w:r w:rsidRPr="00932430">
              <w:rPr>
                <w:rFonts w:ascii="Arial" w:hAnsi="Arial"/>
                <w:b/>
                <w:sz w:val="20"/>
                <w:szCs w:val="20"/>
              </w:rPr>
              <w:t xml:space="preserve"> Pensacola A</w:t>
            </w:r>
          </w:p>
          <w:p w:rsidR="00C2525D" w:rsidRPr="00932430" w:rsidRDefault="00C2525D" w:rsidP="001C0CA9">
            <w:pPr>
              <w:rPr>
                <w:rFonts w:ascii="Arial" w:hAnsi="Arial"/>
                <w:sz w:val="20"/>
                <w:szCs w:val="20"/>
              </w:rPr>
            </w:pPr>
          </w:p>
          <w:p w:rsidR="00C2525D" w:rsidRPr="00932430" w:rsidRDefault="00C2525D" w:rsidP="001C0CA9">
            <w:pPr>
              <w:rPr>
                <w:rFonts w:ascii="Arial" w:hAnsi="Arial"/>
                <w:sz w:val="20"/>
                <w:szCs w:val="20"/>
              </w:rPr>
            </w:pPr>
            <w:r w:rsidRPr="00932430">
              <w:rPr>
                <w:rFonts w:ascii="Arial" w:hAnsi="Arial"/>
                <w:color w:val="000000"/>
                <w:sz w:val="20"/>
                <w:szCs w:val="20"/>
              </w:rPr>
              <w:lastRenderedPageBreak/>
              <w:t>A Look at the Interplay between the Common Core and the NGSS Practices</w:t>
            </w:r>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cs="Arial"/>
                <w:sz w:val="20"/>
                <w:szCs w:val="20"/>
              </w:rPr>
            </w:pPr>
            <w:r w:rsidRPr="00932430">
              <w:rPr>
                <w:rFonts w:ascii="Arial" w:hAnsi="Arial" w:cs="Arial"/>
                <w:color w:val="000000"/>
                <w:sz w:val="20"/>
                <w:szCs w:val="20"/>
              </w:rPr>
              <w:t xml:space="preserve">Ken Miller, Georgia </w:t>
            </w:r>
            <w:proofErr w:type="spellStart"/>
            <w:r w:rsidRPr="00932430">
              <w:rPr>
                <w:rFonts w:ascii="Arial" w:hAnsi="Arial" w:cs="Arial"/>
                <w:color w:val="000000"/>
                <w:sz w:val="20"/>
                <w:szCs w:val="20"/>
              </w:rPr>
              <w:t>Cobbs</w:t>
            </w:r>
            <w:proofErr w:type="spellEnd"/>
          </w:p>
          <w:p w:rsidR="00C2525D" w:rsidRPr="00932430" w:rsidRDefault="00C2525D" w:rsidP="001C0CA9">
            <w:pPr>
              <w:rPr>
                <w:rFonts w:ascii="Arial" w:hAnsi="Arial" w:cs="Arial"/>
                <w:sz w:val="20"/>
                <w:szCs w:val="20"/>
              </w:rPr>
            </w:pPr>
          </w:p>
          <w:p w:rsidR="00C2525D" w:rsidRPr="00932430" w:rsidRDefault="00C2525D" w:rsidP="001C0CA9">
            <w:pPr>
              <w:rPr>
                <w:rFonts w:ascii="Arial" w:hAnsi="Arial"/>
                <w:sz w:val="20"/>
                <w:szCs w:val="20"/>
              </w:rPr>
            </w:pPr>
            <w:r w:rsidRPr="00932430">
              <w:rPr>
                <w:rFonts w:ascii="Arial" w:hAnsi="Arial" w:cs="Arial"/>
                <w:color w:val="000000"/>
                <w:sz w:val="20"/>
                <w:szCs w:val="20"/>
              </w:rPr>
              <w:t>Both the Next Generation Science Standards (NGSS) and Common Core Mathematics Standards (CCMS) approach teaching so that students develop fluency, mathematical and scientific mindsets, conceptual understanding, and see applications in the world around them. Both CCMS and NGSS encourage teachers to use practices related to their respective content areas. These practices have too often been under emphasized in K-12 science and mathematics education. This presentation will discuss the interplay between the NGSS and CCMS Practices. Participants will be involved in an activity to prepare model lessons “Integrating the Practices in Math and Science.”</w:t>
            </w:r>
          </w:p>
        </w:tc>
      </w:tr>
      <w:tr w:rsidR="00C2525D" w:rsidRPr="009B527F" w:rsidTr="001C0CA9">
        <w:tc>
          <w:tcPr>
            <w:tcW w:w="4716" w:type="dxa"/>
          </w:tcPr>
          <w:p w:rsidR="00C2525D" w:rsidRPr="00932430" w:rsidRDefault="00C2525D" w:rsidP="001C0CA9">
            <w:pPr>
              <w:rPr>
                <w:rFonts w:ascii="Arial" w:hAnsi="Arial"/>
                <w:b/>
                <w:sz w:val="20"/>
                <w:szCs w:val="20"/>
              </w:rPr>
            </w:pPr>
            <w:r w:rsidRPr="00932430">
              <w:rPr>
                <w:rFonts w:ascii="Arial" w:hAnsi="Arial"/>
                <w:b/>
                <w:sz w:val="20"/>
                <w:szCs w:val="20"/>
              </w:rPr>
              <w:lastRenderedPageBreak/>
              <w:t>#</w:t>
            </w:r>
            <w:r>
              <w:rPr>
                <w:rFonts w:ascii="Arial" w:hAnsi="Arial"/>
                <w:b/>
                <w:sz w:val="20"/>
                <w:szCs w:val="20"/>
              </w:rPr>
              <w:t>89</w:t>
            </w:r>
            <w:r w:rsidRPr="00932430">
              <w:rPr>
                <w:rFonts w:ascii="Arial" w:hAnsi="Arial"/>
                <w:b/>
                <w:sz w:val="20"/>
                <w:szCs w:val="20"/>
              </w:rPr>
              <w:t xml:space="preserve"> Pensacola B</w:t>
            </w:r>
          </w:p>
          <w:p w:rsidR="00C2525D" w:rsidRPr="00932430" w:rsidRDefault="00C2525D" w:rsidP="001C0CA9">
            <w:pPr>
              <w:rPr>
                <w:rFonts w:ascii="Arial" w:hAnsi="Arial"/>
                <w:sz w:val="20"/>
                <w:szCs w:val="20"/>
              </w:rPr>
            </w:pPr>
          </w:p>
          <w:p w:rsidR="00C2525D" w:rsidRPr="00932430" w:rsidRDefault="00C2525D" w:rsidP="001C0CA9">
            <w:pPr>
              <w:rPr>
                <w:rFonts w:ascii="Arial" w:hAnsi="Arial"/>
                <w:sz w:val="20"/>
                <w:szCs w:val="20"/>
              </w:rPr>
            </w:pPr>
            <w:r w:rsidRPr="00932430">
              <w:rPr>
                <w:rFonts w:ascii="Arial" w:hAnsi="Arial"/>
                <w:color w:val="000000"/>
                <w:sz w:val="20"/>
                <w:szCs w:val="20"/>
              </w:rPr>
              <w:t>Changing Course: Construction of Scientific and Mathematical Thinking</w:t>
            </w:r>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cs="Arial"/>
                <w:sz w:val="20"/>
                <w:szCs w:val="20"/>
              </w:rPr>
            </w:pPr>
            <w:r w:rsidRPr="00932430">
              <w:rPr>
                <w:rFonts w:ascii="Arial" w:hAnsi="Arial" w:cs="Arial"/>
                <w:color w:val="000000"/>
                <w:sz w:val="20"/>
                <w:szCs w:val="20"/>
              </w:rPr>
              <w:t xml:space="preserve">Jane </w:t>
            </w:r>
            <w:proofErr w:type="spellStart"/>
            <w:r w:rsidRPr="00932430">
              <w:rPr>
                <w:rFonts w:ascii="Arial" w:hAnsi="Arial" w:cs="Arial"/>
                <w:color w:val="000000"/>
                <w:sz w:val="20"/>
                <w:szCs w:val="20"/>
              </w:rPr>
              <w:t>Metty</w:t>
            </w:r>
            <w:proofErr w:type="spellEnd"/>
            <w:r w:rsidRPr="00932430">
              <w:rPr>
                <w:rFonts w:ascii="Arial" w:hAnsi="Arial" w:cs="Arial"/>
                <w:color w:val="000000"/>
                <w:sz w:val="20"/>
                <w:szCs w:val="20"/>
              </w:rPr>
              <w:t xml:space="preserve">, </w:t>
            </w:r>
            <w:proofErr w:type="spellStart"/>
            <w:r w:rsidRPr="00932430">
              <w:rPr>
                <w:rFonts w:ascii="Arial" w:hAnsi="Arial" w:cs="Arial"/>
                <w:color w:val="000000"/>
                <w:sz w:val="20"/>
                <w:szCs w:val="20"/>
              </w:rPr>
              <w:t>Clemmie</w:t>
            </w:r>
            <w:proofErr w:type="spellEnd"/>
            <w:r w:rsidRPr="00932430">
              <w:rPr>
                <w:rFonts w:ascii="Arial" w:hAnsi="Arial" w:cs="Arial"/>
                <w:color w:val="000000"/>
                <w:sz w:val="20"/>
                <w:szCs w:val="20"/>
              </w:rPr>
              <w:t xml:space="preserve"> Whatley</w:t>
            </w:r>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cs="Arial"/>
                <w:color w:val="000000"/>
                <w:sz w:val="20"/>
                <w:szCs w:val="20"/>
              </w:rPr>
            </w:pPr>
            <w:r w:rsidRPr="00932430">
              <w:rPr>
                <w:rFonts w:ascii="Arial" w:hAnsi="Arial" w:cs="Arial"/>
                <w:color w:val="000000"/>
                <w:sz w:val="20"/>
                <w:szCs w:val="20"/>
              </w:rPr>
              <w:t xml:space="preserve">This session provides an overview of a pre-service teacher course designed to develop the habits of mind consistent with the practices of mathematics and science. The rationale for this course and the decision to make this a mandatory course for all elementary pre-service teachers will be discussed. The session encourages robust debate and discussion about the need for this type of course, the substance of the course and lessons learned about delivery of a course devoted to “the construction of scientific and mathematical thinking”.  </w:t>
            </w:r>
          </w:p>
          <w:p w:rsidR="00C2525D" w:rsidRPr="00932430" w:rsidRDefault="00C2525D" w:rsidP="001C0CA9">
            <w:pPr>
              <w:rPr>
                <w:rFonts w:ascii="Arial" w:hAnsi="Arial"/>
                <w:sz w:val="20"/>
                <w:szCs w:val="20"/>
              </w:rPr>
            </w:pPr>
          </w:p>
        </w:tc>
        <w:tc>
          <w:tcPr>
            <w:tcW w:w="4590" w:type="dxa"/>
          </w:tcPr>
          <w:p w:rsidR="00C2525D" w:rsidRPr="00932430" w:rsidRDefault="00C2525D" w:rsidP="001C0CA9">
            <w:pPr>
              <w:rPr>
                <w:rFonts w:ascii="Arial" w:hAnsi="Arial"/>
                <w:b/>
                <w:color w:val="000000"/>
                <w:sz w:val="20"/>
                <w:szCs w:val="20"/>
              </w:rPr>
            </w:pPr>
            <w:r>
              <w:rPr>
                <w:rFonts w:ascii="Arial" w:hAnsi="Arial"/>
                <w:b/>
                <w:color w:val="000000"/>
                <w:sz w:val="20"/>
                <w:szCs w:val="20"/>
              </w:rPr>
              <w:t>#90</w:t>
            </w:r>
            <w:r w:rsidRPr="00932430">
              <w:rPr>
                <w:rFonts w:ascii="Arial" w:hAnsi="Arial"/>
                <w:b/>
                <w:color w:val="000000"/>
                <w:sz w:val="20"/>
                <w:szCs w:val="20"/>
              </w:rPr>
              <w:t xml:space="preserve"> Pensacola C</w:t>
            </w:r>
          </w:p>
          <w:p w:rsidR="00C2525D" w:rsidRPr="00932430" w:rsidRDefault="00C2525D" w:rsidP="001C0CA9">
            <w:pPr>
              <w:rPr>
                <w:rFonts w:ascii="Arial" w:hAnsi="Arial"/>
                <w:color w:val="000000"/>
                <w:sz w:val="20"/>
                <w:szCs w:val="20"/>
              </w:rPr>
            </w:pPr>
          </w:p>
          <w:p w:rsidR="00C2525D" w:rsidRPr="00932430" w:rsidRDefault="00C2525D" w:rsidP="001C0CA9">
            <w:pPr>
              <w:rPr>
                <w:rFonts w:ascii="Arial" w:hAnsi="Arial"/>
                <w:sz w:val="20"/>
                <w:szCs w:val="20"/>
              </w:rPr>
            </w:pPr>
            <w:r w:rsidRPr="00932430">
              <w:rPr>
                <w:rFonts w:ascii="Arial" w:hAnsi="Arial"/>
                <w:color w:val="000000"/>
                <w:sz w:val="20"/>
                <w:szCs w:val="20"/>
              </w:rPr>
              <w:t xml:space="preserve">Outcomes of an </w:t>
            </w:r>
            <w:proofErr w:type="spellStart"/>
            <w:r w:rsidRPr="00932430">
              <w:rPr>
                <w:rFonts w:ascii="Arial" w:hAnsi="Arial"/>
                <w:color w:val="000000"/>
                <w:sz w:val="20"/>
                <w:szCs w:val="20"/>
              </w:rPr>
              <w:t>iPad</w:t>
            </w:r>
            <w:proofErr w:type="spellEnd"/>
            <w:r w:rsidRPr="00932430">
              <w:rPr>
                <w:rFonts w:ascii="Arial" w:hAnsi="Arial"/>
                <w:color w:val="000000"/>
                <w:sz w:val="20"/>
                <w:szCs w:val="20"/>
              </w:rPr>
              <w:t xml:space="preserve"> Assignment in an Intermediate Grades Pedagogy Course</w:t>
            </w:r>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cs="Arial"/>
                <w:color w:val="000000"/>
                <w:sz w:val="20"/>
                <w:szCs w:val="20"/>
              </w:rPr>
            </w:pPr>
            <w:r w:rsidRPr="00932430">
              <w:rPr>
                <w:rFonts w:ascii="Arial" w:hAnsi="Arial" w:cs="Arial"/>
                <w:color w:val="000000"/>
                <w:sz w:val="20"/>
                <w:szCs w:val="20"/>
              </w:rPr>
              <w:t xml:space="preserve">Kansas </w:t>
            </w:r>
            <w:proofErr w:type="spellStart"/>
            <w:r w:rsidRPr="00932430">
              <w:rPr>
                <w:rFonts w:ascii="Arial" w:hAnsi="Arial" w:cs="Arial"/>
                <w:color w:val="000000"/>
                <w:sz w:val="20"/>
                <w:szCs w:val="20"/>
              </w:rPr>
              <w:t>Conrady</w:t>
            </w:r>
            <w:proofErr w:type="spellEnd"/>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cs="Arial"/>
                <w:color w:val="000000"/>
                <w:sz w:val="20"/>
                <w:szCs w:val="20"/>
              </w:rPr>
            </w:pPr>
            <w:r w:rsidRPr="00932430">
              <w:rPr>
                <w:rFonts w:ascii="Arial" w:hAnsi="Arial" w:cs="Arial"/>
                <w:color w:val="000000"/>
                <w:sz w:val="20"/>
                <w:szCs w:val="20"/>
              </w:rPr>
              <w:t xml:space="preserve">Students in an intermediate grades mathematics pedagogy course completed a multi-phase technology activity consisting of textbook readings, an </w:t>
            </w:r>
            <w:proofErr w:type="spellStart"/>
            <w:r w:rsidRPr="00932430">
              <w:rPr>
                <w:rFonts w:ascii="Arial" w:hAnsi="Arial" w:cs="Arial"/>
                <w:color w:val="000000"/>
                <w:sz w:val="20"/>
                <w:szCs w:val="20"/>
              </w:rPr>
              <w:t>iPad</w:t>
            </w:r>
            <w:proofErr w:type="spellEnd"/>
            <w:r w:rsidRPr="00932430">
              <w:rPr>
                <w:rFonts w:ascii="Arial" w:hAnsi="Arial" w:cs="Arial"/>
                <w:color w:val="000000"/>
                <w:sz w:val="20"/>
                <w:szCs w:val="20"/>
              </w:rPr>
              <w:t xml:space="preserve"> app </w:t>
            </w:r>
            <w:proofErr w:type="spellStart"/>
            <w:r w:rsidRPr="00932430">
              <w:rPr>
                <w:rFonts w:ascii="Arial" w:hAnsi="Arial" w:cs="Arial"/>
                <w:color w:val="000000"/>
                <w:sz w:val="20"/>
                <w:szCs w:val="20"/>
              </w:rPr>
              <w:t>Scavengar</w:t>
            </w:r>
            <w:proofErr w:type="spellEnd"/>
            <w:r w:rsidRPr="00932430">
              <w:rPr>
                <w:rFonts w:ascii="Arial" w:hAnsi="Arial" w:cs="Arial"/>
                <w:color w:val="000000"/>
                <w:sz w:val="20"/>
                <w:szCs w:val="20"/>
              </w:rPr>
              <w:t xml:space="preserve"> Hunt, develop an activity that uses an </w:t>
            </w:r>
            <w:proofErr w:type="spellStart"/>
            <w:r w:rsidRPr="00932430">
              <w:rPr>
                <w:rFonts w:ascii="Arial" w:hAnsi="Arial" w:cs="Arial"/>
                <w:color w:val="000000"/>
                <w:sz w:val="20"/>
                <w:szCs w:val="20"/>
              </w:rPr>
              <w:t>iPad</w:t>
            </w:r>
            <w:proofErr w:type="spellEnd"/>
            <w:r w:rsidRPr="00932430">
              <w:rPr>
                <w:rFonts w:ascii="Arial" w:hAnsi="Arial" w:cs="Arial"/>
                <w:color w:val="000000"/>
                <w:sz w:val="20"/>
                <w:szCs w:val="20"/>
              </w:rPr>
              <w:t xml:space="preserve"> app, an in-depth in-class analysis of approximately 6 apps and the technology activities, and a reflection on the overall activity about what they learned and issues of implementation.  Qualitative content analysis of this data suggests that preservice elementary teachers value </w:t>
            </w:r>
            <w:proofErr w:type="spellStart"/>
            <w:r w:rsidRPr="00932430">
              <w:rPr>
                <w:rFonts w:ascii="Arial" w:hAnsi="Arial" w:cs="Arial"/>
                <w:color w:val="000000"/>
                <w:sz w:val="20"/>
                <w:szCs w:val="20"/>
              </w:rPr>
              <w:t>iPad</w:t>
            </w:r>
            <w:proofErr w:type="spellEnd"/>
            <w:r w:rsidRPr="00932430">
              <w:rPr>
                <w:rFonts w:ascii="Arial" w:hAnsi="Arial" w:cs="Arial"/>
                <w:color w:val="000000"/>
                <w:sz w:val="20"/>
                <w:szCs w:val="20"/>
              </w:rPr>
              <w:t xml:space="preserve"> integration, but still struggle to modify or redesign tasks to allow for tasks that could not be completed without technology.</w:t>
            </w:r>
          </w:p>
          <w:p w:rsidR="00C2525D" w:rsidRPr="00932430" w:rsidRDefault="00C2525D" w:rsidP="001C0CA9">
            <w:pPr>
              <w:rPr>
                <w:rFonts w:ascii="Arial" w:hAnsi="Arial"/>
                <w:sz w:val="20"/>
                <w:szCs w:val="20"/>
              </w:rPr>
            </w:pPr>
          </w:p>
        </w:tc>
      </w:tr>
    </w:tbl>
    <w:p w:rsidR="00C2525D" w:rsidRDefault="00C2525D" w:rsidP="00C2525D">
      <w:pPr>
        <w:jc w:val="center"/>
      </w:pPr>
    </w:p>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666" w:tblpY="2525"/>
        <w:tblW w:w="9162" w:type="dxa"/>
        <w:tblLook w:val="04A0" w:firstRow="1" w:lastRow="0" w:firstColumn="1" w:lastColumn="0" w:noHBand="0" w:noVBand="1"/>
      </w:tblPr>
      <w:tblGrid>
        <w:gridCol w:w="4572"/>
        <w:gridCol w:w="4590"/>
      </w:tblGrid>
      <w:tr w:rsidR="00C2525D" w:rsidRPr="009B527F" w:rsidTr="001C0CA9">
        <w:tc>
          <w:tcPr>
            <w:tcW w:w="4572" w:type="dxa"/>
            <w:shd w:val="clear" w:color="auto" w:fill="000000"/>
          </w:tcPr>
          <w:p w:rsidR="00C2525D" w:rsidRPr="009B527F" w:rsidRDefault="00C2525D" w:rsidP="001C0CA9">
            <w:pPr>
              <w:jc w:val="center"/>
              <w:rPr>
                <w:rFonts w:ascii="Arial" w:hAnsi="Arial"/>
              </w:rPr>
            </w:pPr>
            <w:r>
              <w:rPr>
                <w:rFonts w:ascii="Arial" w:hAnsi="Arial" w:cs="Arial"/>
                <w:b/>
                <w:bCs/>
                <w:color w:val="FFFFFF"/>
              </w:rPr>
              <w:t>Fri</w:t>
            </w:r>
            <w:r w:rsidRPr="009B527F">
              <w:rPr>
                <w:rFonts w:ascii="Arial" w:hAnsi="Arial" w:cs="Arial"/>
                <w:b/>
                <w:bCs/>
                <w:color w:val="FFFFFF"/>
              </w:rPr>
              <w:t xml:space="preserve">day </w:t>
            </w:r>
            <w:r>
              <w:rPr>
                <w:rFonts w:ascii="Arial" w:hAnsi="Arial" w:cs="Arial"/>
                <w:b/>
                <w:bCs/>
                <w:color w:val="FFFFFF"/>
              </w:rPr>
              <w:t>Afternoon</w:t>
            </w:r>
            <w:r w:rsidRPr="009B527F">
              <w:rPr>
                <w:rFonts w:ascii="Arial" w:hAnsi="Arial" w:cs="Arial"/>
                <w:b/>
                <w:bCs/>
                <w:color w:val="FFFFFF"/>
              </w:rPr>
              <w:t xml:space="preserve"> Sessions</w:t>
            </w:r>
          </w:p>
        </w:tc>
        <w:tc>
          <w:tcPr>
            <w:tcW w:w="4590"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3:00-3:50</w:t>
            </w:r>
          </w:p>
        </w:tc>
      </w:tr>
      <w:tr w:rsidR="00C2525D" w:rsidRPr="009B527F" w:rsidTr="001C0CA9">
        <w:tc>
          <w:tcPr>
            <w:tcW w:w="4572" w:type="dxa"/>
          </w:tcPr>
          <w:p w:rsidR="00C2525D" w:rsidRPr="00932430" w:rsidRDefault="00C2525D" w:rsidP="001C0CA9">
            <w:pPr>
              <w:rPr>
                <w:rFonts w:ascii="Arial" w:hAnsi="Arial" w:cs="Arial"/>
                <w:b/>
                <w:color w:val="000000"/>
                <w:sz w:val="20"/>
                <w:szCs w:val="20"/>
              </w:rPr>
            </w:pPr>
            <w:r w:rsidRPr="00932430">
              <w:rPr>
                <w:rFonts w:ascii="Arial" w:hAnsi="Arial" w:cs="Arial"/>
                <w:b/>
                <w:color w:val="000000"/>
                <w:sz w:val="20"/>
                <w:szCs w:val="20"/>
              </w:rPr>
              <w:t>#</w:t>
            </w:r>
            <w:r>
              <w:rPr>
                <w:rFonts w:ascii="Arial" w:hAnsi="Arial" w:cs="Arial"/>
                <w:b/>
                <w:color w:val="000000"/>
                <w:sz w:val="20"/>
                <w:szCs w:val="20"/>
              </w:rPr>
              <w:t>91</w:t>
            </w:r>
            <w:r w:rsidRPr="00932430">
              <w:rPr>
                <w:rFonts w:ascii="Arial" w:hAnsi="Arial" w:cs="Arial"/>
                <w:b/>
                <w:color w:val="000000"/>
                <w:sz w:val="20"/>
                <w:szCs w:val="20"/>
              </w:rPr>
              <w:t xml:space="preserve"> Jacksonville </w:t>
            </w:r>
          </w:p>
          <w:p w:rsidR="00C2525D" w:rsidRPr="00932430" w:rsidRDefault="00C2525D" w:rsidP="001C0CA9">
            <w:pPr>
              <w:rPr>
                <w:rFonts w:ascii="Arial" w:hAnsi="Arial" w:cs="Arial"/>
                <w:b/>
                <w:color w:val="000000"/>
                <w:sz w:val="20"/>
                <w:szCs w:val="20"/>
              </w:rPr>
            </w:pPr>
          </w:p>
          <w:p w:rsidR="00C2525D" w:rsidRPr="00932430" w:rsidRDefault="00C2525D" w:rsidP="001C0CA9">
            <w:pPr>
              <w:rPr>
                <w:rFonts w:ascii="Arial" w:hAnsi="Arial"/>
                <w:sz w:val="20"/>
                <w:szCs w:val="20"/>
              </w:rPr>
            </w:pPr>
            <w:r w:rsidRPr="00932430">
              <w:rPr>
                <w:rFonts w:ascii="Arial" w:hAnsi="Arial"/>
                <w:color w:val="000000"/>
                <w:sz w:val="20"/>
                <w:szCs w:val="20"/>
              </w:rPr>
              <w:t>STEM Principals: What They Want and What They Need</w:t>
            </w:r>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cs="Arial"/>
                <w:sz w:val="20"/>
                <w:szCs w:val="20"/>
              </w:rPr>
            </w:pPr>
            <w:r w:rsidRPr="00932430">
              <w:rPr>
                <w:rFonts w:ascii="Arial" w:hAnsi="Arial" w:cs="Arial"/>
                <w:color w:val="000000"/>
                <w:sz w:val="20"/>
                <w:szCs w:val="20"/>
              </w:rPr>
              <w:t>Sandra West, Sandra Browning</w:t>
            </w:r>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cs="Arial"/>
                <w:color w:val="000000"/>
                <w:sz w:val="20"/>
                <w:szCs w:val="20"/>
              </w:rPr>
            </w:pPr>
            <w:r w:rsidRPr="00932430">
              <w:rPr>
                <w:rFonts w:ascii="Arial" w:hAnsi="Arial" w:cs="Arial"/>
                <w:color w:val="000000"/>
                <w:sz w:val="20"/>
                <w:szCs w:val="20"/>
              </w:rPr>
              <w:t>School administrators have an intrinsic incentive to create a culture of teacher collaboration to positively affect student learning (</w:t>
            </w:r>
            <w:proofErr w:type="spellStart"/>
            <w:r w:rsidRPr="00932430">
              <w:rPr>
                <w:rFonts w:ascii="Arial" w:hAnsi="Arial" w:cs="Arial"/>
                <w:color w:val="000000"/>
                <w:sz w:val="20"/>
                <w:szCs w:val="20"/>
              </w:rPr>
              <w:t>Burkhouser</w:t>
            </w:r>
            <w:proofErr w:type="spellEnd"/>
            <w:r w:rsidRPr="00932430">
              <w:rPr>
                <w:rFonts w:ascii="Arial" w:hAnsi="Arial" w:cs="Arial"/>
                <w:color w:val="000000"/>
                <w:sz w:val="20"/>
                <w:szCs w:val="20"/>
              </w:rPr>
              <w:t xml:space="preserve">, Gates, Hamilton &amp; </w:t>
            </w:r>
            <w:proofErr w:type="spellStart"/>
            <w:r w:rsidRPr="00932430">
              <w:rPr>
                <w:rFonts w:ascii="Arial" w:hAnsi="Arial" w:cs="Arial"/>
                <w:color w:val="000000"/>
                <w:sz w:val="20"/>
                <w:szCs w:val="20"/>
              </w:rPr>
              <w:t>Ikemoto</w:t>
            </w:r>
            <w:proofErr w:type="spellEnd"/>
            <w:r w:rsidRPr="00932430">
              <w:rPr>
                <w:rFonts w:ascii="Arial" w:hAnsi="Arial" w:cs="Arial"/>
                <w:color w:val="000000"/>
                <w:sz w:val="20"/>
                <w:szCs w:val="20"/>
              </w:rPr>
              <w:t>, 2012; Lunenburg, 2010).  Principals rate deficiencies in content and pedagogical knowledge as the primary factor in teacher ineffectiveness (</w:t>
            </w:r>
            <w:proofErr w:type="spellStart"/>
            <w:r w:rsidRPr="00932430">
              <w:rPr>
                <w:rFonts w:ascii="Arial" w:hAnsi="Arial" w:cs="Arial"/>
                <w:color w:val="000000"/>
                <w:sz w:val="20"/>
                <w:szCs w:val="20"/>
              </w:rPr>
              <w:t>Torff</w:t>
            </w:r>
            <w:proofErr w:type="spellEnd"/>
            <w:r w:rsidRPr="00932430">
              <w:rPr>
                <w:rFonts w:ascii="Arial" w:hAnsi="Arial" w:cs="Arial"/>
                <w:color w:val="000000"/>
                <w:sz w:val="20"/>
                <w:szCs w:val="20"/>
              </w:rPr>
              <w:t xml:space="preserve"> &amp; Sessions, 2009). This presentation delineates the findings from a multi-year study in which teams of grades 5-8 principals and their science and mathematics teachers participated in a series of professional development (PD) using the Correlated Science and Math (CSM) PD model (Author, 2006) that focuses on the integration of science and mathematics to </w:t>
            </w:r>
            <w:r w:rsidRPr="00932430">
              <w:rPr>
                <w:rFonts w:ascii="Arial" w:hAnsi="Arial" w:cs="Arial"/>
                <w:color w:val="000000"/>
                <w:sz w:val="20"/>
                <w:szCs w:val="20"/>
              </w:rPr>
              <w:lastRenderedPageBreak/>
              <w:t xml:space="preserve">increase student performance.  </w:t>
            </w:r>
          </w:p>
          <w:p w:rsidR="00C2525D" w:rsidRPr="00932430" w:rsidRDefault="00C2525D" w:rsidP="001C0CA9">
            <w:pPr>
              <w:rPr>
                <w:rFonts w:ascii="Arial" w:hAnsi="Arial"/>
                <w:sz w:val="20"/>
                <w:szCs w:val="20"/>
              </w:rPr>
            </w:pPr>
          </w:p>
        </w:tc>
        <w:tc>
          <w:tcPr>
            <w:tcW w:w="4590" w:type="dxa"/>
          </w:tcPr>
          <w:p w:rsidR="00C2525D" w:rsidRPr="00932430" w:rsidRDefault="00C2525D" w:rsidP="001C0CA9">
            <w:pPr>
              <w:rPr>
                <w:rFonts w:ascii="Arial" w:hAnsi="Arial"/>
                <w:b/>
                <w:sz w:val="20"/>
                <w:szCs w:val="20"/>
              </w:rPr>
            </w:pPr>
            <w:r w:rsidRPr="00932430">
              <w:rPr>
                <w:rFonts w:ascii="Arial" w:hAnsi="Arial"/>
                <w:b/>
                <w:sz w:val="20"/>
                <w:szCs w:val="20"/>
              </w:rPr>
              <w:lastRenderedPageBreak/>
              <w:t>#</w:t>
            </w:r>
            <w:r>
              <w:rPr>
                <w:rFonts w:ascii="Arial" w:hAnsi="Arial"/>
                <w:b/>
                <w:sz w:val="20"/>
                <w:szCs w:val="20"/>
              </w:rPr>
              <w:t>92</w:t>
            </w:r>
            <w:r w:rsidRPr="00932430">
              <w:rPr>
                <w:rFonts w:ascii="Arial" w:hAnsi="Arial"/>
                <w:b/>
                <w:sz w:val="20"/>
                <w:szCs w:val="20"/>
              </w:rPr>
              <w:t xml:space="preserve"> </w:t>
            </w:r>
            <w:r w:rsidRPr="00E33027">
              <w:rPr>
                <w:rFonts w:ascii="Arial" w:hAnsi="Arial"/>
                <w:b/>
                <w:sz w:val="20"/>
                <w:szCs w:val="20"/>
              </w:rPr>
              <w:t>St. Augustine</w:t>
            </w:r>
          </w:p>
          <w:p w:rsidR="00C2525D" w:rsidRPr="00932430" w:rsidRDefault="00C2525D" w:rsidP="001C0CA9">
            <w:pPr>
              <w:rPr>
                <w:rFonts w:ascii="Arial" w:hAnsi="Arial"/>
                <w:sz w:val="20"/>
                <w:szCs w:val="20"/>
              </w:rPr>
            </w:pPr>
          </w:p>
          <w:p w:rsidR="00C2525D" w:rsidRPr="00932430" w:rsidRDefault="00C2525D" w:rsidP="001C0CA9">
            <w:pPr>
              <w:rPr>
                <w:rFonts w:ascii="Arial" w:hAnsi="Arial"/>
                <w:sz w:val="20"/>
                <w:szCs w:val="20"/>
              </w:rPr>
            </w:pPr>
            <w:r w:rsidRPr="00932430">
              <w:rPr>
                <w:rFonts w:ascii="Arial" w:hAnsi="Arial"/>
                <w:color w:val="000000"/>
                <w:sz w:val="20"/>
                <w:szCs w:val="20"/>
              </w:rPr>
              <w:t>Situated Cognition Enhances Mathematical Approaches to Natural/Artificial Selection</w:t>
            </w:r>
          </w:p>
          <w:p w:rsidR="00C2525D" w:rsidRPr="00932430" w:rsidRDefault="00C2525D" w:rsidP="001C0CA9">
            <w:pPr>
              <w:rPr>
                <w:rFonts w:ascii="Arial" w:hAnsi="Arial" w:cs="Arial"/>
                <w:color w:val="000000"/>
                <w:sz w:val="20"/>
                <w:szCs w:val="20"/>
              </w:rPr>
            </w:pPr>
          </w:p>
          <w:p w:rsidR="00C2525D" w:rsidRPr="00932430" w:rsidRDefault="00C2525D" w:rsidP="001C0CA9">
            <w:pPr>
              <w:rPr>
                <w:rFonts w:ascii="Arial" w:hAnsi="Arial" w:cs="Arial"/>
                <w:color w:val="000000"/>
                <w:sz w:val="20"/>
                <w:szCs w:val="20"/>
              </w:rPr>
            </w:pPr>
            <w:r w:rsidRPr="00932430">
              <w:rPr>
                <w:rFonts w:ascii="Arial" w:hAnsi="Arial" w:cs="Arial"/>
                <w:color w:val="000000"/>
                <w:sz w:val="20"/>
                <w:szCs w:val="20"/>
              </w:rPr>
              <w:t>Leslie Sandra Jones, Joy W. Darley</w:t>
            </w:r>
          </w:p>
          <w:p w:rsidR="00C2525D" w:rsidRPr="00932430" w:rsidRDefault="00C2525D" w:rsidP="001C0CA9">
            <w:pPr>
              <w:rPr>
                <w:rFonts w:ascii="Arial" w:hAnsi="Arial" w:cs="Arial"/>
                <w:color w:val="000000"/>
                <w:sz w:val="20"/>
                <w:szCs w:val="20"/>
              </w:rPr>
            </w:pPr>
            <w:r w:rsidRPr="00932430">
              <w:rPr>
                <w:rFonts w:ascii="Arial" w:hAnsi="Arial" w:cs="Arial"/>
                <w:color w:val="000000"/>
                <w:sz w:val="20"/>
                <w:szCs w:val="20"/>
              </w:rPr>
              <w:t xml:space="preserve">  </w:t>
            </w:r>
          </w:p>
          <w:p w:rsidR="00C2525D" w:rsidRPr="00932430" w:rsidRDefault="00C2525D" w:rsidP="001C0CA9">
            <w:pPr>
              <w:rPr>
                <w:rFonts w:ascii="Arial" w:hAnsi="Arial" w:cs="Arial"/>
                <w:sz w:val="20"/>
                <w:szCs w:val="20"/>
              </w:rPr>
            </w:pPr>
            <w:r w:rsidRPr="00932430">
              <w:rPr>
                <w:rFonts w:ascii="Arial" w:hAnsi="Arial" w:cs="Arial"/>
                <w:color w:val="000000"/>
                <w:sz w:val="20"/>
                <w:szCs w:val="20"/>
              </w:rPr>
              <w:t>The words evolution and statistics can both evoke negative reactions from students and impede their likelihood of understanding these important subjects. We have developed a number of collaborative, integrated activities that combine both topics in familiar contexts. Instead of the often outdated, classic textbook examples, these ideas are more relevant to current students. Manipulatives reduce the degree of abstraction and make measures of central tendency &amp; variation that are used to explain directional, stabilizing, &amp; disruptive selection more evident. Lessons can be modified to differentiate instruction or meet different grade-level standards in both mathematics and science.</w:t>
            </w:r>
          </w:p>
          <w:p w:rsidR="00C2525D" w:rsidRPr="00932430" w:rsidRDefault="00C2525D" w:rsidP="001C0CA9">
            <w:pPr>
              <w:rPr>
                <w:rFonts w:ascii="Arial" w:hAnsi="Arial"/>
                <w:sz w:val="20"/>
                <w:szCs w:val="20"/>
              </w:rPr>
            </w:pPr>
          </w:p>
        </w:tc>
      </w:tr>
    </w:tbl>
    <w:p w:rsidR="00C2525D" w:rsidRDefault="00C2525D" w:rsidP="00C2525D">
      <w:pPr>
        <w:jc w:val="center"/>
      </w:pPr>
    </w:p>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522" w:tblpY="2525"/>
        <w:tblW w:w="9306" w:type="dxa"/>
        <w:tblLook w:val="04A0" w:firstRow="1" w:lastRow="0" w:firstColumn="1" w:lastColumn="0" w:noHBand="0" w:noVBand="1"/>
      </w:tblPr>
      <w:tblGrid>
        <w:gridCol w:w="4716"/>
        <w:gridCol w:w="4590"/>
      </w:tblGrid>
      <w:tr w:rsidR="00C2525D" w:rsidRPr="009B527F" w:rsidTr="001C0CA9">
        <w:tc>
          <w:tcPr>
            <w:tcW w:w="4716" w:type="dxa"/>
            <w:shd w:val="clear" w:color="auto" w:fill="000000"/>
          </w:tcPr>
          <w:p w:rsidR="00C2525D" w:rsidRPr="009B527F" w:rsidRDefault="00C2525D" w:rsidP="001C0CA9">
            <w:pPr>
              <w:jc w:val="center"/>
              <w:rPr>
                <w:rFonts w:ascii="Arial" w:hAnsi="Arial"/>
              </w:rPr>
            </w:pPr>
            <w:r>
              <w:rPr>
                <w:rFonts w:ascii="Arial" w:hAnsi="Arial" w:cs="Arial"/>
                <w:b/>
                <w:bCs/>
                <w:color w:val="FFFFFF"/>
              </w:rPr>
              <w:t>Fri</w:t>
            </w:r>
            <w:r w:rsidRPr="009B527F">
              <w:rPr>
                <w:rFonts w:ascii="Arial" w:hAnsi="Arial" w:cs="Arial"/>
                <w:b/>
                <w:bCs/>
                <w:color w:val="FFFFFF"/>
              </w:rPr>
              <w:t xml:space="preserve">day </w:t>
            </w:r>
            <w:r>
              <w:rPr>
                <w:rFonts w:ascii="Arial" w:hAnsi="Arial" w:cs="Arial"/>
                <w:b/>
                <w:bCs/>
                <w:color w:val="FFFFFF"/>
              </w:rPr>
              <w:t>Afternoon</w:t>
            </w:r>
            <w:r w:rsidRPr="009B527F">
              <w:rPr>
                <w:rFonts w:ascii="Arial" w:hAnsi="Arial" w:cs="Arial"/>
                <w:b/>
                <w:bCs/>
                <w:color w:val="FFFFFF"/>
              </w:rPr>
              <w:t xml:space="preserve"> Sessions</w:t>
            </w:r>
          </w:p>
        </w:tc>
        <w:tc>
          <w:tcPr>
            <w:tcW w:w="4590"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4:00-4:50</w:t>
            </w:r>
          </w:p>
        </w:tc>
      </w:tr>
      <w:tr w:rsidR="00C2525D" w:rsidRPr="009B527F" w:rsidTr="001C0CA9">
        <w:tc>
          <w:tcPr>
            <w:tcW w:w="4716" w:type="dxa"/>
          </w:tcPr>
          <w:p w:rsidR="00C2525D" w:rsidRPr="005654BF" w:rsidRDefault="00C2525D" w:rsidP="001C0CA9">
            <w:pPr>
              <w:rPr>
                <w:rFonts w:ascii="Arial" w:hAnsi="Arial" w:cs="Arial"/>
                <w:b/>
                <w:color w:val="000000"/>
                <w:sz w:val="20"/>
                <w:szCs w:val="20"/>
              </w:rPr>
            </w:pPr>
            <w:r w:rsidRPr="005654BF">
              <w:rPr>
                <w:rFonts w:ascii="Arial" w:hAnsi="Arial" w:cs="Arial"/>
                <w:b/>
                <w:color w:val="000000"/>
                <w:sz w:val="20"/>
                <w:szCs w:val="20"/>
              </w:rPr>
              <w:lastRenderedPageBreak/>
              <w:t>#</w:t>
            </w:r>
            <w:r>
              <w:rPr>
                <w:rFonts w:ascii="Arial" w:hAnsi="Arial" w:cs="Arial"/>
                <w:b/>
                <w:color w:val="000000"/>
                <w:sz w:val="20"/>
                <w:szCs w:val="20"/>
              </w:rPr>
              <w:t>93</w:t>
            </w:r>
            <w:r w:rsidRPr="005654BF">
              <w:rPr>
                <w:rFonts w:ascii="Arial" w:hAnsi="Arial" w:cs="Arial"/>
                <w:b/>
                <w:color w:val="000000"/>
                <w:sz w:val="20"/>
                <w:szCs w:val="20"/>
              </w:rPr>
              <w:t xml:space="preserve"> Naples</w:t>
            </w:r>
          </w:p>
          <w:p w:rsidR="00C2525D" w:rsidRPr="005654BF" w:rsidRDefault="00C2525D" w:rsidP="001C0CA9">
            <w:pPr>
              <w:rPr>
                <w:rFonts w:ascii="Arial" w:hAnsi="Arial" w:cs="Arial"/>
                <w:b/>
                <w:color w:val="000000"/>
                <w:sz w:val="20"/>
                <w:szCs w:val="20"/>
              </w:rPr>
            </w:pPr>
          </w:p>
          <w:p w:rsidR="00C2525D" w:rsidRPr="005654BF" w:rsidRDefault="00C2525D" w:rsidP="001C0CA9">
            <w:pPr>
              <w:rPr>
                <w:rFonts w:ascii="Arial" w:hAnsi="Arial"/>
                <w:sz w:val="20"/>
                <w:szCs w:val="20"/>
              </w:rPr>
            </w:pPr>
            <w:r w:rsidRPr="005654BF">
              <w:rPr>
                <w:rFonts w:ascii="Arial" w:hAnsi="Arial"/>
                <w:color w:val="000000"/>
                <w:sz w:val="20"/>
                <w:szCs w:val="20"/>
              </w:rPr>
              <w:t>Getting Pre-Service Elementary Teachers to Buy in to Problem Based Learning for Math and Science Through Modeling</w:t>
            </w:r>
          </w:p>
          <w:p w:rsidR="00C2525D" w:rsidRPr="005654BF" w:rsidRDefault="00C2525D" w:rsidP="001C0CA9">
            <w:pPr>
              <w:rPr>
                <w:rFonts w:ascii="Arial" w:hAnsi="Arial" w:cs="Arial"/>
                <w:color w:val="000000"/>
                <w:sz w:val="20"/>
                <w:szCs w:val="20"/>
              </w:rPr>
            </w:pPr>
          </w:p>
          <w:p w:rsidR="00C2525D" w:rsidRPr="005654BF" w:rsidRDefault="00C2525D" w:rsidP="001C0CA9">
            <w:pPr>
              <w:rPr>
                <w:rFonts w:ascii="Arial" w:hAnsi="Arial" w:cs="Arial"/>
                <w:color w:val="000000"/>
                <w:sz w:val="20"/>
                <w:szCs w:val="20"/>
              </w:rPr>
            </w:pPr>
            <w:r w:rsidRPr="005654BF">
              <w:rPr>
                <w:rFonts w:ascii="Arial" w:hAnsi="Arial" w:cs="Arial"/>
                <w:color w:val="000000"/>
                <w:sz w:val="20"/>
                <w:szCs w:val="20"/>
              </w:rPr>
              <w:t>Vanessa Wyss</w:t>
            </w:r>
          </w:p>
          <w:p w:rsidR="00C2525D" w:rsidRPr="005654BF" w:rsidRDefault="00C2525D" w:rsidP="001C0CA9">
            <w:pPr>
              <w:rPr>
                <w:rFonts w:ascii="Arial" w:hAnsi="Arial" w:cs="Arial"/>
                <w:color w:val="000000"/>
                <w:sz w:val="20"/>
                <w:szCs w:val="20"/>
              </w:rPr>
            </w:pPr>
          </w:p>
          <w:p w:rsidR="00C2525D" w:rsidRPr="005654BF" w:rsidRDefault="00C2525D" w:rsidP="001C0CA9">
            <w:pPr>
              <w:rPr>
                <w:rFonts w:ascii="Arial" w:hAnsi="Arial"/>
                <w:sz w:val="20"/>
                <w:szCs w:val="20"/>
              </w:rPr>
            </w:pPr>
            <w:r w:rsidRPr="005654BF">
              <w:rPr>
                <w:rFonts w:ascii="Arial" w:hAnsi="Arial" w:cs="Arial"/>
                <w:color w:val="000000"/>
                <w:sz w:val="20"/>
                <w:szCs w:val="20"/>
              </w:rPr>
              <w:t xml:space="preserve">Pre-service elementary teachers sometimes struggle with implementing true problem based learning. It takes confidence in self, and confidence in students. This interactive/hands on workshop will give examples of </w:t>
            </w:r>
            <w:proofErr w:type="gramStart"/>
            <w:r w:rsidRPr="005654BF">
              <w:rPr>
                <w:rFonts w:ascii="Arial" w:hAnsi="Arial" w:cs="Arial"/>
                <w:color w:val="000000"/>
                <w:sz w:val="20"/>
                <w:szCs w:val="20"/>
              </w:rPr>
              <w:t>problem based</w:t>
            </w:r>
            <w:proofErr w:type="gramEnd"/>
            <w:r w:rsidRPr="005654BF">
              <w:rPr>
                <w:rFonts w:ascii="Arial" w:hAnsi="Arial" w:cs="Arial"/>
                <w:color w:val="000000"/>
                <w:sz w:val="20"/>
                <w:szCs w:val="20"/>
              </w:rPr>
              <w:t xml:space="preserve"> learning that can be easily implemented in the classroom. The purpose of the examples demonstrated in this session is to have pre-service teachers experience problem based learning, however the examples could be used in the pre-k classroom as well. Authors note that problem based learning has multiple definitions, this presentation is derived from the definition as exemplified in Van De Walle, Karp, and Bay-Williams, 2013.</w:t>
            </w:r>
          </w:p>
        </w:tc>
        <w:tc>
          <w:tcPr>
            <w:tcW w:w="4590" w:type="dxa"/>
          </w:tcPr>
          <w:p w:rsidR="00C2525D" w:rsidRPr="005654BF" w:rsidRDefault="00C2525D" w:rsidP="001C0CA9">
            <w:pPr>
              <w:rPr>
                <w:rFonts w:ascii="Arial" w:hAnsi="Arial"/>
                <w:b/>
                <w:sz w:val="20"/>
                <w:szCs w:val="20"/>
              </w:rPr>
            </w:pPr>
            <w:r w:rsidRPr="005654BF">
              <w:rPr>
                <w:rFonts w:ascii="Arial" w:hAnsi="Arial"/>
                <w:b/>
                <w:sz w:val="20"/>
                <w:szCs w:val="20"/>
              </w:rPr>
              <w:t>#</w:t>
            </w:r>
            <w:r>
              <w:rPr>
                <w:rFonts w:ascii="Arial" w:hAnsi="Arial"/>
                <w:b/>
                <w:sz w:val="20"/>
                <w:szCs w:val="20"/>
              </w:rPr>
              <w:t>94</w:t>
            </w:r>
            <w:r w:rsidRPr="005654BF">
              <w:rPr>
                <w:rFonts w:ascii="Arial" w:hAnsi="Arial"/>
                <w:b/>
                <w:sz w:val="20"/>
                <w:szCs w:val="20"/>
              </w:rPr>
              <w:t xml:space="preserve"> Pensacola A</w:t>
            </w:r>
          </w:p>
          <w:p w:rsidR="00C2525D" w:rsidRPr="005654BF" w:rsidRDefault="00C2525D" w:rsidP="001C0CA9">
            <w:pPr>
              <w:rPr>
                <w:rFonts w:ascii="Arial" w:hAnsi="Arial"/>
                <w:sz w:val="20"/>
                <w:szCs w:val="20"/>
              </w:rPr>
            </w:pPr>
          </w:p>
          <w:p w:rsidR="00C2525D" w:rsidRPr="005654BF" w:rsidRDefault="00C2525D" w:rsidP="001C0CA9">
            <w:pPr>
              <w:rPr>
                <w:rFonts w:ascii="Arial" w:hAnsi="Arial"/>
                <w:sz w:val="20"/>
                <w:szCs w:val="20"/>
              </w:rPr>
            </w:pPr>
            <w:r w:rsidRPr="005654BF">
              <w:rPr>
                <w:rFonts w:ascii="Arial" w:hAnsi="Arial"/>
                <w:color w:val="000000"/>
                <w:sz w:val="20"/>
                <w:szCs w:val="20"/>
              </w:rPr>
              <w:t>K-12 STEM Summer Institute for Teachers</w:t>
            </w:r>
          </w:p>
          <w:p w:rsidR="00C2525D" w:rsidRPr="005654BF" w:rsidRDefault="00C2525D" w:rsidP="001C0CA9">
            <w:pPr>
              <w:rPr>
                <w:rFonts w:ascii="Arial" w:hAnsi="Arial" w:cs="Arial"/>
                <w:color w:val="000000"/>
                <w:sz w:val="20"/>
                <w:szCs w:val="20"/>
              </w:rPr>
            </w:pPr>
          </w:p>
          <w:p w:rsidR="00C2525D" w:rsidRPr="005654BF" w:rsidRDefault="00C2525D" w:rsidP="001C0CA9">
            <w:pPr>
              <w:rPr>
                <w:rFonts w:ascii="Arial" w:hAnsi="Arial" w:cs="Arial"/>
                <w:color w:val="000000"/>
                <w:sz w:val="20"/>
                <w:szCs w:val="20"/>
              </w:rPr>
            </w:pPr>
            <w:r w:rsidRPr="005654BF">
              <w:rPr>
                <w:rFonts w:ascii="Arial" w:hAnsi="Arial" w:cs="Arial"/>
                <w:color w:val="000000"/>
                <w:sz w:val="20"/>
                <w:szCs w:val="20"/>
              </w:rPr>
              <w:t>Susan Cooper</w:t>
            </w:r>
          </w:p>
          <w:p w:rsidR="00C2525D" w:rsidRPr="005654BF" w:rsidRDefault="00C2525D" w:rsidP="001C0CA9">
            <w:pPr>
              <w:rPr>
                <w:rFonts w:ascii="Arial" w:hAnsi="Arial" w:cs="Arial"/>
                <w:color w:val="000000"/>
                <w:sz w:val="20"/>
                <w:szCs w:val="20"/>
              </w:rPr>
            </w:pPr>
          </w:p>
          <w:p w:rsidR="00C2525D" w:rsidRPr="005654BF" w:rsidRDefault="00C2525D" w:rsidP="001C0CA9">
            <w:pPr>
              <w:rPr>
                <w:rFonts w:ascii="Arial" w:hAnsi="Arial"/>
                <w:sz w:val="20"/>
                <w:szCs w:val="20"/>
              </w:rPr>
            </w:pPr>
            <w:r w:rsidRPr="005654BF">
              <w:rPr>
                <w:rFonts w:ascii="Arial" w:hAnsi="Arial" w:cs="Arial"/>
                <w:color w:val="000000"/>
                <w:sz w:val="20"/>
                <w:szCs w:val="20"/>
              </w:rPr>
              <w:t xml:space="preserve">This presentation will describe the implementation of two </w:t>
            </w:r>
            <w:proofErr w:type="gramStart"/>
            <w:r w:rsidRPr="005654BF">
              <w:rPr>
                <w:rFonts w:ascii="Arial" w:hAnsi="Arial" w:cs="Arial"/>
                <w:color w:val="000000"/>
                <w:sz w:val="20"/>
                <w:szCs w:val="20"/>
              </w:rPr>
              <w:t>week-long</w:t>
            </w:r>
            <w:proofErr w:type="gramEnd"/>
            <w:r w:rsidRPr="005654BF">
              <w:rPr>
                <w:rFonts w:ascii="Arial" w:hAnsi="Arial" w:cs="Arial"/>
                <w:color w:val="000000"/>
                <w:sz w:val="20"/>
                <w:szCs w:val="20"/>
              </w:rPr>
              <w:t xml:space="preserve"> K-12 STEM Summer Institutes for K-12 teachers through partnering the university, local informal educators, and businesses.   With a limited budget, the institutes emphasized evidence-based inquiry techniques using the lens of environmental issues.  Teachers participated in inquiry-based activities, including some that integrated </w:t>
            </w:r>
            <w:proofErr w:type="spellStart"/>
            <w:r w:rsidRPr="005654BF">
              <w:rPr>
                <w:rFonts w:ascii="Arial" w:hAnsi="Arial" w:cs="Arial"/>
                <w:color w:val="000000"/>
                <w:sz w:val="20"/>
                <w:szCs w:val="20"/>
              </w:rPr>
              <w:t>iPads</w:t>
            </w:r>
            <w:proofErr w:type="spellEnd"/>
            <w:r w:rsidRPr="005654BF">
              <w:rPr>
                <w:rFonts w:ascii="Arial" w:hAnsi="Arial" w:cs="Arial"/>
                <w:color w:val="000000"/>
                <w:sz w:val="20"/>
                <w:szCs w:val="20"/>
              </w:rPr>
              <w:t xml:space="preserve"> with </w:t>
            </w:r>
            <w:proofErr w:type="spellStart"/>
            <w:r w:rsidRPr="005654BF">
              <w:rPr>
                <w:rFonts w:ascii="Arial" w:hAnsi="Arial" w:cs="Arial"/>
                <w:color w:val="000000"/>
                <w:sz w:val="20"/>
                <w:szCs w:val="20"/>
              </w:rPr>
              <w:t>Vernier</w:t>
            </w:r>
            <w:proofErr w:type="spellEnd"/>
            <w:r w:rsidRPr="005654BF">
              <w:rPr>
                <w:rFonts w:ascii="Arial" w:hAnsi="Arial" w:cs="Arial"/>
                <w:color w:val="000000"/>
                <w:sz w:val="20"/>
                <w:szCs w:val="20"/>
              </w:rPr>
              <w:t xml:space="preserve"> probes, as they learned more about conducting scientific investigations. The teachers used what they learned to develop and publish inquiry lesson plans for K-12 classrooms. The planning process, inquiry activities, and outcomes of the institutes will be shared with participants.</w:t>
            </w:r>
          </w:p>
        </w:tc>
      </w:tr>
      <w:tr w:rsidR="00C2525D" w:rsidRPr="009B527F" w:rsidTr="001C0CA9">
        <w:tc>
          <w:tcPr>
            <w:tcW w:w="4716" w:type="dxa"/>
          </w:tcPr>
          <w:p w:rsidR="00C2525D" w:rsidRPr="005654BF" w:rsidRDefault="00C2525D" w:rsidP="001C0CA9">
            <w:pPr>
              <w:rPr>
                <w:rFonts w:ascii="Arial" w:hAnsi="Arial"/>
                <w:b/>
                <w:sz w:val="20"/>
                <w:szCs w:val="20"/>
              </w:rPr>
            </w:pPr>
            <w:r w:rsidRPr="005654BF">
              <w:rPr>
                <w:rFonts w:ascii="Arial" w:hAnsi="Arial"/>
                <w:b/>
                <w:sz w:val="20"/>
                <w:szCs w:val="20"/>
              </w:rPr>
              <w:t>#</w:t>
            </w:r>
            <w:r>
              <w:rPr>
                <w:rFonts w:ascii="Arial" w:hAnsi="Arial"/>
                <w:b/>
                <w:sz w:val="20"/>
                <w:szCs w:val="20"/>
              </w:rPr>
              <w:t>95</w:t>
            </w:r>
            <w:r w:rsidRPr="005654BF">
              <w:rPr>
                <w:rFonts w:ascii="Arial" w:hAnsi="Arial"/>
                <w:b/>
                <w:sz w:val="20"/>
                <w:szCs w:val="20"/>
              </w:rPr>
              <w:t xml:space="preserve"> Pensacola B</w:t>
            </w:r>
          </w:p>
          <w:p w:rsidR="00C2525D" w:rsidRPr="005654BF" w:rsidRDefault="00C2525D" w:rsidP="001C0CA9">
            <w:pPr>
              <w:rPr>
                <w:rFonts w:ascii="Arial" w:hAnsi="Arial"/>
                <w:sz w:val="20"/>
                <w:szCs w:val="20"/>
              </w:rPr>
            </w:pPr>
          </w:p>
          <w:p w:rsidR="00C2525D" w:rsidRPr="005654BF" w:rsidRDefault="00C2525D" w:rsidP="001C0CA9">
            <w:pPr>
              <w:rPr>
                <w:rFonts w:ascii="Arial" w:hAnsi="Arial"/>
                <w:sz w:val="20"/>
                <w:szCs w:val="20"/>
              </w:rPr>
            </w:pPr>
            <w:r w:rsidRPr="005654BF">
              <w:rPr>
                <w:rFonts w:ascii="Arial" w:hAnsi="Arial"/>
                <w:color w:val="000000"/>
                <w:sz w:val="20"/>
                <w:szCs w:val="20"/>
              </w:rPr>
              <w:t>Improving Learning of Chemical Equilibrium with Technology</w:t>
            </w:r>
          </w:p>
          <w:p w:rsidR="00C2525D" w:rsidRPr="005654BF" w:rsidRDefault="00C2525D" w:rsidP="001C0CA9">
            <w:pPr>
              <w:rPr>
                <w:rFonts w:ascii="Arial" w:hAnsi="Arial" w:cs="Arial"/>
                <w:color w:val="000000"/>
                <w:sz w:val="20"/>
                <w:szCs w:val="20"/>
              </w:rPr>
            </w:pPr>
          </w:p>
          <w:p w:rsidR="00C2525D" w:rsidRPr="005654BF" w:rsidRDefault="00C2525D" w:rsidP="001C0CA9">
            <w:pPr>
              <w:rPr>
                <w:rFonts w:ascii="Arial" w:hAnsi="Arial" w:cs="Arial"/>
                <w:color w:val="000000"/>
                <w:sz w:val="20"/>
                <w:szCs w:val="20"/>
              </w:rPr>
            </w:pPr>
            <w:proofErr w:type="spellStart"/>
            <w:r w:rsidRPr="005654BF">
              <w:rPr>
                <w:rFonts w:ascii="Arial" w:hAnsi="Arial" w:cs="Arial"/>
                <w:color w:val="000000"/>
                <w:sz w:val="20"/>
                <w:szCs w:val="20"/>
              </w:rPr>
              <w:t>Bharath</w:t>
            </w:r>
            <w:proofErr w:type="spellEnd"/>
            <w:r w:rsidRPr="005654BF">
              <w:rPr>
                <w:rFonts w:ascii="Arial" w:hAnsi="Arial" w:cs="Arial"/>
                <w:color w:val="000000"/>
                <w:sz w:val="20"/>
                <w:szCs w:val="20"/>
              </w:rPr>
              <w:t xml:space="preserve"> Kumar, Rebecca Krall</w:t>
            </w:r>
          </w:p>
          <w:p w:rsidR="00C2525D" w:rsidRPr="005654BF" w:rsidRDefault="00C2525D" w:rsidP="001C0CA9">
            <w:pPr>
              <w:rPr>
                <w:rFonts w:ascii="Arial" w:hAnsi="Arial" w:cs="Arial"/>
                <w:color w:val="000000"/>
                <w:sz w:val="20"/>
                <w:szCs w:val="20"/>
              </w:rPr>
            </w:pPr>
          </w:p>
          <w:p w:rsidR="00C2525D" w:rsidRPr="005654BF" w:rsidRDefault="00C2525D" w:rsidP="001C0CA9">
            <w:pPr>
              <w:rPr>
                <w:rFonts w:ascii="Arial" w:hAnsi="Arial"/>
                <w:sz w:val="20"/>
                <w:szCs w:val="20"/>
              </w:rPr>
            </w:pPr>
            <w:r w:rsidRPr="005654BF">
              <w:rPr>
                <w:rFonts w:ascii="Arial" w:hAnsi="Arial" w:cs="Arial"/>
                <w:color w:val="000000"/>
                <w:sz w:val="20"/>
                <w:szCs w:val="20"/>
              </w:rPr>
              <w:t>Chemistry concepts are abstract and difficult to learn, particularly at the microscopic level. Chemical equilibrium is a topic that presents many conceptual difficulties for students. Effective use of technology can make abstract concepts accessible and apparent to students, and can support explorations of natural phenomena. This paper will present a review of the research on common conceptual difficulties secondary students and teachers experience with chemical equilibrium, and review current instructional tools and technologies for teaching chemical equilibrium. The paper will conclude with a discussion on partnering visual simulations with low-tech instructional methods to improve student learning of chemical equilibrium.</w:t>
            </w:r>
          </w:p>
        </w:tc>
        <w:tc>
          <w:tcPr>
            <w:tcW w:w="4590" w:type="dxa"/>
          </w:tcPr>
          <w:p w:rsidR="00C2525D" w:rsidRPr="005654BF" w:rsidRDefault="00C2525D" w:rsidP="001C0CA9">
            <w:pPr>
              <w:rPr>
                <w:rFonts w:ascii="Arial" w:hAnsi="Arial"/>
                <w:b/>
                <w:color w:val="000000"/>
                <w:sz w:val="20"/>
                <w:szCs w:val="20"/>
              </w:rPr>
            </w:pPr>
            <w:r w:rsidRPr="005654BF">
              <w:rPr>
                <w:rFonts w:ascii="Arial" w:hAnsi="Arial"/>
                <w:b/>
                <w:color w:val="000000"/>
                <w:sz w:val="20"/>
                <w:szCs w:val="20"/>
              </w:rPr>
              <w:t>#</w:t>
            </w:r>
            <w:proofErr w:type="gramStart"/>
            <w:r>
              <w:rPr>
                <w:rFonts w:ascii="Arial" w:hAnsi="Arial"/>
                <w:b/>
                <w:color w:val="000000"/>
                <w:sz w:val="20"/>
                <w:szCs w:val="20"/>
              </w:rPr>
              <w:t>96</w:t>
            </w:r>
            <w:r w:rsidRPr="005654BF">
              <w:rPr>
                <w:rFonts w:ascii="Arial" w:hAnsi="Arial"/>
                <w:b/>
                <w:color w:val="000000"/>
                <w:sz w:val="20"/>
                <w:szCs w:val="20"/>
              </w:rPr>
              <w:t xml:space="preserve">  Pensacola</w:t>
            </w:r>
            <w:proofErr w:type="gramEnd"/>
            <w:r w:rsidRPr="005654BF">
              <w:rPr>
                <w:rFonts w:ascii="Arial" w:hAnsi="Arial"/>
                <w:b/>
                <w:color w:val="000000"/>
                <w:sz w:val="20"/>
                <w:szCs w:val="20"/>
              </w:rPr>
              <w:t xml:space="preserve"> C</w:t>
            </w:r>
          </w:p>
          <w:p w:rsidR="00C2525D" w:rsidRPr="005654BF" w:rsidRDefault="00C2525D" w:rsidP="001C0CA9">
            <w:pPr>
              <w:rPr>
                <w:rFonts w:ascii="Arial" w:hAnsi="Arial"/>
                <w:color w:val="000000"/>
                <w:sz w:val="20"/>
                <w:szCs w:val="20"/>
              </w:rPr>
            </w:pPr>
          </w:p>
          <w:p w:rsidR="00C2525D" w:rsidRPr="005654BF" w:rsidRDefault="00C2525D" w:rsidP="001C0CA9">
            <w:pPr>
              <w:rPr>
                <w:rFonts w:ascii="Arial" w:hAnsi="Arial"/>
                <w:sz w:val="20"/>
                <w:szCs w:val="20"/>
              </w:rPr>
            </w:pPr>
            <w:r w:rsidRPr="005654BF">
              <w:rPr>
                <w:rFonts w:ascii="Arial" w:hAnsi="Arial"/>
                <w:color w:val="000000"/>
                <w:sz w:val="20"/>
                <w:szCs w:val="20"/>
              </w:rPr>
              <w:t>High School Mathematics Coaches and Models of Influence</w:t>
            </w:r>
          </w:p>
          <w:p w:rsidR="00C2525D" w:rsidRPr="005654BF" w:rsidRDefault="00C2525D" w:rsidP="001C0CA9">
            <w:pPr>
              <w:rPr>
                <w:rFonts w:ascii="Arial" w:hAnsi="Arial" w:cs="Arial"/>
                <w:color w:val="000000"/>
                <w:sz w:val="20"/>
                <w:szCs w:val="20"/>
              </w:rPr>
            </w:pPr>
          </w:p>
          <w:p w:rsidR="00C2525D" w:rsidRPr="005654BF" w:rsidRDefault="00C2525D" w:rsidP="001C0CA9">
            <w:pPr>
              <w:rPr>
                <w:rFonts w:ascii="Arial" w:hAnsi="Arial" w:cs="Arial"/>
                <w:color w:val="000000"/>
                <w:sz w:val="20"/>
                <w:szCs w:val="20"/>
              </w:rPr>
            </w:pPr>
            <w:r w:rsidRPr="005654BF">
              <w:rPr>
                <w:rFonts w:ascii="Arial" w:hAnsi="Arial" w:cs="Arial"/>
                <w:color w:val="000000"/>
                <w:sz w:val="20"/>
                <w:szCs w:val="20"/>
              </w:rPr>
              <w:t>Sue Brown, Scott Harrell, Sandra Browning</w:t>
            </w:r>
          </w:p>
          <w:p w:rsidR="00C2525D" w:rsidRPr="005654BF" w:rsidRDefault="00C2525D" w:rsidP="001C0CA9">
            <w:pPr>
              <w:rPr>
                <w:rFonts w:ascii="Arial" w:hAnsi="Arial" w:cs="Arial"/>
                <w:color w:val="000000"/>
                <w:sz w:val="20"/>
                <w:szCs w:val="20"/>
              </w:rPr>
            </w:pPr>
          </w:p>
          <w:p w:rsidR="00C2525D" w:rsidRPr="005654BF" w:rsidRDefault="00C2525D" w:rsidP="001C0CA9">
            <w:pPr>
              <w:rPr>
                <w:rFonts w:ascii="Arial" w:hAnsi="Arial"/>
                <w:sz w:val="20"/>
                <w:szCs w:val="20"/>
              </w:rPr>
            </w:pPr>
            <w:r w:rsidRPr="005654BF">
              <w:rPr>
                <w:rFonts w:ascii="Arial" w:hAnsi="Arial" w:cs="Arial"/>
                <w:color w:val="000000"/>
                <w:sz w:val="20"/>
                <w:szCs w:val="20"/>
              </w:rPr>
              <w:t xml:space="preserve">This study examined the impact of mathematics coaching on the quality of instructional practices of Algebra I teachers in three high schools. This mixed methods case study included data collected in classroom observations, individual interviews with instructional coaches, </w:t>
            </w:r>
            <w:proofErr w:type="gramStart"/>
            <w:r w:rsidRPr="005654BF">
              <w:rPr>
                <w:rFonts w:ascii="Arial" w:hAnsi="Arial" w:cs="Arial"/>
                <w:color w:val="000000"/>
                <w:sz w:val="20"/>
                <w:szCs w:val="20"/>
              </w:rPr>
              <w:t>focus</w:t>
            </w:r>
            <w:proofErr w:type="gramEnd"/>
            <w:r w:rsidRPr="005654BF">
              <w:rPr>
                <w:rFonts w:ascii="Arial" w:hAnsi="Arial" w:cs="Arial"/>
                <w:color w:val="000000"/>
                <w:sz w:val="20"/>
                <w:szCs w:val="20"/>
              </w:rPr>
              <w:t xml:space="preserve"> groups with Algebra I teams, and coaching logs.  This study provides insight into the factors influencing the implementation of the coaching initiative at each site including the assets an instructional coach brought to the position and the challenges unique to each school.  These factors governed the approach the instructional coach took to influence instructional practices. </w:t>
            </w:r>
          </w:p>
        </w:tc>
      </w:tr>
    </w:tbl>
    <w:p w:rsidR="00C2525D" w:rsidRDefault="00C2525D" w:rsidP="00C2525D">
      <w:pPr>
        <w:jc w:val="center"/>
      </w:pPr>
    </w:p>
    <w:p w:rsidR="00C2525D" w:rsidRDefault="00C2525D" w:rsidP="00C2525D">
      <w:pPr>
        <w:jc w:val="center"/>
      </w:pP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450" w:tblpY="2525"/>
        <w:tblW w:w="9594" w:type="dxa"/>
        <w:tblLook w:val="04A0" w:firstRow="1" w:lastRow="0" w:firstColumn="1" w:lastColumn="0" w:noHBand="0" w:noVBand="1"/>
      </w:tblPr>
      <w:tblGrid>
        <w:gridCol w:w="4788"/>
        <w:gridCol w:w="4806"/>
      </w:tblGrid>
      <w:tr w:rsidR="00C2525D" w:rsidRPr="009B527F" w:rsidTr="001C0CA9">
        <w:tc>
          <w:tcPr>
            <w:tcW w:w="4788" w:type="dxa"/>
            <w:shd w:val="clear" w:color="auto" w:fill="000000"/>
          </w:tcPr>
          <w:p w:rsidR="00C2525D" w:rsidRPr="009B527F" w:rsidRDefault="00C2525D" w:rsidP="001C0CA9">
            <w:pPr>
              <w:jc w:val="center"/>
              <w:rPr>
                <w:rFonts w:ascii="Arial" w:hAnsi="Arial"/>
              </w:rPr>
            </w:pPr>
            <w:r>
              <w:rPr>
                <w:rFonts w:ascii="Arial" w:hAnsi="Arial" w:cs="Arial"/>
                <w:b/>
                <w:bCs/>
                <w:color w:val="FFFFFF"/>
              </w:rPr>
              <w:t>Friday Afternoon</w:t>
            </w:r>
            <w:r w:rsidRPr="009B527F">
              <w:rPr>
                <w:rFonts w:ascii="Arial" w:hAnsi="Arial" w:cs="Arial"/>
                <w:b/>
                <w:bCs/>
                <w:color w:val="FFFFFF"/>
              </w:rPr>
              <w:t xml:space="preserve"> Sessions</w:t>
            </w:r>
          </w:p>
        </w:tc>
        <w:tc>
          <w:tcPr>
            <w:tcW w:w="4806"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4:00-4:50</w:t>
            </w:r>
          </w:p>
        </w:tc>
      </w:tr>
      <w:tr w:rsidR="00C2525D" w:rsidRPr="009B527F" w:rsidTr="001C0CA9">
        <w:tc>
          <w:tcPr>
            <w:tcW w:w="4788" w:type="dxa"/>
          </w:tcPr>
          <w:p w:rsidR="00C2525D" w:rsidRPr="005654BF" w:rsidRDefault="00C2525D" w:rsidP="001C0CA9">
            <w:pPr>
              <w:rPr>
                <w:rFonts w:ascii="Arial" w:hAnsi="Arial" w:cs="Arial"/>
                <w:b/>
                <w:color w:val="000000"/>
                <w:sz w:val="20"/>
                <w:szCs w:val="20"/>
              </w:rPr>
            </w:pPr>
            <w:r w:rsidRPr="005654BF">
              <w:rPr>
                <w:rFonts w:ascii="Arial" w:hAnsi="Arial" w:cs="Arial"/>
                <w:b/>
                <w:color w:val="000000"/>
                <w:sz w:val="20"/>
                <w:szCs w:val="20"/>
              </w:rPr>
              <w:t>#</w:t>
            </w:r>
            <w:r>
              <w:rPr>
                <w:rFonts w:ascii="Arial" w:hAnsi="Arial" w:cs="Arial"/>
                <w:b/>
                <w:color w:val="000000"/>
                <w:sz w:val="20"/>
                <w:szCs w:val="20"/>
              </w:rPr>
              <w:t>97</w:t>
            </w:r>
            <w:r w:rsidRPr="005654BF">
              <w:rPr>
                <w:rFonts w:ascii="Arial" w:hAnsi="Arial" w:cs="Arial"/>
                <w:b/>
                <w:color w:val="000000"/>
                <w:sz w:val="20"/>
                <w:szCs w:val="20"/>
              </w:rPr>
              <w:t xml:space="preserve"> Jacksonville </w:t>
            </w:r>
          </w:p>
          <w:p w:rsidR="00C2525D" w:rsidRPr="005654BF" w:rsidRDefault="00C2525D" w:rsidP="001C0CA9">
            <w:pPr>
              <w:rPr>
                <w:rFonts w:ascii="Arial" w:hAnsi="Arial" w:cs="Arial"/>
                <w:b/>
                <w:color w:val="000000"/>
                <w:sz w:val="20"/>
                <w:szCs w:val="20"/>
              </w:rPr>
            </w:pPr>
          </w:p>
          <w:p w:rsidR="00C2525D" w:rsidRPr="005654BF" w:rsidRDefault="00C2525D" w:rsidP="001C0CA9">
            <w:pPr>
              <w:rPr>
                <w:rFonts w:ascii="Arial" w:hAnsi="Arial"/>
                <w:sz w:val="20"/>
                <w:szCs w:val="20"/>
              </w:rPr>
            </w:pPr>
            <w:r w:rsidRPr="005654BF">
              <w:rPr>
                <w:rFonts w:ascii="Arial" w:hAnsi="Arial"/>
                <w:color w:val="000000"/>
                <w:sz w:val="20"/>
                <w:szCs w:val="20"/>
              </w:rPr>
              <w:t>Elementary Teachers Engaged in Authentic Math and Science (ETEAMS)</w:t>
            </w:r>
          </w:p>
          <w:p w:rsidR="00C2525D" w:rsidRPr="005654BF" w:rsidRDefault="00C2525D" w:rsidP="001C0CA9">
            <w:pPr>
              <w:rPr>
                <w:rFonts w:ascii="Arial" w:hAnsi="Arial" w:cs="Arial"/>
                <w:color w:val="000000"/>
                <w:sz w:val="20"/>
                <w:szCs w:val="20"/>
              </w:rPr>
            </w:pPr>
          </w:p>
          <w:p w:rsidR="00C2525D" w:rsidRPr="005654BF" w:rsidRDefault="00C2525D" w:rsidP="001C0CA9">
            <w:pPr>
              <w:rPr>
                <w:rFonts w:ascii="Arial" w:hAnsi="Arial" w:cs="Arial"/>
                <w:color w:val="000000"/>
                <w:sz w:val="20"/>
                <w:szCs w:val="20"/>
              </w:rPr>
            </w:pPr>
            <w:r w:rsidRPr="005654BF">
              <w:rPr>
                <w:rFonts w:ascii="Arial" w:hAnsi="Arial" w:cs="Arial"/>
                <w:color w:val="000000"/>
                <w:sz w:val="20"/>
                <w:szCs w:val="20"/>
              </w:rPr>
              <w:t xml:space="preserve">Tonya Jeffery, Cherie </w:t>
            </w:r>
            <w:proofErr w:type="spellStart"/>
            <w:r w:rsidRPr="005654BF">
              <w:rPr>
                <w:rFonts w:ascii="Arial" w:hAnsi="Arial" w:cs="Arial"/>
                <w:color w:val="000000"/>
                <w:sz w:val="20"/>
                <w:szCs w:val="20"/>
              </w:rPr>
              <w:t>McCollough</w:t>
            </w:r>
            <w:proofErr w:type="spellEnd"/>
            <w:r w:rsidRPr="005654BF">
              <w:rPr>
                <w:rFonts w:ascii="Arial" w:hAnsi="Arial" w:cs="Arial"/>
                <w:color w:val="000000"/>
                <w:sz w:val="20"/>
                <w:szCs w:val="20"/>
              </w:rPr>
              <w:t>, Kim Moore</w:t>
            </w:r>
          </w:p>
          <w:p w:rsidR="00C2525D" w:rsidRPr="005654BF" w:rsidRDefault="00C2525D" w:rsidP="001C0CA9">
            <w:pPr>
              <w:rPr>
                <w:rFonts w:ascii="Arial" w:hAnsi="Arial" w:cs="Arial"/>
                <w:color w:val="000000"/>
                <w:sz w:val="20"/>
                <w:szCs w:val="20"/>
              </w:rPr>
            </w:pPr>
          </w:p>
          <w:p w:rsidR="00C2525D" w:rsidRPr="005654BF" w:rsidRDefault="00C2525D" w:rsidP="001C0CA9">
            <w:pPr>
              <w:rPr>
                <w:rFonts w:ascii="Arial" w:hAnsi="Arial"/>
                <w:sz w:val="20"/>
                <w:szCs w:val="20"/>
              </w:rPr>
            </w:pPr>
            <w:r w:rsidRPr="005654BF">
              <w:rPr>
                <w:rFonts w:ascii="Arial" w:hAnsi="Arial" w:cs="Arial"/>
                <w:color w:val="000000"/>
                <w:sz w:val="20"/>
                <w:szCs w:val="20"/>
              </w:rPr>
              <w:t xml:space="preserve">ETEAMS (Elementary Teachers Engaged in Authentic Math and Science) is a NSF funded initiative that provides a transformative pathway for elementary generalist pre-service teachers (PSTs) to seek additional 4-8 teaching certification(s) in science and/or mathematics. The project is collaborative involving a major university and local school district partnering to engage PSTs and </w:t>
            </w:r>
            <w:proofErr w:type="spellStart"/>
            <w:r w:rsidRPr="005654BF">
              <w:rPr>
                <w:rFonts w:ascii="Arial" w:hAnsi="Arial" w:cs="Arial"/>
                <w:color w:val="000000"/>
                <w:sz w:val="20"/>
                <w:szCs w:val="20"/>
              </w:rPr>
              <w:t>inservice</w:t>
            </w:r>
            <w:proofErr w:type="spellEnd"/>
            <w:r w:rsidRPr="005654BF">
              <w:rPr>
                <w:rFonts w:ascii="Arial" w:hAnsi="Arial" w:cs="Arial"/>
                <w:color w:val="000000"/>
                <w:sz w:val="20"/>
                <w:szCs w:val="20"/>
              </w:rPr>
              <w:t xml:space="preserve"> teachers in field research that focuses on the unique regional coastal environments, </w:t>
            </w:r>
            <w:proofErr w:type="gramStart"/>
            <w:r w:rsidRPr="005654BF">
              <w:rPr>
                <w:rFonts w:ascii="Arial" w:hAnsi="Arial" w:cs="Arial"/>
                <w:color w:val="000000"/>
                <w:sz w:val="20"/>
                <w:szCs w:val="20"/>
              </w:rPr>
              <w:t>increasing  content</w:t>
            </w:r>
            <w:proofErr w:type="gramEnd"/>
            <w:r w:rsidRPr="005654BF">
              <w:rPr>
                <w:rFonts w:ascii="Arial" w:hAnsi="Arial" w:cs="Arial"/>
                <w:color w:val="000000"/>
                <w:sz w:val="20"/>
                <w:szCs w:val="20"/>
              </w:rPr>
              <w:t xml:space="preserve"> knowledge in STEM fields. The project plans to increase self-efficacy and content knowledge in science and mathematics for PSTs, classroom teachers, and grades 4-8 students. Project design and preliminary findings will be discussed.</w:t>
            </w:r>
          </w:p>
        </w:tc>
        <w:tc>
          <w:tcPr>
            <w:tcW w:w="4806" w:type="dxa"/>
          </w:tcPr>
          <w:p w:rsidR="00C2525D" w:rsidRPr="005654BF" w:rsidRDefault="00C2525D" w:rsidP="001C0CA9">
            <w:pPr>
              <w:rPr>
                <w:rFonts w:ascii="Arial" w:hAnsi="Arial"/>
                <w:b/>
                <w:sz w:val="20"/>
                <w:szCs w:val="20"/>
              </w:rPr>
            </w:pPr>
            <w:r w:rsidRPr="005654BF">
              <w:rPr>
                <w:rFonts w:ascii="Arial" w:hAnsi="Arial"/>
                <w:b/>
                <w:sz w:val="20"/>
                <w:szCs w:val="20"/>
              </w:rPr>
              <w:t>#</w:t>
            </w:r>
            <w:r>
              <w:rPr>
                <w:rFonts w:ascii="Arial" w:hAnsi="Arial"/>
                <w:b/>
                <w:sz w:val="20"/>
                <w:szCs w:val="20"/>
              </w:rPr>
              <w:t>98</w:t>
            </w:r>
            <w:r w:rsidRPr="005654BF">
              <w:rPr>
                <w:rFonts w:ascii="Arial" w:hAnsi="Arial"/>
                <w:b/>
                <w:sz w:val="20"/>
                <w:szCs w:val="20"/>
              </w:rPr>
              <w:t xml:space="preserve"> </w:t>
            </w:r>
            <w:r w:rsidRPr="00E33027">
              <w:rPr>
                <w:rFonts w:ascii="Arial" w:hAnsi="Arial"/>
                <w:b/>
                <w:sz w:val="20"/>
                <w:szCs w:val="20"/>
              </w:rPr>
              <w:t>St. Augustine</w:t>
            </w:r>
          </w:p>
          <w:p w:rsidR="00C2525D" w:rsidRPr="005654BF" w:rsidRDefault="00C2525D" w:rsidP="001C0CA9">
            <w:pPr>
              <w:rPr>
                <w:rFonts w:ascii="Arial" w:hAnsi="Arial"/>
                <w:sz w:val="20"/>
                <w:szCs w:val="20"/>
              </w:rPr>
            </w:pPr>
          </w:p>
          <w:p w:rsidR="00C2525D" w:rsidRPr="005654BF" w:rsidRDefault="00C2525D" w:rsidP="001C0CA9">
            <w:pPr>
              <w:rPr>
                <w:rFonts w:ascii="Arial" w:hAnsi="Arial"/>
                <w:color w:val="000000"/>
                <w:sz w:val="20"/>
                <w:szCs w:val="20"/>
              </w:rPr>
            </w:pPr>
            <w:r w:rsidRPr="005654BF">
              <w:rPr>
                <w:rFonts w:ascii="Arial" w:hAnsi="Arial"/>
                <w:color w:val="000000"/>
                <w:sz w:val="20"/>
                <w:szCs w:val="20"/>
              </w:rPr>
              <w:t xml:space="preserve">Engineering is Everywhere </w:t>
            </w:r>
          </w:p>
          <w:p w:rsidR="00C2525D" w:rsidRPr="005654BF" w:rsidRDefault="00C2525D" w:rsidP="001C0CA9">
            <w:pPr>
              <w:rPr>
                <w:rFonts w:ascii="Arial" w:hAnsi="Arial"/>
                <w:color w:val="000000"/>
                <w:sz w:val="20"/>
                <w:szCs w:val="20"/>
              </w:rPr>
            </w:pPr>
          </w:p>
          <w:p w:rsidR="00C2525D" w:rsidRPr="005654BF" w:rsidRDefault="00C2525D" w:rsidP="001C0CA9">
            <w:pPr>
              <w:rPr>
                <w:rFonts w:ascii="Arial" w:hAnsi="Arial" w:cs="Arial"/>
                <w:color w:val="000000"/>
                <w:sz w:val="20"/>
                <w:szCs w:val="20"/>
              </w:rPr>
            </w:pPr>
            <w:r w:rsidRPr="005654BF">
              <w:rPr>
                <w:rFonts w:ascii="Arial" w:hAnsi="Arial" w:cs="Arial"/>
                <w:color w:val="000000"/>
                <w:sz w:val="20"/>
                <w:szCs w:val="20"/>
              </w:rPr>
              <w:t xml:space="preserve">Nicole </w:t>
            </w:r>
            <w:proofErr w:type="spellStart"/>
            <w:r w:rsidRPr="005654BF">
              <w:rPr>
                <w:rFonts w:ascii="Arial" w:hAnsi="Arial" w:cs="Arial"/>
                <w:color w:val="000000"/>
                <w:sz w:val="20"/>
                <w:szCs w:val="20"/>
              </w:rPr>
              <w:t>Colston</w:t>
            </w:r>
            <w:proofErr w:type="spellEnd"/>
            <w:r w:rsidRPr="005654BF">
              <w:rPr>
                <w:rFonts w:ascii="Arial" w:hAnsi="Arial" w:cs="Arial"/>
                <w:color w:val="000000"/>
                <w:sz w:val="20"/>
                <w:szCs w:val="20"/>
              </w:rPr>
              <w:t>, Tyler Ley, Julie Thomas, Toni Ivey, Juliana Utley</w:t>
            </w:r>
          </w:p>
          <w:p w:rsidR="00C2525D" w:rsidRPr="005654BF" w:rsidRDefault="00C2525D" w:rsidP="001C0CA9">
            <w:pPr>
              <w:rPr>
                <w:rFonts w:ascii="Arial" w:hAnsi="Arial" w:cs="Arial"/>
                <w:color w:val="000000"/>
                <w:sz w:val="20"/>
                <w:szCs w:val="20"/>
              </w:rPr>
            </w:pPr>
          </w:p>
          <w:p w:rsidR="00C2525D" w:rsidRPr="005654BF" w:rsidRDefault="00C2525D" w:rsidP="001C0CA9">
            <w:pPr>
              <w:rPr>
                <w:rFonts w:ascii="Arial" w:hAnsi="Arial" w:cs="Arial"/>
                <w:color w:val="000000"/>
                <w:sz w:val="20"/>
                <w:szCs w:val="20"/>
              </w:rPr>
            </w:pPr>
            <w:r w:rsidRPr="005654BF">
              <w:rPr>
                <w:rFonts w:ascii="Arial" w:hAnsi="Arial" w:cs="Arial"/>
                <w:color w:val="000000"/>
                <w:sz w:val="20"/>
                <w:szCs w:val="20"/>
              </w:rPr>
              <w:t xml:space="preserve">Three video lectures and super cool microscopes encourage students to explore how real-life engineers use math and science to improve their designs. </w:t>
            </w:r>
            <w:proofErr w:type="gramStart"/>
            <w:r w:rsidRPr="005654BF">
              <w:rPr>
                <w:rFonts w:ascii="Arial" w:hAnsi="Arial" w:cs="Arial"/>
                <w:color w:val="000000"/>
                <w:sz w:val="20"/>
                <w:szCs w:val="20"/>
              </w:rPr>
              <w:t>This unique curriculum pathway and accompanying activity trunk offer</w:t>
            </w:r>
            <w:proofErr w:type="gramEnd"/>
            <w:r w:rsidRPr="005654BF">
              <w:rPr>
                <w:rFonts w:ascii="Arial" w:hAnsi="Arial" w:cs="Arial"/>
                <w:color w:val="000000"/>
                <w:sz w:val="20"/>
                <w:szCs w:val="20"/>
              </w:rPr>
              <w:t xml:space="preserve"> hands-on opportunities for students to explore how micro-structures are important to structural and material engineers. Tested in 5th grade classrooms and with preservice elementary educators, this Curriculum exposes the learner to engineering careers and engineers’ use of mathematics and science.   Come play with us and help guide the future development of this curriculum!</w:t>
            </w:r>
          </w:p>
          <w:p w:rsidR="00C2525D" w:rsidRPr="005654BF" w:rsidRDefault="00C2525D" w:rsidP="001C0CA9">
            <w:pPr>
              <w:rPr>
                <w:rFonts w:ascii="Arial" w:hAnsi="Arial"/>
                <w:sz w:val="20"/>
                <w:szCs w:val="20"/>
              </w:rPr>
            </w:pPr>
          </w:p>
        </w:tc>
      </w:tr>
      <w:tr w:rsidR="00C2525D" w:rsidRPr="009B527F" w:rsidTr="001C0CA9">
        <w:trPr>
          <w:trHeight w:val="170"/>
        </w:trPr>
        <w:tc>
          <w:tcPr>
            <w:tcW w:w="4788" w:type="dxa"/>
          </w:tcPr>
          <w:p w:rsidR="00C2525D" w:rsidRPr="005654BF" w:rsidRDefault="00C2525D" w:rsidP="001C0CA9">
            <w:pPr>
              <w:rPr>
                <w:rFonts w:ascii="Arial" w:hAnsi="Arial"/>
                <w:b/>
                <w:sz w:val="20"/>
                <w:szCs w:val="20"/>
              </w:rPr>
            </w:pPr>
            <w:r w:rsidRPr="005654BF">
              <w:rPr>
                <w:rFonts w:ascii="Arial" w:hAnsi="Arial"/>
                <w:b/>
                <w:sz w:val="20"/>
                <w:szCs w:val="20"/>
              </w:rPr>
              <w:t>#</w:t>
            </w:r>
            <w:r>
              <w:rPr>
                <w:rFonts w:ascii="Arial" w:hAnsi="Arial"/>
                <w:b/>
                <w:sz w:val="20"/>
                <w:szCs w:val="20"/>
              </w:rPr>
              <w:t>99</w:t>
            </w:r>
            <w:r w:rsidRPr="005654BF">
              <w:rPr>
                <w:rFonts w:ascii="Arial" w:hAnsi="Arial"/>
                <w:b/>
                <w:sz w:val="20"/>
                <w:szCs w:val="20"/>
              </w:rPr>
              <w:t xml:space="preserve"> Miami</w:t>
            </w:r>
          </w:p>
          <w:p w:rsidR="00C2525D" w:rsidRPr="005654BF" w:rsidRDefault="00C2525D" w:rsidP="001C0CA9">
            <w:pPr>
              <w:rPr>
                <w:rFonts w:ascii="Arial" w:hAnsi="Arial"/>
                <w:sz w:val="20"/>
                <w:szCs w:val="20"/>
              </w:rPr>
            </w:pPr>
          </w:p>
          <w:p w:rsidR="00C2525D" w:rsidRPr="005654BF" w:rsidRDefault="00C2525D" w:rsidP="001C0CA9">
            <w:pPr>
              <w:rPr>
                <w:rFonts w:ascii="Arial" w:hAnsi="Arial"/>
                <w:sz w:val="20"/>
                <w:szCs w:val="20"/>
              </w:rPr>
            </w:pPr>
            <w:r w:rsidRPr="005654BF">
              <w:rPr>
                <w:rFonts w:ascii="Arial" w:hAnsi="Arial"/>
                <w:color w:val="000000"/>
                <w:sz w:val="20"/>
                <w:szCs w:val="20"/>
              </w:rPr>
              <w:t>Nature of Mathematical Knowledge</w:t>
            </w:r>
          </w:p>
          <w:p w:rsidR="00C2525D" w:rsidRPr="005654BF" w:rsidRDefault="00C2525D" w:rsidP="001C0CA9">
            <w:pPr>
              <w:rPr>
                <w:rFonts w:ascii="Arial" w:hAnsi="Arial"/>
                <w:sz w:val="20"/>
                <w:szCs w:val="20"/>
              </w:rPr>
            </w:pPr>
          </w:p>
          <w:p w:rsidR="00C2525D" w:rsidRPr="005654BF" w:rsidRDefault="00C2525D" w:rsidP="001C0CA9">
            <w:pPr>
              <w:rPr>
                <w:rFonts w:ascii="Arial" w:hAnsi="Arial" w:cs="Arial"/>
                <w:color w:val="000000"/>
                <w:sz w:val="20"/>
                <w:szCs w:val="20"/>
              </w:rPr>
            </w:pPr>
            <w:r w:rsidRPr="005654BF">
              <w:rPr>
                <w:rFonts w:ascii="Arial" w:hAnsi="Arial" w:cs="Arial"/>
                <w:color w:val="000000"/>
                <w:sz w:val="20"/>
                <w:szCs w:val="20"/>
              </w:rPr>
              <w:t xml:space="preserve">Ibrahim </w:t>
            </w:r>
            <w:proofErr w:type="spellStart"/>
            <w:r w:rsidRPr="005654BF">
              <w:rPr>
                <w:rFonts w:ascii="Arial" w:hAnsi="Arial" w:cs="Arial"/>
                <w:color w:val="000000"/>
                <w:sz w:val="20"/>
                <w:szCs w:val="20"/>
              </w:rPr>
              <w:t>Burak</w:t>
            </w:r>
            <w:proofErr w:type="spellEnd"/>
            <w:r w:rsidRPr="005654BF">
              <w:rPr>
                <w:rFonts w:ascii="Arial" w:hAnsi="Arial" w:cs="Arial"/>
                <w:color w:val="000000"/>
                <w:sz w:val="20"/>
                <w:szCs w:val="20"/>
              </w:rPr>
              <w:t xml:space="preserve"> </w:t>
            </w:r>
            <w:proofErr w:type="spellStart"/>
            <w:r w:rsidRPr="005654BF">
              <w:rPr>
                <w:rFonts w:ascii="Arial" w:hAnsi="Arial" w:cs="Arial"/>
                <w:color w:val="000000"/>
                <w:sz w:val="20"/>
                <w:szCs w:val="20"/>
              </w:rPr>
              <w:t>Olmez</w:t>
            </w:r>
            <w:proofErr w:type="spellEnd"/>
            <w:r w:rsidRPr="005654BF">
              <w:rPr>
                <w:rFonts w:ascii="Arial" w:hAnsi="Arial" w:cs="Arial"/>
                <w:color w:val="000000"/>
                <w:sz w:val="20"/>
                <w:szCs w:val="20"/>
              </w:rPr>
              <w:t>,</w:t>
            </w:r>
            <w:r w:rsidRPr="005654BF">
              <w:rPr>
                <w:rFonts w:ascii="Arial" w:hAnsi="Arial" w:cs="Arial"/>
                <w:sz w:val="20"/>
                <w:szCs w:val="20"/>
              </w:rPr>
              <w:t xml:space="preserve"> </w:t>
            </w:r>
            <w:proofErr w:type="spellStart"/>
            <w:r w:rsidRPr="005654BF">
              <w:rPr>
                <w:rFonts w:ascii="Arial" w:hAnsi="Arial" w:cs="Arial"/>
                <w:color w:val="000000"/>
                <w:sz w:val="20"/>
                <w:szCs w:val="20"/>
              </w:rPr>
              <w:t>Oguz</w:t>
            </w:r>
            <w:proofErr w:type="spellEnd"/>
            <w:r w:rsidRPr="005654BF">
              <w:rPr>
                <w:rFonts w:ascii="Arial" w:hAnsi="Arial" w:cs="Arial"/>
                <w:color w:val="000000"/>
                <w:sz w:val="20"/>
                <w:szCs w:val="20"/>
              </w:rPr>
              <w:t xml:space="preserve"> </w:t>
            </w:r>
            <w:proofErr w:type="spellStart"/>
            <w:r w:rsidRPr="005654BF">
              <w:rPr>
                <w:rFonts w:ascii="Arial" w:hAnsi="Arial" w:cs="Arial"/>
                <w:color w:val="000000"/>
                <w:sz w:val="20"/>
                <w:szCs w:val="20"/>
              </w:rPr>
              <w:t>Koklu</w:t>
            </w:r>
            <w:proofErr w:type="spellEnd"/>
          </w:p>
          <w:p w:rsidR="00C2525D" w:rsidRPr="005654BF" w:rsidRDefault="00C2525D" w:rsidP="001C0CA9">
            <w:pPr>
              <w:rPr>
                <w:rFonts w:ascii="Arial" w:hAnsi="Arial" w:cs="Arial"/>
                <w:color w:val="000000"/>
                <w:sz w:val="20"/>
                <w:szCs w:val="20"/>
              </w:rPr>
            </w:pPr>
          </w:p>
          <w:p w:rsidR="00C2525D" w:rsidRPr="005654BF" w:rsidRDefault="00C2525D" w:rsidP="001C0CA9">
            <w:pPr>
              <w:rPr>
                <w:rFonts w:ascii="Arial" w:hAnsi="Arial"/>
                <w:sz w:val="20"/>
                <w:szCs w:val="20"/>
              </w:rPr>
            </w:pPr>
            <w:r w:rsidRPr="005654BF">
              <w:rPr>
                <w:rFonts w:ascii="Arial" w:hAnsi="Arial" w:cs="Arial"/>
                <w:color w:val="000000"/>
                <w:sz w:val="20"/>
                <w:szCs w:val="20"/>
              </w:rPr>
              <w:t>Students and teachers need deeper understanding about where mathematical knowledge comes from to understand more about mathematics. At this point, nature of mathematical knowledge presents awareness. Regarding “Nature of Mathematical Knowledge” as values and assumptions located in mathematical knowledge and its development, there is close relationship between nature of scientific and mathematical knowledge in terms of being tentative, being empirically based, and being cumulative. The aim of this paper is to emphasize these similarities, and the role of history of mathematics in understanding nature of mathematical knowledge.</w:t>
            </w:r>
          </w:p>
        </w:tc>
        <w:tc>
          <w:tcPr>
            <w:tcW w:w="4806" w:type="dxa"/>
          </w:tcPr>
          <w:p w:rsidR="00C2525D" w:rsidRPr="005654BF" w:rsidRDefault="00C2525D" w:rsidP="001C0CA9">
            <w:pPr>
              <w:rPr>
                <w:rFonts w:ascii="Arial" w:hAnsi="Arial"/>
                <w:b/>
                <w:sz w:val="20"/>
                <w:szCs w:val="20"/>
              </w:rPr>
            </w:pPr>
            <w:r w:rsidRPr="005654BF">
              <w:rPr>
                <w:rFonts w:ascii="Arial" w:hAnsi="Arial"/>
                <w:b/>
                <w:sz w:val="20"/>
                <w:szCs w:val="20"/>
              </w:rPr>
              <w:t>#</w:t>
            </w:r>
            <w:r>
              <w:rPr>
                <w:rFonts w:ascii="Arial" w:hAnsi="Arial"/>
                <w:b/>
                <w:sz w:val="20"/>
                <w:szCs w:val="20"/>
              </w:rPr>
              <w:t>100</w:t>
            </w:r>
            <w:r w:rsidRPr="005654BF">
              <w:rPr>
                <w:rFonts w:ascii="Arial" w:hAnsi="Arial"/>
                <w:b/>
                <w:sz w:val="20"/>
                <w:szCs w:val="20"/>
              </w:rPr>
              <w:t xml:space="preserve"> Omni Ballroom A</w:t>
            </w:r>
          </w:p>
          <w:p w:rsidR="00C2525D" w:rsidRPr="005654BF" w:rsidRDefault="00C2525D" w:rsidP="001C0CA9">
            <w:pPr>
              <w:rPr>
                <w:rFonts w:ascii="Arial" w:hAnsi="Arial"/>
                <w:color w:val="000000"/>
                <w:sz w:val="20"/>
                <w:szCs w:val="20"/>
              </w:rPr>
            </w:pPr>
            <w:r w:rsidRPr="005654BF">
              <w:rPr>
                <w:rFonts w:ascii="Arial" w:hAnsi="Arial"/>
                <w:color w:val="000000"/>
                <w:sz w:val="20"/>
                <w:szCs w:val="20"/>
              </w:rPr>
              <w:t>Examination of Problem Solving Lessons Presented in Virtual Classroom in Second Life</w:t>
            </w:r>
          </w:p>
          <w:p w:rsidR="00C2525D" w:rsidRPr="005654BF" w:rsidRDefault="00C2525D" w:rsidP="001C0CA9">
            <w:pPr>
              <w:rPr>
                <w:rFonts w:ascii="Arial" w:hAnsi="Arial"/>
                <w:sz w:val="20"/>
                <w:szCs w:val="20"/>
              </w:rPr>
            </w:pPr>
          </w:p>
          <w:p w:rsidR="00C2525D" w:rsidRPr="005654BF" w:rsidRDefault="00C2525D" w:rsidP="001C0CA9">
            <w:pPr>
              <w:rPr>
                <w:rFonts w:ascii="Arial" w:hAnsi="Arial" w:cs="Arial"/>
                <w:color w:val="000000"/>
                <w:sz w:val="20"/>
                <w:szCs w:val="20"/>
              </w:rPr>
            </w:pPr>
            <w:r w:rsidRPr="005654BF">
              <w:rPr>
                <w:rFonts w:ascii="Arial" w:hAnsi="Arial" w:cs="Arial"/>
                <w:color w:val="000000"/>
                <w:sz w:val="20"/>
                <w:szCs w:val="20"/>
              </w:rPr>
              <w:t xml:space="preserve">Trina Davis, Enrico </w:t>
            </w:r>
            <w:proofErr w:type="spellStart"/>
            <w:r w:rsidRPr="005654BF">
              <w:rPr>
                <w:rFonts w:ascii="Arial" w:hAnsi="Arial" w:cs="Arial"/>
                <w:color w:val="000000"/>
                <w:sz w:val="20"/>
                <w:szCs w:val="20"/>
              </w:rPr>
              <w:t>Indiogine</w:t>
            </w:r>
            <w:proofErr w:type="spellEnd"/>
            <w:r w:rsidRPr="005654BF">
              <w:rPr>
                <w:rFonts w:ascii="Arial" w:hAnsi="Arial" w:cs="Arial"/>
                <w:color w:val="000000"/>
                <w:sz w:val="20"/>
                <w:szCs w:val="20"/>
              </w:rPr>
              <w:t xml:space="preserve">, </w:t>
            </w:r>
            <w:proofErr w:type="spellStart"/>
            <w:r w:rsidRPr="005654BF">
              <w:rPr>
                <w:rFonts w:ascii="Arial" w:hAnsi="Arial" w:cs="Arial"/>
                <w:color w:val="000000"/>
                <w:sz w:val="20"/>
                <w:szCs w:val="20"/>
              </w:rPr>
              <w:t>Tugba</w:t>
            </w:r>
            <w:proofErr w:type="spellEnd"/>
            <w:r w:rsidRPr="005654BF">
              <w:rPr>
                <w:rFonts w:ascii="Arial" w:hAnsi="Arial" w:cs="Arial"/>
                <w:color w:val="000000"/>
                <w:sz w:val="20"/>
                <w:szCs w:val="20"/>
              </w:rPr>
              <w:t xml:space="preserve"> </w:t>
            </w:r>
            <w:proofErr w:type="spellStart"/>
            <w:r w:rsidRPr="005654BF">
              <w:rPr>
                <w:rFonts w:ascii="Arial" w:hAnsi="Arial" w:cs="Arial"/>
                <w:color w:val="000000"/>
                <w:sz w:val="20"/>
                <w:szCs w:val="20"/>
              </w:rPr>
              <w:t>Oner</w:t>
            </w:r>
            <w:proofErr w:type="spellEnd"/>
            <w:r w:rsidRPr="005654BF">
              <w:rPr>
                <w:rFonts w:ascii="Arial" w:hAnsi="Arial" w:cs="Arial"/>
                <w:color w:val="000000"/>
                <w:sz w:val="20"/>
                <w:szCs w:val="20"/>
              </w:rPr>
              <w:t xml:space="preserve">, Glenn Phillips, Gerald </w:t>
            </w:r>
            <w:proofErr w:type="spellStart"/>
            <w:r w:rsidRPr="005654BF">
              <w:rPr>
                <w:rFonts w:ascii="Arial" w:hAnsi="Arial" w:cs="Arial"/>
                <w:color w:val="000000"/>
                <w:sz w:val="20"/>
                <w:szCs w:val="20"/>
              </w:rPr>
              <w:t>Kulm</w:t>
            </w:r>
            <w:proofErr w:type="spellEnd"/>
          </w:p>
          <w:p w:rsidR="00C2525D" w:rsidRPr="005654BF" w:rsidRDefault="00C2525D" w:rsidP="001C0CA9">
            <w:pPr>
              <w:rPr>
                <w:rFonts w:ascii="Arial" w:hAnsi="Arial" w:cs="Arial"/>
                <w:color w:val="000000"/>
                <w:sz w:val="20"/>
                <w:szCs w:val="20"/>
              </w:rPr>
            </w:pPr>
          </w:p>
          <w:p w:rsidR="00C2525D" w:rsidRPr="005654BF" w:rsidRDefault="00C2525D" w:rsidP="001C0CA9">
            <w:pPr>
              <w:rPr>
                <w:rFonts w:ascii="Arial" w:hAnsi="Arial"/>
                <w:sz w:val="20"/>
                <w:szCs w:val="20"/>
              </w:rPr>
            </w:pPr>
            <w:r w:rsidRPr="005654BF">
              <w:rPr>
                <w:rFonts w:ascii="Arial" w:hAnsi="Arial" w:cs="Arial"/>
                <w:color w:val="000000"/>
                <w:sz w:val="20"/>
                <w:szCs w:val="20"/>
              </w:rPr>
              <w:t>The research team will present findings from examining classroom observation data from problem solving lessons delivered in a virtual algebra classroom in Second Life across multiple semesters of a 5-year NSF-funded design experiment. The Knowledge for Algebra Teaching for Equity (KATE) Project employed various strategies to enhance middle grades preservice teachers’ knowledge for teaching algebra problem solving for equity. Results from using the Virtual Classroom Observation Instrument (VCOI) to examine the algebra problem solving lessons will be presented. Discussions of the overall effectiveness of using Second Life classrooms simulations to engage preservice teachers in practice teaching sessions will be highlighted.</w:t>
            </w:r>
          </w:p>
        </w:tc>
      </w:tr>
    </w:tbl>
    <w:p w:rsidR="00C2525D" w:rsidRDefault="00C2525D" w:rsidP="00C2525D"/>
    <w:p w:rsidR="00C2525D" w:rsidRDefault="00C2525D" w:rsidP="00C2525D"/>
    <w:p w:rsidR="00C2525D" w:rsidRDefault="00C2525D" w:rsidP="00C2525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C2525D" w:rsidTr="001C0CA9">
        <w:trPr>
          <w:cantSplit/>
          <w:trHeight w:val="332"/>
          <w:jc w:val="center"/>
        </w:trPr>
        <w:tc>
          <w:tcPr>
            <w:tcW w:w="5000" w:type="pct"/>
            <w:gridSpan w:val="2"/>
            <w:tcBorders>
              <w:bottom w:val="single" w:sz="4" w:space="0" w:color="auto"/>
            </w:tcBorders>
            <w:shd w:val="clear" w:color="auto" w:fill="000000"/>
            <w:vAlign w:val="center"/>
          </w:tcPr>
          <w:p w:rsidR="00C2525D" w:rsidRDefault="00C2525D" w:rsidP="001C0CA9">
            <w:pPr>
              <w:jc w:val="center"/>
              <w:rPr>
                <w:rFonts w:ascii="Arial" w:hAnsi="Arial" w:cs="Arial"/>
                <w:b/>
                <w:bCs/>
                <w:sz w:val="23"/>
                <w:szCs w:val="23"/>
              </w:rPr>
            </w:pPr>
            <w:r w:rsidRPr="000952EC">
              <w:rPr>
                <w:rFonts w:ascii="Arial" w:hAnsi="Arial" w:cs="Arial"/>
                <w:b/>
                <w:bCs/>
                <w:color w:val="FFFFFF"/>
                <w:sz w:val="32"/>
                <w:szCs w:val="32"/>
              </w:rPr>
              <w:lastRenderedPageBreak/>
              <w:t>Friday Afternoon</w:t>
            </w:r>
          </w:p>
        </w:tc>
      </w:tr>
      <w:tr w:rsidR="00C2525D" w:rsidRPr="000952EC" w:rsidTr="001C0CA9">
        <w:trPr>
          <w:cantSplit/>
          <w:trHeight w:val="332"/>
          <w:jc w:val="center"/>
        </w:trPr>
        <w:tc>
          <w:tcPr>
            <w:tcW w:w="5000" w:type="pct"/>
            <w:gridSpan w:val="2"/>
            <w:tcBorders>
              <w:bottom w:val="single" w:sz="4" w:space="0" w:color="auto"/>
            </w:tcBorders>
            <w:shd w:val="clear" w:color="auto" w:fill="BFBFBF"/>
            <w:vAlign w:val="center"/>
          </w:tcPr>
          <w:p w:rsidR="00C2525D" w:rsidRPr="000952EC" w:rsidRDefault="00C2525D" w:rsidP="001C0CA9">
            <w:pPr>
              <w:jc w:val="center"/>
              <w:rPr>
                <w:rFonts w:ascii="Arial" w:hAnsi="Arial" w:cs="Arial"/>
                <w:b/>
                <w:bCs/>
                <w:sz w:val="23"/>
                <w:szCs w:val="23"/>
              </w:rPr>
            </w:pPr>
            <w:r>
              <w:rPr>
                <w:rFonts w:ascii="Arial" w:hAnsi="Arial" w:cs="Arial"/>
                <w:b/>
                <w:bCs/>
                <w:sz w:val="23"/>
                <w:szCs w:val="23"/>
              </w:rPr>
              <w:t>SSMA Committee</w:t>
            </w:r>
            <w:r w:rsidRPr="000952EC">
              <w:rPr>
                <w:rFonts w:ascii="Arial" w:hAnsi="Arial" w:cs="Arial"/>
                <w:b/>
                <w:bCs/>
                <w:sz w:val="23"/>
                <w:szCs w:val="23"/>
              </w:rPr>
              <w:t xml:space="preserve"> Meet</w:t>
            </w:r>
            <w:r>
              <w:rPr>
                <w:rFonts w:ascii="Arial" w:hAnsi="Arial" w:cs="Arial"/>
                <w:b/>
                <w:bCs/>
                <w:sz w:val="23"/>
                <w:szCs w:val="23"/>
              </w:rPr>
              <w:t>ings</w:t>
            </w:r>
            <w:r w:rsidRPr="000952EC">
              <w:rPr>
                <w:rFonts w:ascii="Arial" w:hAnsi="Arial" w:cs="Arial"/>
                <w:b/>
                <w:bCs/>
                <w:sz w:val="23"/>
                <w:szCs w:val="23"/>
              </w:rPr>
              <w:t xml:space="preserve"> (5:00 – 6:00) </w:t>
            </w:r>
          </w:p>
        </w:tc>
      </w:tr>
      <w:tr w:rsidR="00C2525D" w:rsidTr="001C0CA9">
        <w:trPr>
          <w:cantSplit/>
          <w:trHeight w:val="332"/>
          <w:jc w:val="center"/>
        </w:trPr>
        <w:tc>
          <w:tcPr>
            <w:tcW w:w="2500" w:type="pct"/>
            <w:shd w:val="clear" w:color="auto" w:fill="auto"/>
            <w:vAlign w:val="center"/>
          </w:tcPr>
          <w:p w:rsidR="00C2525D" w:rsidRDefault="00C2525D" w:rsidP="001C0CA9">
            <w:pPr>
              <w:jc w:val="right"/>
              <w:rPr>
                <w:rFonts w:ascii="Arial" w:hAnsi="Arial" w:cs="Arial"/>
                <w:b/>
                <w:bCs/>
                <w:sz w:val="23"/>
                <w:szCs w:val="23"/>
              </w:rPr>
            </w:pPr>
            <w:r>
              <w:rPr>
                <w:rFonts w:ascii="Arial" w:hAnsi="Arial" w:cs="Arial"/>
                <w:b/>
                <w:bCs/>
                <w:sz w:val="23"/>
                <w:szCs w:val="23"/>
              </w:rPr>
              <w:t>Awards and Endowments</w:t>
            </w:r>
          </w:p>
          <w:p w:rsidR="00C2525D" w:rsidRDefault="00C2525D" w:rsidP="001C0CA9">
            <w:pPr>
              <w:jc w:val="right"/>
              <w:rPr>
                <w:rFonts w:ascii="Arial" w:hAnsi="Arial" w:cs="Arial"/>
                <w:b/>
                <w:bCs/>
                <w:sz w:val="23"/>
                <w:szCs w:val="23"/>
              </w:rPr>
            </w:pPr>
            <w:r>
              <w:rPr>
                <w:rFonts w:ascii="Arial" w:hAnsi="Arial" w:cs="Arial"/>
                <w:b/>
                <w:bCs/>
                <w:sz w:val="23"/>
                <w:szCs w:val="23"/>
              </w:rPr>
              <w:t>Membership</w:t>
            </w:r>
          </w:p>
          <w:p w:rsidR="00C2525D" w:rsidRDefault="00C2525D" w:rsidP="001C0CA9">
            <w:pPr>
              <w:jc w:val="right"/>
              <w:rPr>
                <w:rFonts w:ascii="Arial" w:hAnsi="Arial" w:cs="Arial"/>
                <w:b/>
                <w:bCs/>
                <w:sz w:val="23"/>
                <w:szCs w:val="23"/>
              </w:rPr>
            </w:pPr>
            <w:r>
              <w:rPr>
                <w:rFonts w:ascii="Arial" w:hAnsi="Arial" w:cs="Arial"/>
                <w:b/>
                <w:bCs/>
                <w:sz w:val="23"/>
                <w:szCs w:val="23"/>
              </w:rPr>
              <w:t>Conventions</w:t>
            </w:r>
          </w:p>
          <w:p w:rsidR="00C2525D" w:rsidRDefault="00C2525D" w:rsidP="001C0CA9">
            <w:pPr>
              <w:jc w:val="right"/>
              <w:rPr>
                <w:rFonts w:ascii="Arial" w:hAnsi="Arial" w:cs="Arial"/>
                <w:b/>
                <w:bCs/>
                <w:sz w:val="23"/>
                <w:szCs w:val="23"/>
              </w:rPr>
            </w:pPr>
            <w:r>
              <w:rPr>
                <w:rFonts w:ascii="Arial" w:hAnsi="Arial" w:cs="Arial"/>
                <w:b/>
                <w:bCs/>
                <w:sz w:val="23"/>
                <w:szCs w:val="23"/>
              </w:rPr>
              <w:t>Finance</w:t>
            </w:r>
          </w:p>
          <w:p w:rsidR="00C2525D" w:rsidRDefault="00C2525D" w:rsidP="001C0CA9">
            <w:pPr>
              <w:jc w:val="right"/>
              <w:rPr>
                <w:rFonts w:ascii="Arial" w:hAnsi="Arial" w:cs="Arial"/>
                <w:b/>
                <w:bCs/>
                <w:sz w:val="23"/>
                <w:szCs w:val="23"/>
              </w:rPr>
            </w:pPr>
            <w:r>
              <w:rPr>
                <w:rFonts w:ascii="Arial" w:hAnsi="Arial" w:cs="Arial"/>
                <w:b/>
                <w:bCs/>
                <w:sz w:val="23"/>
                <w:szCs w:val="23"/>
              </w:rPr>
              <w:t>Nominations and Elections</w:t>
            </w:r>
          </w:p>
          <w:p w:rsidR="00C2525D" w:rsidRDefault="00C2525D" w:rsidP="001C0CA9">
            <w:pPr>
              <w:jc w:val="right"/>
              <w:rPr>
                <w:rFonts w:ascii="Arial" w:hAnsi="Arial" w:cs="Arial"/>
                <w:b/>
                <w:bCs/>
                <w:sz w:val="23"/>
                <w:szCs w:val="23"/>
              </w:rPr>
            </w:pPr>
            <w:r>
              <w:rPr>
                <w:rFonts w:ascii="Arial" w:hAnsi="Arial" w:cs="Arial"/>
                <w:b/>
                <w:bCs/>
                <w:sz w:val="23"/>
                <w:szCs w:val="23"/>
              </w:rPr>
              <w:t>Policy</w:t>
            </w:r>
          </w:p>
          <w:p w:rsidR="00C2525D" w:rsidRDefault="00C2525D" w:rsidP="001C0CA9">
            <w:pPr>
              <w:jc w:val="right"/>
              <w:rPr>
                <w:rFonts w:ascii="Arial" w:hAnsi="Arial" w:cs="Arial"/>
                <w:b/>
                <w:bCs/>
                <w:sz w:val="23"/>
                <w:szCs w:val="23"/>
              </w:rPr>
            </w:pPr>
            <w:r>
              <w:rPr>
                <w:rFonts w:ascii="Arial" w:hAnsi="Arial" w:cs="Arial"/>
                <w:b/>
                <w:bCs/>
                <w:sz w:val="23"/>
                <w:szCs w:val="23"/>
              </w:rPr>
              <w:t>Publications</w:t>
            </w:r>
          </w:p>
        </w:tc>
        <w:tc>
          <w:tcPr>
            <w:tcW w:w="2500" w:type="pct"/>
            <w:shd w:val="clear" w:color="auto" w:fill="auto"/>
            <w:vAlign w:val="center"/>
          </w:tcPr>
          <w:p w:rsidR="00C2525D" w:rsidRDefault="00C2525D" w:rsidP="001C0CA9">
            <w:pPr>
              <w:rPr>
                <w:rFonts w:ascii="Arial" w:hAnsi="Arial" w:cs="Arial"/>
                <w:b/>
                <w:bCs/>
                <w:sz w:val="23"/>
                <w:szCs w:val="23"/>
              </w:rPr>
            </w:pPr>
            <w:r>
              <w:rPr>
                <w:rFonts w:ascii="Arial" w:hAnsi="Arial" w:cs="Arial"/>
                <w:b/>
                <w:bCs/>
                <w:sz w:val="23"/>
                <w:szCs w:val="23"/>
              </w:rPr>
              <w:t>Naples</w:t>
            </w:r>
          </w:p>
          <w:p w:rsidR="00C2525D" w:rsidRDefault="00C2525D" w:rsidP="001C0CA9">
            <w:pPr>
              <w:rPr>
                <w:rFonts w:ascii="Arial" w:hAnsi="Arial" w:cs="Arial"/>
                <w:b/>
                <w:bCs/>
                <w:sz w:val="23"/>
                <w:szCs w:val="23"/>
              </w:rPr>
            </w:pPr>
            <w:r>
              <w:rPr>
                <w:rFonts w:ascii="Arial" w:hAnsi="Arial" w:cs="Arial"/>
                <w:b/>
                <w:bCs/>
                <w:sz w:val="23"/>
                <w:szCs w:val="23"/>
              </w:rPr>
              <w:t>Pensacola A</w:t>
            </w:r>
          </w:p>
          <w:p w:rsidR="00C2525D" w:rsidRDefault="00C2525D" w:rsidP="001C0CA9">
            <w:pPr>
              <w:rPr>
                <w:rFonts w:ascii="Arial" w:hAnsi="Arial" w:cs="Arial"/>
                <w:b/>
                <w:bCs/>
                <w:sz w:val="23"/>
                <w:szCs w:val="23"/>
              </w:rPr>
            </w:pPr>
            <w:r>
              <w:rPr>
                <w:rFonts w:ascii="Arial" w:hAnsi="Arial" w:cs="Arial"/>
                <w:b/>
                <w:bCs/>
                <w:sz w:val="23"/>
                <w:szCs w:val="23"/>
              </w:rPr>
              <w:t>Pensacola B</w:t>
            </w:r>
          </w:p>
          <w:p w:rsidR="00C2525D" w:rsidRDefault="00C2525D" w:rsidP="001C0CA9">
            <w:pPr>
              <w:rPr>
                <w:rFonts w:ascii="Arial" w:hAnsi="Arial" w:cs="Arial"/>
                <w:b/>
                <w:bCs/>
                <w:sz w:val="23"/>
                <w:szCs w:val="23"/>
              </w:rPr>
            </w:pPr>
            <w:r>
              <w:rPr>
                <w:rFonts w:ascii="Arial" w:hAnsi="Arial" w:cs="Arial"/>
                <w:b/>
                <w:bCs/>
                <w:sz w:val="23"/>
                <w:szCs w:val="23"/>
              </w:rPr>
              <w:t>Pensacola C</w:t>
            </w:r>
          </w:p>
          <w:p w:rsidR="00C2525D" w:rsidRDefault="00C2525D" w:rsidP="001C0CA9">
            <w:pPr>
              <w:rPr>
                <w:rFonts w:ascii="Arial" w:hAnsi="Arial" w:cs="Arial"/>
                <w:b/>
                <w:bCs/>
                <w:sz w:val="23"/>
                <w:szCs w:val="23"/>
              </w:rPr>
            </w:pPr>
            <w:r>
              <w:rPr>
                <w:rFonts w:ascii="Arial" w:hAnsi="Arial" w:cs="Arial"/>
                <w:b/>
                <w:bCs/>
                <w:sz w:val="23"/>
                <w:szCs w:val="23"/>
              </w:rPr>
              <w:t xml:space="preserve">Jacksonville </w:t>
            </w:r>
          </w:p>
          <w:p w:rsidR="00C2525D" w:rsidRDefault="00C2525D" w:rsidP="001C0CA9">
            <w:pPr>
              <w:rPr>
                <w:rFonts w:ascii="Arial" w:hAnsi="Arial" w:cs="Arial"/>
                <w:b/>
                <w:bCs/>
                <w:sz w:val="23"/>
                <w:szCs w:val="23"/>
              </w:rPr>
            </w:pPr>
            <w:r w:rsidRPr="004125A3">
              <w:rPr>
                <w:rFonts w:ascii="Arial" w:hAnsi="Arial" w:cs="Arial"/>
                <w:b/>
                <w:bCs/>
                <w:sz w:val="23"/>
                <w:szCs w:val="23"/>
              </w:rPr>
              <w:t>St. Augustine</w:t>
            </w:r>
          </w:p>
          <w:p w:rsidR="00C2525D" w:rsidRDefault="00C2525D" w:rsidP="001C0CA9">
            <w:pPr>
              <w:rPr>
                <w:rFonts w:ascii="Arial" w:hAnsi="Arial" w:cs="Arial"/>
                <w:b/>
                <w:bCs/>
                <w:sz w:val="23"/>
                <w:szCs w:val="23"/>
              </w:rPr>
            </w:pPr>
            <w:r>
              <w:rPr>
                <w:rFonts w:ascii="Arial" w:hAnsi="Arial" w:cs="Arial"/>
                <w:b/>
                <w:bCs/>
                <w:sz w:val="23"/>
                <w:szCs w:val="23"/>
              </w:rPr>
              <w:t>Miami</w:t>
            </w:r>
          </w:p>
        </w:tc>
      </w:tr>
    </w:tbl>
    <w:p w:rsidR="00C2525D" w:rsidRDefault="00C2525D" w:rsidP="00C2525D"/>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rPr>
          <w:rFonts w:ascii="Arial" w:hAnsi="Arial" w:cs="Arial"/>
          <w:b/>
          <w:i/>
        </w:rPr>
      </w:pPr>
      <w:r w:rsidRPr="009B527F">
        <w:rPr>
          <w:rFonts w:ascii="Arial" w:hAnsi="Arial" w:cs="Arial"/>
          <w:b/>
          <w:i/>
        </w:rPr>
        <w:t>Bridging Connections between Mathematics and Science</w:t>
      </w:r>
    </w:p>
    <w:p w:rsidR="00C2525D" w:rsidRDefault="00C2525D" w:rsidP="00C2525D">
      <w:pPr>
        <w:jc w:val="center"/>
        <w:rPr>
          <w:rFonts w:ascii="Arial" w:hAnsi="Arial" w:cs="Arial"/>
          <w:b/>
          <w:i/>
        </w:rPr>
      </w:pPr>
    </w:p>
    <w:tbl>
      <w:tblPr>
        <w:tblStyle w:val="TableGrid"/>
        <w:tblW w:w="0" w:type="auto"/>
        <w:tblLook w:val="04A0" w:firstRow="1" w:lastRow="0" w:firstColumn="1" w:lastColumn="0" w:noHBand="0" w:noVBand="1"/>
      </w:tblPr>
      <w:tblGrid>
        <w:gridCol w:w="4428"/>
        <w:gridCol w:w="4428"/>
      </w:tblGrid>
      <w:tr w:rsidR="00C2525D" w:rsidRPr="009B527F" w:rsidTr="001C0CA9">
        <w:tc>
          <w:tcPr>
            <w:tcW w:w="8856" w:type="dxa"/>
            <w:gridSpan w:val="2"/>
            <w:shd w:val="clear" w:color="auto" w:fill="000000"/>
          </w:tcPr>
          <w:p w:rsidR="00C2525D" w:rsidRPr="009B527F" w:rsidRDefault="00C2525D" w:rsidP="001C0CA9">
            <w:pPr>
              <w:jc w:val="center"/>
              <w:rPr>
                <w:rFonts w:ascii="Arial" w:hAnsi="Arial"/>
              </w:rPr>
            </w:pPr>
            <w:r>
              <w:rPr>
                <w:rFonts w:ascii="Arial" w:hAnsi="Arial" w:cs="Arial"/>
                <w:b/>
                <w:bCs/>
                <w:color w:val="FFFFFF"/>
              </w:rPr>
              <w:t>Saturday</w:t>
            </w:r>
            <w:r w:rsidRPr="009B527F">
              <w:rPr>
                <w:rFonts w:ascii="Arial" w:hAnsi="Arial" w:cs="Arial"/>
                <w:b/>
                <w:bCs/>
                <w:color w:val="FFFFFF"/>
              </w:rPr>
              <w:t xml:space="preserve"> Morning – Continental Breakfast </w:t>
            </w:r>
            <w:r>
              <w:rPr>
                <w:rFonts w:ascii="Arial" w:hAnsi="Arial" w:cs="Arial"/>
                <w:b/>
                <w:bCs/>
                <w:color w:val="FFFFFF"/>
              </w:rPr>
              <w:t>7:30-8:30</w:t>
            </w:r>
            <w:r w:rsidRPr="009B527F">
              <w:rPr>
                <w:rFonts w:ascii="Arial" w:hAnsi="Arial" w:cs="Arial"/>
                <w:b/>
                <w:bCs/>
                <w:color w:val="FFFFFF"/>
              </w:rPr>
              <w:t xml:space="preserve"> (</w:t>
            </w:r>
            <w:r>
              <w:rPr>
                <w:rFonts w:ascii="Arial" w:hAnsi="Arial" w:cs="Arial"/>
                <w:b/>
                <w:bCs/>
                <w:color w:val="FFFFFF"/>
              </w:rPr>
              <w:t>Florida Salon D</w:t>
            </w:r>
            <w:r w:rsidRPr="009B527F">
              <w:rPr>
                <w:rFonts w:ascii="Arial" w:hAnsi="Arial" w:cs="Arial"/>
                <w:b/>
                <w:bCs/>
                <w:color w:val="FFFFFF"/>
              </w:rPr>
              <w:t>)</w:t>
            </w:r>
          </w:p>
        </w:tc>
      </w:tr>
      <w:tr w:rsidR="00C2525D" w:rsidRPr="009B527F" w:rsidTr="001C0CA9">
        <w:tc>
          <w:tcPr>
            <w:tcW w:w="8856" w:type="dxa"/>
            <w:gridSpan w:val="2"/>
            <w:tcBorders>
              <w:bottom w:val="single" w:sz="4" w:space="0" w:color="auto"/>
            </w:tcBorders>
          </w:tcPr>
          <w:p w:rsidR="00C2525D" w:rsidRPr="009B527F" w:rsidRDefault="00C2525D" w:rsidP="001C0CA9">
            <w:pPr>
              <w:rPr>
                <w:rFonts w:ascii="Arial" w:hAnsi="Arial"/>
              </w:rPr>
            </w:pPr>
          </w:p>
        </w:tc>
      </w:tr>
      <w:tr w:rsidR="00C2525D" w:rsidRPr="009B527F" w:rsidTr="001C0CA9">
        <w:tc>
          <w:tcPr>
            <w:tcW w:w="4428" w:type="dxa"/>
            <w:shd w:val="clear" w:color="auto" w:fill="000000"/>
          </w:tcPr>
          <w:p w:rsidR="00C2525D" w:rsidRPr="009B527F" w:rsidRDefault="00C2525D" w:rsidP="001C0CA9">
            <w:pPr>
              <w:jc w:val="center"/>
              <w:rPr>
                <w:rFonts w:ascii="Arial" w:hAnsi="Arial"/>
              </w:rPr>
            </w:pPr>
            <w:r>
              <w:rPr>
                <w:rFonts w:ascii="Arial" w:hAnsi="Arial" w:cs="Arial"/>
                <w:b/>
                <w:bCs/>
                <w:color w:val="FFFFFF"/>
              </w:rPr>
              <w:t>Saturday</w:t>
            </w:r>
            <w:r w:rsidRPr="009B527F">
              <w:rPr>
                <w:rFonts w:ascii="Arial" w:hAnsi="Arial" w:cs="Arial"/>
                <w:b/>
                <w:bCs/>
                <w:color w:val="FFFFFF"/>
              </w:rPr>
              <w:t xml:space="preserve"> Morning Sessions</w:t>
            </w:r>
          </w:p>
        </w:tc>
        <w:tc>
          <w:tcPr>
            <w:tcW w:w="4428"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8:30-8:55</w:t>
            </w:r>
          </w:p>
        </w:tc>
      </w:tr>
      <w:tr w:rsidR="00C2525D" w:rsidRPr="009B527F" w:rsidTr="001C0CA9">
        <w:tc>
          <w:tcPr>
            <w:tcW w:w="4428" w:type="dxa"/>
          </w:tcPr>
          <w:p w:rsidR="00C2525D" w:rsidRPr="007422EA" w:rsidRDefault="00C2525D" w:rsidP="001C0CA9">
            <w:pPr>
              <w:rPr>
                <w:rFonts w:ascii="Arial" w:hAnsi="Arial" w:cs="Arial"/>
                <w:b/>
                <w:color w:val="000000"/>
                <w:sz w:val="20"/>
                <w:szCs w:val="20"/>
              </w:rPr>
            </w:pPr>
            <w:r w:rsidRPr="007422EA">
              <w:rPr>
                <w:rFonts w:ascii="Arial" w:hAnsi="Arial" w:cs="Arial"/>
                <w:b/>
                <w:color w:val="000000"/>
                <w:sz w:val="20"/>
                <w:szCs w:val="20"/>
              </w:rPr>
              <w:t>#1</w:t>
            </w:r>
            <w:r>
              <w:rPr>
                <w:rFonts w:ascii="Arial" w:hAnsi="Arial" w:cs="Arial"/>
                <w:b/>
                <w:color w:val="000000"/>
                <w:sz w:val="20"/>
                <w:szCs w:val="20"/>
              </w:rPr>
              <w:t>01</w:t>
            </w:r>
            <w:r w:rsidRPr="007422EA">
              <w:rPr>
                <w:rFonts w:ascii="Arial" w:hAnsi="Arial" w:cs="Arial"/>
                <w:b/>
                <w:color w:val="000000"/>
                <w:sz w:val="20"/>
                <w:szCs w:val="20"/>
              </w:rPr>
              <w:t xml:space="preserve"> Naples</w:t>
            </w:r>
          </w:p>
          <w:p w:rsidR="00C2525D" w:rsidRPr="007422EA" w:rsidRDefault="00C2525D" w:rsidP="001C0CA9">
            <w:pPr>
              <w:rPr>
                <w:rFonts w:ascii="Arial" w:hAnsi="Arial" w:cs="Arial"/>
                <w:b/>
                <w:color w:val="000000"/>
                <w:sz w:val="20"/>
                <w:szCs w:val="20"/>
              </w:rPr>
            </w:pPr>
          </w:p>
          <w:p w:rsidR="00C2525D" w:rsidRPr="007422EA" w:rsidRDefault="00C2525D" w:rsidP="001C0CA9">
            <w:pPr>
              <w:rPr>
                <w:rFonts w:ascii="Arial" w:hAnsi="Arial"/>
                <w:sz w:val="20"/>
                <w:szCs w:val="20"/>
              </w:rPr>
            </w:pPr>
            <w:r w:rsidRPr="007422EA">
              <w:rPr>
                <w:rFonts w:ascii="Arial" w:hAnsi="Arial"/>
                <w:sz w:val="20"/>
                <w:szCs w:val="20"/>
              </w:rPr>
              <w:t>Developing Spatial Skills in K-6</w:t>
            </w:r>
          </w:p>
          <w:p w:rsidR="00C2525D" w:rsidRPr="007422EA" w:rsidRDefault="00C2525D" w:rsidP="001C0CA9">
            <w:pPr>
              <w:rPr>
                <w:rFonts w:ascii="Arial" w:hAnsi="Arial"/>
                <w:sz w:val="20"/>
                <w:szCs w:val="20"/>
              </w:rPr>
            </w:pPr>
          </w:p>
          <w:p w:rsidR="00C2525D" w:rsidRPr="007422EA" w:rsidRDefault="00C2525D" w:rsidP="001C0CA9">
            <w:pPr>
              <w:rPr>
                <w:rFonts w:ascii="Arial" w:hAnsi="Arial" w:cs="Arial"/>
                <w:sz w:val="20"/>
                <w:szCs w:val="20"/>
              </w:rPr>
            </w:pPr>
            <w:r w:rsidRPr="007422EA">
              <w:rPr>
                <w:rFonts w:ascii="Arial" w:hAnsi="Arial" w:cs="Arial"/>
                <w:sz w:val="20"/>
                <w:szCs w:val="20"/>
              </w:rPr>
              <w:t>Adele Hanlon</w:t>
            </w:r>
            <w:r>
              <w:rPr>
                <w:rFonts w:ascii="Arial" w:hAnsi="Arial" w:cs="Arial"/>
                <w:sz w:val="20"/>
                <w:szCs w:val="20"/>
              </w:rPr>
              <w:t>, Colleen Wilson</w:t>
            </w:r>
          </w:p>
          <w:p w:rsidR="00C2525D" w:rsidRPr="007422EA" w:rsidRDefault="00C2525D" w:rsidP="001C0CA9">
            <w:pPr>
              <w:rPr>
                <w:rFonts w:ascii="Arial" w:hAnsi="Arial" w:cs="Arial"/>
                <w:sz w:val="20"/>
                <w:szCs w:val="20"/>
                <w:highlight w:val="yellow"/>
              </w:rPr>
            </w:pPr>
          </w:p>
          <w:p w:rsidR="00C2525D" w:rsidRPr="007422EA" w:rsidRDefault="00C2525D" w:rsidP="001C0CA9">
            <w:pPr>
              <w:rPr>
                <w:rFonts w:ascii="Arial" w:hAnsi="Arial"/>
                <w:sz w:val="20"/>
                <w:szCs w:val="20"/>
              </w:rPr>
            </w:pPr>
            <w:r w:rsidRPr="007422EA">
              <w:rPr>
                <w:rFonts w:ascii="Arial" w:hAnsi="Arial" w:cs="Arial"/>
                <w:color w:val="000000"/>
                <w:sz w:val="20"/>
                <w:szCs w:val="20"/>
              </w:rPr>
              <w:t>Help your students increase their spatial prowess with these hands-on activities that can be integrated into your daily rituals and routines.</w:t>
            </w:r>
          </w:p>
        </w:tc>
        <w:tc>
          <w:tcPr>
            <w:tcW w:w="4428" w:type="dxa"/>
          </w:tcPr>
          <w:p w:rsidR="00C2525D" w:rsidRPr="007422EA" w:rsidRDefault="00C2525D" w:rsidP="001C0CA9">
            <w:pPr>
              <w:rPr>
                <w:rFonts w:ascii="Arial" w:hAnsi="Arial"/>
                <w:b/>
                <w:sz w:val="20"/>
                <w:szCs w:val="20"/>
              </w:rPr>
            </w:pPr>
            <w:r w:rsidRPr="007422EA">
              <w:rPr>
                <w:rFonts w:ascii="Arial" w:hAnsi="Arial"/>
                <w:b/>
                <w:sz w:val="20"/>
                <w:szCs w:val="20"/>
              </w:rPr>
              <w:t>#</w:t>
            </w:r>
            <w:r>
              <w:rPr>
                <w:rFonts w:ascii="Arial" w:hAnsi="Arial"/>
                <w:b/>
                <w:sz w:val="20"/>
                <w:szCs w:val="20"/>
              </w:rPr>
              <w:t>10</w:t>
            </w:r>
            <w:r w:rsidRPr="007422EA">
              <w:rPr>
                <w:rFonts w:ascii="Arial" w:hAnsi="Arial"/>
                <w:b/>
                <w:sz w:val="20"/>
                <w:szCs w:val="20"/>
              </w:rPr>
              <w:t>2 Pensacola A</w:t>
            </w:r>
          </w:p>
          <w:p w:rsidR="00C2525D" w:rsidRPr="007422EA" w:rsidRDefault="00C2525D" w:rsidP="001C0CA9">
            <w:pPr>
              <w:rPr>
                <w:rFonts w:ascii="Arial" w:hAnsi="Arial"/>
                <w:sz w:val="20"/>
                <w:szCs w:val="20"/>
              </w:rPr>
            </w:pPr>
          </w:p>
          <w:p w:rsidR="00C2525D" w:rsidRPr="007422EA" w:rsidRDefault="00C2525D" w:rsidP="001C0CA9">
            <w:pPr>
              <w:rPr>
                <w:rFonts w:ascii="Arial" w:hAnsi="Arial" w:cs="Arial"/>
                <w:sz w:val="20"/>
                <w:szCs w:val="20"/>
              </w:rPr>
            </w:pPr>
            <w:r w:rsidRPr="007422EA">
              <w:rPr>
                <w:rFonts w:ascii="Arial" w:hAnsi="Arial"/>
                <w:sz w:val="20"/>
                <w:szCs w:val="20"/>
              </w:rPr>
              <w:t>Process Oriented Guided Inquiry Learning and Alternative Conceptions in Secondary Chemistry</w:t>
            </w:r>
            <w:r w:rsidRPr="007422EA">
              <w:rPr>
                <w:rFonts w:ascii="Arial" w:hAnsi="Arial" w:cs="Arial"/>
                <w:sz w:val="20"/>
                <w:szCs w:val="20"/>
              </w:rPr>
              <w:t xml:space="preserve"> </w:t>
            </w:r>
          </w:p>
          <w:p w:rsidR="00C2525D" w:rsidRPr="007422EA" w:rsidRDefault="00C2525D" w:rsidP="001C0CA9">
            <w:pPr>
              <w:rPr>
                <w:rFonts w:ascii="Arial" w:hAnsi="Arial" w:cs="Arial"/>
                <w:sz w:val="20"/>
                <w:szCs w:val="20"/>
              </w:rPr>
            </w:pPr>
          </w:p>
          <w:p w:rsidR="00C2525D" w:rsidRPr="007422EA" w:rsidRDefault="00C2525D" w:rsidP="001C0CA9">
            <w:pPr>
              <w:rPr>
                <w:rFonts w:ascii="Arial" w:hAnsi="Arial" w:cs="Arial"/>
                <w:sz w:val="20"/>
                <w:szCs w:val="20"/>
              </w:rPr>
            </w:pPr>
            <w:r w:rsidRPr="007422EA">
              <w:rPr>
                <w:rFonts w:ascii="Arial" w:hAnsi="Arial" w:cs="Arial"/>
                <w:sz w:val="20"/>
                <w:szCs w:val="20"/>
              </w:rPr>
              <w:t>Scott Watson</w:t>
            </w:r>
            <w:r>
              <w:rPr>
                <w:rFonts w:ascii="Arial" w:hAnsi="Arial" w:cs="Arial"/>
                <w:sz w:val="20"/>
                <w:szCs w:val="20"/>
              </w:rPr>
              <w:t xml:space="preserve">, </w:t>
            </w:r>
            <w:r w:rsidRPr="007422EA">
              <w:rPr>
                <w:rFonts w:ascii="Arial" w:hAnsi="Arial" w:cs="Arial"/>
                <w:sz w:val="20"/>
                <w:szCs w:val="20"/>
              </w:rPr>
              <w:t xml:space="preserve">Michelle </w:t>
            </w:r>
            <w:proofErr w:type="spellStart"/>
            <w:r w:rsidRPr="007422EA">
              <w:rPr>
                <w:rFonts w:ascii="Arial" w:hAnsi="Arial" w:cs="Arial"/>
                <w:sz w:val="20"/>
                <w:szCs w:val="20"/>
              </w:rPr>
              <w:t>Barthlow</w:t>
            </w:r>
            <w:proofErr w:type="spellEnd"/>
          </w:p>
          <w:p w:rsidR="00C2525D" w:rsidRPr="007422EA" w:rsidRDefault="00C2525D" w:rsidP="001C0CA9">
            <w:pPr>
              <w:rPr>
                <w:rFonts w:ascii="Arial" w:hAnsi="Arial" w:cs="Arial"/>
                <w:sz w:val="20"/>
                <w:szCs w:val="20"/>
              </w:rPr>
            </w:pPr>
          </w:p>
          <w:p w:rsidR="00C2525D" w:rsidRPr="007422EA" w:rsidRDefault="00C2525D" w:rsidP="001C0CA9">
            <w:pPr>
              <w:rPr>
                <w:rFonts w:ascii="Arial" w:hAnsi="Arial"/>
                <w:sz w:val="20"/>
                <w:szCs w:val="20"/>
              </w:rPr>
            </w:pPr>
            <w:r w:rsidRPr="007422EA">
              <w:rPr>
                <w:rFonts w:ascii="Arial" w:hAnsi="Arial" w:cs="Arial"/>
                <w:color w:val="000000"/>
                <w:sz w:val="20"/>
                <w:szCs w:val="20"/>
              </w:rPr>
              <w:t>This study investigated the effect of process oriented guided inquiry learning (POGIL) in high school chemistry to reduce alternate conceptions related to the particulate nature of matter versus traditional lecture pedagogy.   A nonequivalent control group design was utilized.  Data were collected from chemistry students in four large high schools and analyzed using ANCOVA.  The results show that POGIL pedagogy, as opposed to traditional lecture pedagogy, resulted in fewer alternate conceptions related to the particulate nature of matter.  Male and female students in the POGIL group posted better posttest scores than their traditional group peers.</w:t>
            </w:r>
          </w:p>
        </w:tc>
      </w:tr>
      <w:tr w:rsidR="00C2525D" w:rsidRPr="009B527F" w:rsidTr="001C0CA9">
        <w:tc>
          <w:tcPr>
            <w:tcW w:w="4428" w:type="dxa"/>
          </w:tcPr>
          <w:p w:rsidR="00C2525D" w:rsidRPr="007422EA" w:rsidRDefault="00C2525D" w:rsidP="001C0CA9">
            <w:pPr>
              <w:rPr>
                <w:rFonts w:ascii="Arial" w:hAnsi="Arial"/>
                <w:b/>
                <w:sz w:val="20"/>
                <w:szCs w:val="20"/>
              </w:rPr>
            </w:pPr>
            <w:r w:rsidRPr="007422EA">
              <w:rPr>
                <w:rFonts w:ascii="Arial" w:hAnsi="Arial"/>
                <w:b/>
                <w:sz w:val="20"/>
                <w:szCs w:val="20"/>
              </w:rPr>
              <w:t>#</w:t>
            </w:r>
            <w:r>
              <w:rPr>
                <w:rFonts w:ascii="Arial" w:hAnsi="Arial"/>
                <w:b/>
                <w:sz w:val="20"/>
                <w:szCs w:val="20"/>
              </w:rPr>
              <w:t>10</w:t>
            </w:r>
            <w:r w:rsidRPr="007422EA">
              <w:rPr>
                <w:rFonts w:ascii="Arial" w:hAnsi="Arial"/>
                <w:b/>
                <w:sz w:val="20"/>
                <w:szCs w:val="20"/>
              </w:rPr>
              <w:t>3 Pensacola B</w:t>
            </w:r>
          </w:p>
          <w:p w:rsidR="00C2525D" w:rsidRPr="007422EA" w:rsidRDefault="00C2525D" w:rsidP="001C0CA9">
            <w:pPr>
              <w:rPr>
                <w:rFonts w:ascii="Arial" w:hAnsi="Arial"/>
                <w:sz w:val="20"/>
                <w:szCs w:val="20"/>
              </w:rPr>
            </w:pPr>
          </w:p>
          <w:p w:rsidR="00C2525D" w:rsidRPr="007422EA" w:rsidRDefault="00C2525D" w:rsidP="001C0CA9">
            <w:pPr>
              <w:rPr>
                <w:rFonts w:ascii="Arial" w:hAnsi="Arial" w:cs="Arial"/>
                <w:color w:val="000000"/>
                <w:sz w:val="20"/>
                <w:szCs w:val="20"/>
              </w:rPr>
            </w:pPr>
            <w:r w:rsidRPr="007422EA">
              <w:rPr>
                <w:rFonts w:ascii="Arial" w:hAnsi="Arial"/>
                <w:color w:val="000000"/>
                <w:sz w:val="20"/>
                <w:szCs w:val="20"/>
              </w:rPr>
              <w:t>Using Hands-on Activities into Teaching Activities for Natural Science and Life Technology</w:t>
            </w:r>
            <w:r w:rsidRPr="007422EA">
              <w:rPr>
                <w:rFonts w:ascii="Arial" w:hAnsi="Arial" w:cs="Arial"/>
                <w:color w:val="000000"/>
                <w:sz w:val="20"/>
                <w:szCs w:val="20"/>
              </w:rPr>
              <w:t xml:space="preserve"> </w:t>
            </w:r>
          </w:p>
          <w:p w:rsidR="00C2525D" w:rsidRPr="007422EA" w:rsidRDefault="00C2525D" w:rsidP="001C0CA9">
            <w:pPr>
              <w:rPr>
                <w:rFonts w:ascii="Arial" w:hAnsi="Arial" w:cs="Arial"/>
                <w:color w:val="000000"/>
                <w:sz w:val="20"/>
                <w:szCs w:val="20"/>
              </w:rPr>
            </w:pPr>
          </w:p>
          <w:p w:rsidR="00C2525D" w:rsidRPr="007422EA" w:rsidRDefault="00C2525D" w:rsidP="001C0CA9">
            <w:pPr>
              <w:rPr>
                <w:rFonts w:ascii="Arial" w:hAnsi="Arial" w:cs="Arial"/>
                <w:color w:val="000000"/>
                <w:sz w:val="20"/>
                <w:szCs w:val="20"/>
              </w:rPr>
            </w:pPr>
            <w:r w:rsidRPr="007422EA">
              <w:rPr>
                <w:rFonts w:ascii="Arial" w:hAnsi="Arial" w:cs="Arial"/>
                <w:color w:val="000000"/>
                <w:sz w:val="20"/>
                <w:szCs w:val="20"/>
              </w:rPr>
              <w:t>I-shin Chen</w:t>
            </w:r>
          </w:p>
          <w:p w:rsidR="00C2525D" w:rsidRPr="007422EA" w:rsidRDefault="00C2525D" w:rsidP="001C0CA9">
            <w:pPr>
              <w:rPr>
                <w:rFonts w:ascii="Arial" w:hAnsi="Arial" w:cs="Arial"/>
                <w:color w:val="000000"/>
                <w:sz w:val="20"/>
                <w:szCs w:val="20"/>
              </w:rPr>
            </w:pPr>
          </w:p>
          <w:p w:rsidR="00C2525D" w:rsidRPr="007422EA" w:rsidRDefault="00C2525D" w:rsidP="001C0CA9">
            <w:pPr>
              <w:shd w:val="clear" w:color="auto" w:fill="FFFFFF"/>
              <w:rPr>
                <w:rFonts w:ascii="Arial" w:eastAsia="Arial Unicode MS" w:hAnsi="Arial" w:cs="Arial"/>
                <w:color w:val="222222"/>
                <w:sz w:val="20"/>
                <w:szCs w:val="20"/>
              </w:rPr>
            </w:pPr>
            <w:r w:rsidRPr="007422EA">
              <w:rPr>
                <w:rFonts w:ascii="Arial" w:hAnsi="Arial" w:cs="Arial"/>
                <w:color w:val="222222"/>
                <w:sz w:val="20"/>
                <w:szCs w:val="20"/>
                <w:shd w:val="clear" w:color="auto" w:fill="FFFFFF"/>
              </w:rPr>
              <w:t xml:space="preserve">The purpose of the study was to design hands-on activities to teach Natural Science and Life Technology.  All hands-on activities covered General Physics, Mechanics, Heat, Light, etc.  There are four activities as </w:t>
            </w:r>
            <w:proofErr w:type="spellStart"/>
            <w:r w:rsidRPr="007422EA">
              <w:rPr>
                <w:rFonts w:ascii="Arial" w:hAnsi="Arial" w:cs="Arial"/>
                <w:color w:val="222222"/>
                <w:sz w:val="20"/>
                <w:szCs w:val="20"/>
                <w:shd w:val="clear" w:color="auto" w:fill="FFFFFF"/>
              </w:rPr>
              <w:t>belowing</w:t>
            </w:r>
            <w:proofErr w:type="spellEnd"/>
            <w:r w:rsidRPr="007422EA">
              <w:rPr>
                <w:rFonts w:ascii="Arial" w:hAnsi="Arial" w:cs="Arial"/>
                <w:color w:val="222222"/>
                <w:sz w:val="20"/>
                <w:szCs w:val="20"/>
                <w:shd w:val="clear" w:color="auto" w:fill="FFFFFF"/>
              </w:rPr>
              <w:t>: 1) Celt; 2) Water Rocket; 3) “</w:t>
            </w:r>
            <w:proofErr w:type="spellStart"/>
            <w:r w:rsidRPr="007422EA">
              <w:rPr>
                <w:rFonts w:ascii="Arial" w:hAnsi="Arial" w:cs="Arial"/>
                <w:color w:val="222222"/>
                <w:sz w:val="20"/>
                <w:szCs w:val="20"/>
                <w:shd w:val="clear" w:color="auto" w:fill="FFFFFF"/>
              </w:rPr>
              <w:t>Manneken</w:t>
            </w:r>
            <w:proofErr w:type="spellEnd"/>
            <w:r w:rsidRPr="007422EA">
              <w:rPr>
                <w:rFonts w:ascii="Arial" w:hAnsi="Arial" w:cs="Arial"/>
                <w:color w:val="222222"/>
                <w:sz w:val="20"/>
                <w:szCs w:val="20"/>
                <w:shd w:val="clear" w:color="auto" w:fill="FFFFFF"/>
              </w:rPr>
              <w:t xml:space="preserve"> </w:t>
            </w:r>
            <w:proofErr w:type="spellStart"/>
            <w:r w:rsidRPr="007422EA">
              <w:rPr>
                <w:rFonts w:ascii="Arial" w:hAnsi="Arial" w:cs="Arial"/>
                <w:color w:val="222222"/>
                <w:sz w:val="20"/>
                <w:szCs w:val="20"/>
                <w:shd w:val="clear" w:color="auto" w:fill="FFFFFF"/>
              </w:rPr>
              <w:t>Pis</w:t>
            </w:r>
            <w:proofErr w:type="spellEnd"/>
            <w:r w:rsidRPr="007422EA">
              <w:rPr>
                <w:rFonts w:ascii="Arial" w:hAnsi="Arial" w:cs="Arial"/>
                <w:color w:val="222222"/>
                <w:sz w:val="20"/>
                <w:szCs w:val="20"/>
                <w:shd w:val="clear" w:color="auto" w:fill="FFFFFF"/>
              </w:rPr>
              <w:t>” heat effect; 4) CD (Compact Disc) diffraction grating phenomena and others.  The study will provide another kind of teaching method also it provides teaching materials for 5</w:t>
            </w:r>
            <w:r w:rsidRPr="007422EA">
              <w:rPr>
                <w:rFonts w:ascii="Arial" w:hAnsi="Arial" w:cs="Arial"/>
                <w:color w:val="222222"/>
                <w:sz w:val="20"/>
                <w:szCs w:val="20"/>
                <w:shd w:val="clear" w:color="auto" w:fill="FFFFFF"/>
                <w:vertAlign w:val="superscript"/>
              </w:rPr>
              <w:t>th</w:t>
            </w:r>
            <w:r w:rsidRPr="007422EA">
              <w:rPr>
                <w:rStyle w:val="apple-converted-space"/>
                <w:rFonts w:ascii="Arial" w:hAnsi="Arial" w:cs="Arial"/>
                <w:color w:val="222222"/>
                <w:sz w:val="20"/>
                <w:szCs w:val="20"/>
                <w:shd w:val="clear" w:color="auto" w:fill="FFFFFF"/>
              </w:rPr>
              <w:t> </w:t>
            </w:r>
            <w:r w:rsidRPr="007422EA">
              <w:rPr>
                <w:rFonts w:ascii="Arial" w:hAnsi="Arial" w:cs="Arial"/>
                <w:color w:val="222222"/>
                <w:sz w:val="20"/>
                <w:szCs w:val="20"/>
                <w:shd w:val="clear" w:color="auto" w:fill="FFFFFF"/>
              </w:rPr>
              <w:t>graders in elementary school teachers and a new research branch for science educators.</w:t>
            </w:r>
          </w:p>
          <w:p w:rsidR="00C2525D" w:rsidRPr="007422EA" w:rsidRDefault="00C2525D" w:rsidP="001C0CA9">
            <w:pPr>
              <w:rPr>
                <w:rFonts w:ascii="Arial" w:hAnsi="Arial"/>
                <w:sz w:val="20"/>
                <w:szCs w:val="20"/>
              </w:rPr>
            </w:pPr>
          </w:p>
        </w:tc>
        <w:tc>
          <w:tcPr>
            <w:tcW w:w="4428" w:type="dxa"/>
          </w:tcPr>
          <w:p w:rsidR="00C2525D" w:rsidRPr="007422EA" w:rsidRDefault="00C2525D" w:rsidP="001C0CA9">
            <w:pPr>
              <w:rPr>
                <w:rFonts w:ascii="Arial" w:hAnsi="Arial"/>
                <w:b/>
                <w:sz w:val="20"/>
                <w:szCs w:val="20"/>
              </w:rPr>
            </w:pPr>
            <w:r w:rsidRPr="007422EA">
              <w:rPr>
                <w:rFonts w:ascii="Arial" w:hAnsi="Arial"/>
                <w:b/>
                <w:sz w:val="20"/>
                <w:szCs w:val="20"/>
              </w:rPr>
              <w:t>#</w:t>
            </w:r>
            <w:r>
              <w:rPr>
                <w:rFonts w:ascii="Arial" w:hAnsi="Arial"/>
                <w:b/>
                <w:sz w:val="20"/>
                <w:szCs w:val="20"/>
              </w:rPr>
              <w:t>10</w:t>
            </w:r>
            <w:r w:rsidRPr="007422EA">
              <w:rPr>
                <w:rFonts w:ascii="Arial" w:hAnsi="Arial"/>
                <w:b/>
                <w:sz w:val="20"/>
                <w:szCs w:val="20"/>
              </w:rPr>
              <w:t>4 Pensacola C</w:t>
            </w:r>
          </w:p>
          <w:p w:rsidR="00C2525D" w:rsidRPr="007422EA" w:rsidRDefault="00C2525D" w:rsidP="001C0CA9">
            <w:pPr>
              <w:rPr>
                <w:rFonts w:ascii="Arial" w:hAnsi="Arial" w:cs="Arial"/>
                <w:noProof/>
                <w:sz w:val="20"/>
                <w:szCs w:val="20"/>
              </w:rPr>
            </w:pPr>
          </w:p>
          <w:p w:rsidR="00C2525D" w:rsidRPr="007422EA" w:rsidRDefault="00C2525D" w:rsidP="001C0CA9">
            <w:pPr>
              <w:rPr>
                <w:rFonts w:ascii="Arial" w:hAnsi="Arial" w:cs="Arial"/>
                <w:sz w:val="20"/>
                <w:szCs w:val="20"/>
              </w:rPr>
            </w:pPr>
            <w:r w:rsidRPr="007422EA">
              <w:rPr>
                <w:rFonts w:ascii="Arial" w:hAnsi="Arial"/>
                <w:sz w:val="20"/>
                <w:szCs w:val="20"/>
              </w:rPr>
              <w:t>Using K-5 Science as a Framework for Addressing Common Core State Standards</w:t>
            </w:r>
            <w:r w:rsidRPr="007422EA">
              <w:rPr>
                <w:rFonts w:ascii="Arial" w:hAnsi="Arial" w:cs="Arial"/>
                <w:sz w:val="20"/>
                <w:szCs w:val="20"/>
              </w:rPr>
              <w:t xml:space="preserve"> </w:t>
            </w:r>
          </w:p>
          <w:p w:rsidR="00C2525D" w:rsidRPr="007422EA" w:rsidRDefault="00C2525D" w:rsidP="001C0CA9">
            <w:pPr>
              <w:rPr>
                <w:rFonts w:ascii="Arial" w:hAnsi="Arial" w:cs="Arial"/>
                <w:sz w:val="20"/>
                <w:szCs w:val="20"/>
              </w:rPr>
            </w:pPr>
          </w:p>
          <w:p w:rsidR="00C2525D" w:rsidRPr="007422EA" w:rsidRDefault="00C2525D" w:rsidP="001C0CA9">
            <w:pPr>
              <w:rPr>
                <w:rFonts w:ascii="Arial" w:hAnsi="Arial" w:cs="Arial"/>
                <w:sz w:val="20"/>
                <w:szCs w:val="20"/>
              </w:rPr>
            </w:pPr>
            <w:r w:rsidRPr="007422EA">
              <w:rPr>
                <w:rFonts w:ascii="Arial" w:hAnsi="Arial" w:cs="Arial"/>
                <w:sz w:val="20"/>
                <w:szCs w:val="20"/>
              </w:rPr>
              <w:t>Nancy Romance, Michael Vitale</w:t>
            </w:r>
          </w:p>
          <w:p w:rsidR="00C2525D" w:rsidRPr="007422EA" w:rsidRDefault="00C2525D" w:rsidP="001C0CA9">
            <w:pPr>
              <w:rPr>
                <w:rFonts w:ascii="Arial" w:hAnsi="Arial" w:cs="Arial"/>
                <w:sz w:val="20"/>
                <w:szCs w:val="20"/>
              </w:rPr>
            </w:pPr>
          </w:p>
          <w:p w:rsidR="00C2525D" w:rsidRPr="007422EA" w:rsidRDefault="00C2525D" w:rsidP="001C0CA9">
            <w:pPr>
              <w:rPr>
                <w:rFonts w:ascii="Arial" w:hAnsi="Arial"/>
                <w:sz w:val="20"/>
                <w:szCs w:val="20"/>
              </w:rPr>
            </w:pPr>
            <w:r w:rsidRPr="007422EA">
              <w:rPr>
                <w:rFonts w:ascii="Arial" w:hAnsi="Arial" w:cs="Arial"/>
                <w:color w:val="000000"/>
                <w:sz w:val="20"/>
                <w:szCs w:val="20"/>
              </w:rPr>
              <w:t xml:space="preserve">Two decades of NAEP reports indicate that science learning and content-area reading comprehension are persistent problems across grades K-5. With the challenges associated with the addition of Common Core State Standards (CCSS-LA), teachers would benefit from exemplary instructional models of how best to blend the CCSS with the Next Generation Science Standards (NGSS) across K-5 classrooms. Presented is a description of the K-5 integrated model, the effectiveness of the model on accelerating student literacy growth through science, and, an analysis of how schools can address CCSS standards in both reading and writing by integrating them within NGSS-focused science instruction. </w:t>
            </w:r>
          </w:p>
        </w:tc>
      </w:tr>
    </w:tbl>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Pr="00C2525D" w:rsidRDefault="00C2525D" w:rsidP="00C2525D">
      <w:pPr>
        <w:jc w:val="center"/>
        <w:rPr>
          <w:rFonts w:ascii="Arial" w:hAnsi="Arial" w:cs="Arial"/>
          <w:b/>
          <w:i/>
        </w:rPr>
      </w:pPr>
      <w:r w:rsidRPr="009B527F">
        <w:rPr>
          <w:rFonts w:ascii="Arial" w:hAnsi="Arial" w:cs="Arial"/>
          <w:b/>
          <w:i/>
        </w:rPr>
        <w:t>Bridging Connections between Mathematics and Science</w:t>
      </w:r>
    </w:p>
    <w:tbl>
      <w:tblPr>
        <w:tblStyle w:val="TableGrid"/>
        <w:tblpPr w:leftFromText="180" w:rightFromText="180" w:vertAnchor="page" w:horzAnchor="page" w:tblpX="1162" w:tblpY="2525"/>
        <w:tblW w:w="10188" w:type="dxa"/>
        <w:tblLook w:val="04A0" w:firstRow="1" w:lastRow="0" w:firstColumn="1" w:lastColumn="0" w:noHBand="0" w:noVBand="1"/>
      </w:tblPr>
      <w:tblGrid>
        <w:gridCol w:w="5076"/>
        <w:gridCol w:w="5112"/>
      </w:tblGrid>
      <w:tr w:rsidR="00C2525D" w:rsidRPr="009B527F" w:rsidTr="001C0CA9">
        <w:tc>
          <w:tcPr>
            <w:tcW w:w="5076" w:type="dxa"/>
            <w:shd w:val="clear" w:color="auto" w:fill="000000"/>
          </w:tcPr>
          <w:p w:rsidR="00C2525D" w:rsidRPr="009B527F" w:rsidRDefault="00C2525D" w:rsidP="001C0CA9">
            <w:pPr>
              <w:jc w:val="center"/>
              <w:rPr>
                <w:rFonts w:ascii="Arial" w:hAnsi="Arial"/>
              </w:rPr>
            </w:pPr>
            <w:r>
              <w:rPr>
                <w:rFonts w:ascii="Arial" w:hAnsi="Arial" w:cs="Arial"/>
                <w:b/>
                <w:bCs/>
                <w:color w:val="FFFFFF"/>
              </w:rPr>
              <w:t>Saturday</w:t>
            </w:r>
            <w:r w:rsidRPr="009B527F">
              <w:rPr>
                <w:rFonts w:ascii="Arial" w:hAnsi="Arial" w:cs="Arial"/>
                <w:b/>
                <w:bCs/>
                <w:color w:val="FFFFFF"/>
              </w:rPr>
              <w:t xml:space="preserve"> Morning Sessions</w:t>
            </w:r>
          </w:p>
        </w:tc>
        <w:tc>
          <w:tcPr>
            <w:tcW w:w="5112"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8:30-8:55</w:t>
            </w:r>
          </w:p>
        </w:tc>
      </w:tr>
      <w:tr w:rsidR="00C2525D" w:rsidRPr="009B527F" w:rsidTr="001C0CA9">
        <w:tc>
          <w:tcPr>
            <w:tcW w:w="5076" w:type="dxa"/>
          </w:tcPr>
          <w:p w:rsidR="00C2525D" w:rsidRPr="00414641" w:rsidRDefault="00C2525D" w:rsidP="001C0CA9">
            <w:pPr>
              <w:rPr>
                <w:rFonts w:ascii="Arial" w:hAnsi="Arial" w:cs="Arial"/>
                <w:b/>
                <w:color w:val="000000"/>
                <w:sz w:val="20"/>
                <w:szCs w:val="20"/>
              </w:rPr>
            </w:pPr>
            <w:r w:rsidRPr="00414641">
              <w:rPr>
                <w:rFonts w:ascii="Arial" w:hAnsi="Arial" w:cs="Arial"/>
                <w:b/>
                <w:color w:val="000000"/>
                <w:sz w:val="20"/>
                <w:szCs w:val="20"/>
              </w:rPr>
              <w:t>#</w:t>
            </w:r>
            <w:r>
              <w:rPr>
                <w:rFonts w:ascii="Arial" w:hAnsi="Arial" w:cs="Arial"/>
                <w:b/>
                <w:color w:val="000000"/>
                <w:sz w:val="20"/>
                <w:szCs w:val="20"/>
              </w:rPr>
              <w:t>105</w:t>
            </w:r>
            <w:r w:rsidRPr="00414641">
              <w:rPr>
                <w:rFonts w:ascii="Arial" w:hAnsi="Arial" w:cs="Arial"/>
                <w:b/>
                <w:color w:val="000000"/>
                <w:sz w:val="20"/>
                <w:szCs w:val="20"/>
              </w:rPr>
              <w:t xml:space="preserve"> Jacksonville </w:t>
            </w:r>
          </w:p>
          <w:p w:rsidR="00C2525D" w:rsidRPr="00414641" w:rsidRDefault="00C2525D" w:rsidP="001C0CA9">
            <w:pPr>
              <w:rPr>
                <w:rFonts w:ascii="Arial" w:hAnsi="Arial" w:cs="Arial"/>
                <w:b/>
                <w:color w:val="000000"/>
                <w:sz w:val="20"/>
                <w:szCs w:val="20"/>
              </w:rPr>
            </w:pPr>
          </w:p>
          <w:p w:rsidR="00C2525D" w:rsidRPr="007422EA" w:rsidRDefault="00C2525D" w:rsidP="001C0CA9">
            <w:pPr>
              <w:rPr>
                <w:rFonts w:ascii="Arial" w:hAnsi="Arial"/>
                <w:sz w:val="20"/>
                <w:szCs w:val="20"/>
              </w:rPr>
            </w:pPr>
            <w:r w:rsidRPr="007422EA">
              <w:rPr>
                <w:rFonts w:ascii="Arial" w:hAnsi="Arial"/>
                <w:sz w:val="20"/>
                <w:szCs w:val="20"/>
              </w:rPr>
              <w:t>Changes in Content Knowledge of Grades 6 – 8 Mathematics Teachers Through Professional Development</w:t>
            </w:r>
          </w:p>
          <w:p w:rsidR="00C2525D" w:rsidRPr="007422EA" w:rsidRDefault="00C2525D" w:rsidP="001C0CA9">
            <w:pPr>
              <w:rPr>
                <w:rFonts w:ascii="Arial" w:hAnsi="Arial" w:cs="Arial"/>
                <w:color w:val="000000"/>
                <w:sz w:val="20"/>
                <w:szCs w:val="20"/>
                <w:highlight w:val="yellow"/>
              </w:rPr>
            </w:pPr>
          </w:p>
          <w:p w:rsidR="00C2525D" w:rsidRPr="007422EA" w:rsidRDefault="00C2525D" w:rsidP="001C0CA9">
            <w:pPr>
              <w:rPr>
                <w:rFonts w:ascii="Arial" w:hAnsi="Arial" w:cs="Arial"/>
                <w:color w:val="000000"/>
                <w:sz w:val="20"/>
                <w:szCs w:val="20"/>
              </w:rPr>
            </w:pPr>
            <w:r w:rsidRPr="007422EA">
              <w:rPr>
                <w:rFonts w:ascii="Arial" w:hAnsi="Arial" w:cs="Arial"/>
                <w:color w:val="000000"/>
                <w:sz w:val="20"/>
                <w:szCs w:val="20"/>
              </w:rPr>
              <w:t>Gregory Chamblee</w:t>
            </w:r>
          </w:p>
          <w:p w:rsidR="00C2525D" w:rsidRPr="007422EA" w:rsidRDefault="00C2525D" w:rsidP="001C0CA9">
            <w:pPr>
              <w:rPr>
                <w:rFonts w:ascii="Arial" w:hAnsi="Arial" w:cs="Arial"/>
                <w:color w:val="000000"/>
                <w:sz w:val="20"/>
                <w:szCs w:val="20"/>
                <w:highlight w:val="yellow"/>
              </w:rPr>
            </w:pPr>
          </w:p>
          <w:p w:rsidR="00C2525D" w:rsidRPr="00414641" w:rsidRDefault="00C2525D" w:rsidP="001C0CA9">
            <w:pPr>
              <w:rPr>
                <w:rFonts w:ascii="Arial" w:hAnsi="Arial"/>
                <w:sz w:val="20"/>
                <w:szCs w:val="20"/>
              </w:rPr>
            </w:pPr>
            <w:r w:rsidRPr="008E6428">
              <w:rPr>
                <w:rFonts w:ascii="Arial" w:hAnsi="Arial" w:cs="Arial"/>
                <w:color w:val="000000"/>
                <w:sz w:val="20"/>
                <w:szCs w:val="20"/>
              </w:rPr>
              <w:t>This presentation will discuss content knowledge changes in Grades 6 - 8 mathematics teachers who participated in a two-year US DOE MSP grant.</w:t>
            </w:r>
            <w:r w:rsidRPr="008E6428">
              <w:rPr>
                <w:rFonts w:ascii="Arial" w:hAnsi="Arial" w:cs="Arial"/>
                <w:color w:val="000000"/>
                <w:sz w:val="18"/>
                <w:szCs w:val="18"/>
              </w:rPr>
              <w:t xml:space="preserve"> </w:t>
            </w:r>
          </w:p>
        </w:tc>
        <w:tc>
          <w:tcPr>
            <w:tcW w:w="5112" w:type="dxa"/>
          </w:tcPr>
          <w:p w:rsidR="00C2525D" w:rsidRPr="00414641" w:rsidRDefault="00C2525D" w:rsidP="001C0CA9">
            <w:pPr>
              <w:rPr>
                <w:rFonts w:ascii="Arial" w:hAnsi="Arial"/>
                <w:b/>
                <w:sz w:val="20"/>
                <w:szCs w:val="20"/>
              </w:rPr>
            </w:pPr>
            <w:r w:rsidRPr="00414641">
              <w:rPr>
                <w:rFonts w:ascii="Arial" w:hAnsi="Arial"/>
                <w:b/>
                <w:sz w:val="20"/>
                <w:szCs w:val="20"/>
              </w:rPr>
              <w:t>#</w:t>
            </w:r>
            <w:r>
              <w:rPr>
                <w:rFonts w:ascii="Arial" w:hAnsi="Arial"/>
                <w:b/>
                <w:sz w:val="20"/>
                <w:szCs w:val="20"/>
              </w:rPr>
              <w:t>106</w:t>
            </w:r>
            <w:r w:rsidRPr="00414641">
              <w:rPr>
                <w:rFonts w:ascii="Arial" w:hAnsi="Arial"/>
                <w:b/>
                <w:sz w:val="20"/>
                <w:szCs w:val="20"/>
              </w:rPr>
              <w:t xml:space="preserve"> </w:t>
            </w:r>
            <w:r w:rsidRPr="00E33027">
              <w:rPr>
                <w:rFonts w:ascii="Arial" w:hAnsi="Arial"/>
                <w:b/>
                <w:sz w:val="20"/>
                <w:szCs w:val="20"/>
              </w:rPr>
              <w:t>St. Augustine</w:t>
            </w:r>
          </w:p>
          <w:p w:rsidR="00C2525D" w:rsidRPr="00414641" w:rsidRDefault="00C2525D" w:rsidP="001C0CA9">
            <w:pPr>
              <w:rPr>
                <w:rFonts w:ascii="Arial" w:hAnsi="Arial"/>
                <w:sz w:val="20"/>
                <w:szCs w:val="20"/>
              </w:rPr>
            </w:pPr>
          </w:p>
          <w:p w:rsidR="00C2525D" w:rsidRPr="007422EA" w:rsidRDefault="00C2525D" w:rsidP="001C0CA9">
            <w:pPr>
              <w:rPr>
                <w:rFonts w:ascii="Arial" w:hAnsi="Arial"/>
                <w:sz w:val="20"/>
                <w:szCs w:val="20"/>
              </w:rPr>
            </w:pPr>
            <w:r w:rsidRPr="007422EA">
              <w:rPr>
                <w:rFonts w:ascii="Arial" w:hAnsi="Arial"/>
                <w:color w:val="000000"/>
                <w:sz w:val="20"/>
                <w:szCs w:val="20"/>
              </w:rPr>
              <w:t>"Reading, Writing, and Arithmetic:  Incorporating Literacy in the Mathematics Classroom"</w:t>
            </w:r>
          </w:p>
          <w:p w:rsidR="00C2525D" w:rsidRPr="007422EA" w:rsidRDefault="00C2525D" w:rsidP="001C0CA9">
            <w:pPr>
              <w:rPr>
                <w:rFonts w:ascii="Arial" w:hAnsi="Arial" w:cs="Arial"/>
                <w:color w:val="000000"/>
                <w:sz w:val="20"/>
                <w:szCs w:val="20"/>
              </w:rPr>
            </w:pPr>
          </w:p>
          <w:p w:rsidR="00C2525D" w:rsidRPr="00937D1C" w:rsidRDefault="00C2525D" w:rsidP="001C0CA9">
            <w:pPr>
              <w:rPr>
                <w:rFonts w:ascii="Arial" w:hAnsi="Arial" w:cs="Arial"/>
                <w:sz w:val="20"/>
                <w:szCs w:val="20"/>
              </w:rPr>
            </w:pPr>
            <w:r w:rsidRPr="007422EA">
              <w:rPr>
                <w:rFonts w:ascii="Arial" w:hAnsi="Arial" w:cs="Arial"/>
                <w:color w:val="000000"/>
                <w:sz w:val="20"/>
                <w:szCs w:val="20"/>
              </w:rPr>
              <w:t xml:space="preserve">Stephanie Dillard-McClain, Susan </w:t>
            </w:r>
            <w:proofErr w:type="spellStart"/>
            <w:r w:rsidRPr="007422EA">
              <w:rPr>
                <w:rFonts w:ascii="Arial" w:hAnsi="Arial" w:cs="Arial"/>
                <w:color w:val="000000"/>
                <w:sz w:val="20"/>
                <w:szCs w:val="20"/>
              </w:rPr>
              <w:t>Seay</w:t>
            </w:r>
            <w:proofErr w:type="spellEnd"/>
            <w:r w:rsidRPr="007422EA">
              <w:rPr>
                <w:rFonts w:ascii="Arial" w:hAnsi="Arial" w:cs="Arial"/>
                <w:color w:val="000000"/>
                <w:sz w:val="20"/>
                <w:szCs w:val="20"/>
              </w:rPr>
              <w:t>, Tommy Smith</w:t>
            </w:r>
          </w:p>
          <w:p w:rsidR="00C2525D" w:rsidRPr="007422EA" w:rsidRDefault="00C2525D" w:rsidP="001C0CA9">
            <w:pPr>
              <w:rPr>
                <w:rFonts w:ascii="Arial" w:hAnsi="Arial" w:cs="Arial"/>
                <w:sz w:val="20"/>
                <w:szCs w:val="20"/>
              </w:rPr>
            </w:pPr>
          </w:p>
          <w:p w:rsidR="00C2525D" w:rsidRPr="007422EA" w:rsidRDefault="00C2525D" w:rsidP="001C0CA9">
            <w:pPr>
              <w:rPr>
                <w:rFonts w:ascii="Arial" w:hAnsi="Arial" w:cs="Arial"/>
                <w:color w:val="000000"/>
                <w:sz w:val="20"/>
                <w:szCs w:val="20"/>
              </w:rPr>
            </w:pPr>
            <w:r w:rsidRPr="007422EA">
              <w:rPr>
                <w:rFonts w:ascii="Arial" w:hAnsi="Arial" w:cs="Arial"/>
                <w:color w:val="000000"/>
                <w:sz w:val="20"/>
                <w:szCs w:val="20"/>
              </w:rPr>
              <w:t xml:space="preserve">This presentation will share results of a research study that investigated secondary mathematics teachers’ perceptions regarding the implementation process of Common Core literacy standards in mathematics classrooms in public schools in the state of Alabama.  </w:t>
            </w:r>
            <w:r w:rsidRPr="007422EA">
              <w:rPr>
                <w:rFonts w:ascii="Arial" w:hAnsi="Arial" w:cs="Arial"/>
                <w:color w:val="000000"/>
                <w:sz w:val="20"/>
                <w:szCs w:val="20"/>
              </w:rPr>
              <w:lastRenderedPageBreak/>
              <w:t>Likewise, this study sought to identify ways in which secondary teachers were implementing the Common Core literacy standards and determine the resources needed to do so efficiently and effectively.  Results and implications for classroom teachers and administrators will be discussed.</w:t>
            </w:r>
          </w:p>
          <w:p w:rsidR="00C2525D" w:rsidRPr="00414641" w:rsidRDefault="00C2525D" w:rsidP="001C0CA9">
            <w:pPr>
              <w:rPr>
                <w:rFonts w:ascii="Arial" w:hAnsi="Arial"/>
                <w:sz w:val="20"/>
                <w:szCs w:val="20"/>
              </w:rPr>
            </w:pPr>
          </w:p>
        </w:tc>
      </w:tr>
      <w:tr w:rsidR="00C2525D" w:rsidRPr="009B527F" w:rsidTr="001C0CA9">
        <w:trPr>
          <w:trHeight w:val="170"/>
        </w:trPr>
        <w:tc>
          <w:tcPr>
            <w:tcW w:w="10188" w:type="dxa"/>
            <w:gridSpan w:val="2"/>
          </w:tcPr>
          <w:p w:rsidR="00C2525D" w:rsidRPr="00414641" w:rsidRDefault="00C2525D" w:rsidP="001C0CA9">
            <w:pPr>
              <w:rPr>
                <w:rFonts w:ascii="Arial" w:hAnsi="Arial"/>
                <w:b/>
                <w:sz w:val="20"/>
                <w:szCs w:val="20"/>
              </w:rPr>
            </w:pPr>
            <w:r w:rsidRPr="00414641">
              <w:rPr>
                <w:rFonts w:ascii="Arial" w:hAnsi="Arial"/>
                <w:b/>
                <w:sz w:val="20"/>
                <w:szCs w:val="20"/>
              </w:rPr>
              <w:lastRenderedPageBreak/>
              <w:t>#</w:t>
            </w:r>
            <w:r>
              <w:rPr>
                <w:rFonts w:ascii="Arial" w:hAnsi="Arial"/>
                <w:b/>
                <w:sz w:val="20"/>
                <w:szCs w:val="20"/>
              </w:rPr>
              <w:t>107</w:t>
            </w:r>
            <w:r w:rsidRPr="00414641">
              <w:rPr>
                <w:rFonts w:ascii="Arial" w:hAnsi="Arial"/>
                <w:b/>
                <w:sz w:val="20"/>
                <w:szCs w:val="20"/>
              </w:rPr>
              <w:t xml:space="preserve"> Miami</w:t>
            </w:r>
          </w:p>
          <w:p w:rsidR="00C2525D" w:rsidRPr="00414641" w:rsidRDefault="00C2525D" w:rsidP="001C0CA9">
            <w:pPr>
              <w:rPr>
                <w:rFonts w:ascii="Arial" w:hAnsi="Arial"/>
                <w:sz w:val="20"/>
                <w:szCs w:val="20"/>
              </w:rPr>
            </w:pPr>
          </w:p>
          <w:p w:rsidR="00C2525D" w:rsidRPr="007422EA" w:rsidRDefault="00C2525D" w:rsidP="001C0CA9">
            <w:pPr>
              <w:rPr>
                <w:rFonts w:ascii="Arial" w:hAnsi="Arial"/>
                <w:sz w:val="20"/>
                <w:szCs w:val="20"/>
              </w:rPr>
            </w:pPr>
            <w:r w:rsidRPr="007422EA">
              <w:rPr>
                <w:rFonts w:ascii="Arial" w:hAnsi="Arial"/>
                <w:sz w:val="20"/>
                <w:szCs w:val="20"/>
              </w:rPr>
              <w:t>Multiyear Analysis of Strategies Modeling and Reading Together Through</w:t>
            </w:r>
          </w:p>
          <w:p w:rsidR="00C2525D" w:rsidRPr="007422EA" w:rsidRDefault="00C2525D" w:rsidP="001C0CA9">
            <w:pPr>
              <w:rPr>
                <w:rFonts w:ascii="Arial" w:hAnsi="Arial" w:cs="Arial"/>
                <w:sz w:val="20"/>
                <w:szCs w:val="20"/>
              </w:rPr>
            </w:pPr>
          </w:p>
          <w:p w:rsidR="00C2525D" w:rsidRPr="007422EA" w:rsidRDefault="00C2525D" w:rsidP="001C0CA9">
            <w:pPr>
              <w:rPr>
                <w:rFonts w:ascii="Arial" w:hAnsi="Arial" w:cs="Arial"/>
                <w:sz w:val="20"/>
                <w:szCs w:val="20"/>
              </w:rPr>
            </w:pPr>
            <w:r w:rsidRPr="007422EA">
              <w:rPr>
                <w:rFonts w:ascii="Arial" w:hAnsi="Arial" w:cs="Arial"/>
                <w:sz w:val="20"/>
                <w:szCs w:val="20"/>
              </w:rPr>
              <w:t>Andrea Milner, Vanessa Morrison</w:t>
            </w:r>
          </w:p>
          <w:p w:rsidR="00C2525D" w:rsidRPr="007422EA" w:rsidRDefault="00C2525D" w:rsidP="001C0CA9">
            <w:pPr>
              <w:rPr>
                <w:rFonts w:ascii="Arial" w:hAnsi="Arial" w:cs="Arial"/>
                <w:sz w:val="20"/>
                <w:szCs w:val="20"/>
              </w:rPr>
            </w:pPr>
          </w:p>
          <w:p w:rsidR="00C2525D" w:rsidRPr="007422EA" w:rsidRDefault="00C2525D" w:rsidP="001C0CA9">
            <w:pPr>
              <w:rPr>
                <w:rFonts w:ascii="Arial" w:hAnsi="Arial" w:cs="Arial"/>
                <w:color w:val="000000"/>
                <w:sz w:val="20"/>
                <w:szCs w:val="20"/>
              </w:rPr>
            </w:pPr>
            <w:r w:rsidRPr="007422EA">
              <w:rPr>
                <w:rFonts w:ascii="Arial" w:hAnsi="Arial" w:cs="Arial"/>
                <w:color w:val="000000"/>
                <w:sz w:val="20"/>
                <w:szCs w:val="20"/>
              </w:rPr>
              <w:t xml:space="preserve">This presentation will report on the results of a multiyear analysis of "Strategies Modeling and Reading Together Through Integrating Science" (SMARTTIS). SMARTTIS is a collaborative project between a small liberal arts college in the Midwest and a local public school system focusing on summer school enrichment programs. This research centers </w:t>
            </w:r>
            <w:proofErr w:type="gramStart"/>
            <w:r w:rsidRPr="007422EA">
              <w:rPr>
                <w:rFonts w:ascii="Arial" w:hAnsi="Arial" w:cs="Arial"/>
                <w:color w:val="000000"/>
                <w:sz w:val="20"/>
                <w:szCs w:val="20"/>
              </w:rPr>
              <w:t>around</w:t>
            </w:r>
            <w:proofErr w:type="gramEnd"/>
            <w:r w:rsidRPr="007422EA">
              <w:rPr>
                <w:rFonts w:ascii="Arial" w:hAnsi="Arial" w:cs="Arial"/>
                <w:color w:val="000000"/>
                <w:sz w:val="20"/>
                <w:szCs w:val="20"/>
              </w:rPr>
              <w:t xml:space="preserve"> the integration of science and reading, teacher beliefs, student content knowledge, and student attitudes.</w:t>
            </w:r>
          </w:p>
          <w:p w:rsidR="00C2525D" w:rsidRPr="00414641" w:rsidRDefault="00C2525D" w:rsidP="001C0CA9">
            <w:pPr>
              <w:rPr>
                <w:rFonts w:ascii="Arial" w:hAnsi="Arial"/>
                <w:sz w:val="20"/>
                <w:szCs w:val="20"/>
              </w:rPr>
            </w:pPr>
          </w:p>
        </w:tc>
      </w:tr>
    </w:tbl>
    <w:p w:rsidR="00C2525D" w:rsidRDefault="00C2525D" w:rsidP="00C2525D"/>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rPr>
          <w:rFonts w:ascii="Arial" w:hAnsi="Arial" w:cs="Arial"/>
          <w:b/>
          <w:i/>
        </w:rPr>
      </w:pPr>
      <w:r w:rsidRPr="009B527F">
        <w:rPr>
          <w:rFonts w:ascii="Arial" w:hAnsi="Arial" w:cs="Arial"/>
          <w:b/>
          <w:i/>
        </w:rPr>
        <w:t>Bridging Connections between Mathematics and Science</w:t>
      </w:r>
    </w:p>
    <w:p w:rsidR="00C2525D" w:rsidRDefault="00C2525D" w:rsidP="00C2525D">
      <w:pPr>
        <w:jc w:val="center"/>
        <w:rPr>
          <w:rFonts w:ascii="Arial" w:hAnsi="Arial" w:cs="Arial"/>
          <w:b/>
          <w:i/>
        </w:rPr>
      </w:pPr>
    </w:p>
    <w:tbl>
      <w:tblPr>
        <w:tblStyle w:val="TableGrid"/>
        <w:tblW w:w="0" w:type="auto"/>
        <w:tblLook w:val="04A0" w:firstRow="1" w:lastRow="0" w:firstColumn="1" w:lastColumn="0" w:noHBand="0" w:noVBand="1"/>
      </w:tblPr>
      <w:tblGrid>
        <w:gridCol w:w="4428"/>
        <w:gridCol w:w="4428"/>
      </w:tblGrid>
      <w:tr w:rsidR="00C2525D" w:rsidRPr="009B527F" w:rsidTr="001C0CA9">
        <w:tc>
          <w:tcPr>
            <w:tcW w:w="4428" w:type="dxa"/>
            <w:shd w:val="clear" w:color="auto" w:fill="000000"/>
          </w:tcPr>
          <w:p w:rsidR="00C2525D" w:rsidRPr="009B527F" w:rsidRDefault="00C2525D" w:rsidP="001C0CA9">
            <w:pPr>
              <w:jc w:val="center"/>
              <w:rPr>
                <w:rFonts w:ascii="Arial" w:hAnsi="Arial"/>
              </w:rPr>
            </w:pPr>
            <w:r>
              <w:rPr>
                <w:rFonts w:ascii="Arial" w:hAnsi="Arial" w:cs="Arial"/>
                <w:b/>
                <w:bCs/>
                <w:color w:val="FFFFFF"/>
              </w:rPr>
              <w:t>Saturday</w:t>
            </w:r>
            <w:r w:rsidRPr="009B527F">
              <w:rPr>
                <w:rFonts w:ascii="Arial" w:hAnsi="Arial" w:cs="Arial"/>
                <w:b/>
                <w:bCs/>
                <w:color w:val="FFFFFF"/>
              </w:rPr>
              <w:t xml:space="preserve"> Morning Sessions</w:t>
            </w:r>
          </w:p>
        </w:tc>
        <w:tc>
          <w:tcPr>
            <w:tcW w:w="4428"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9:10-10:00</w:t>
            </w:r>
          </w:p>
        </w:tc>
      </w:tr>
      <w:tr w:rsidR="00C2525D" w:rsidRPr="009B527F" w:rsidTr="001C0CA9">
        <w:tc>
          <w:tcPr>
            <w:tcW w:w="4428" w:type="dxa"/>
          </w:tcPr>
          <w:p w:rsidR="00C2525D" w:rsidRPr="002C4387" w:rsidRDefault="00C2525D" w:rsidP="001C0CA9">
            <w:pPr>
              <w:rPr>
                <w:rFonts w:ascii="Arial" w:hAnsi="Arial" w:cs="Arial"/>
                <w:b/>
                <w:color w:val="000000"/>
                <w:sz w:val="20"/>
                <w:szCs w:val="20"/>
              </w:rPr>
            </w:pPr>
            <w:r w:rsidRPr="002C4387">
              <w:rPr>
                <w:rFonts w:ascii="Arial" w:hAnsi="Arial" w:cs="Arial"/>
                <w:b/>
                <w:color w:val="000000"/>
                <w:sz w:val="20"/>
                <w:szCs w:val="20"/>
              </w:rPr>
              <w:t>#1</w:t>
            </w:r>
            <w:r>
              <w:rPr>
                <w:rFonts w:ascii="Arial" w:hAnsi="Arial" w:cs="Arial"/>
                <w:b/>
                <w:color w:val="000000"/>
                <w:sz w:val="20"/>
                <w:szCs w:val="20"/>
              </w:rPr>
              <w:t>08</w:t>
            </w:r>
            <w:r w:rsidRPr="002C4387">
              <w:rPr>
                <w:rFonts w:ascii="Arial" w:hAnsi="Arial" w:cs="Arial"/>
                <w:b/>
                <w:color w:val="000000"/>
                <w:sz w:val="20"/>
                <w:szCs w:val="20"/>
              </w:rPr>
              <w:t xml:space="preserve"> Naples</w:t>
            </w:r>
          </w:p>
          <w:p w:rsidR="00C2525D" w:rsidRPr="002C4387" w:rsidRDefault="00C2525D" w:rsidP="001C0CA9">
            <w:pPr>
              <w:rPr>
                <w:rFonts w:ascii="Arial" w:hAnsi="Arial" w:cs="Arial"/>
                <w:b/>
                <w:color w:val="000000"/>
                <w:sz w:val="20"/>
                <w:szCs w:val="20"/>
              </w:rPr>
            </w:pPr>
          </w:p>
          <w:p w:rsidR="00C2525D" w:rsidRPr="002C4387" w:rsidRDefault="00C2525D" w:rsidP="001C0CA9">
            <w:pPr>
              <w:rPr>
                <w:rFonts w:ascii="Arial" w:hAnsi="Arial"/>
                <w:sz w:val="20"/>
                <w:szCs w:val="20"/>
              </w:rPr>
            </w:pPr>
            <w:r w:rsidRPr="002C4387">
              <w:rPr>
                <w:rFonts w:ascii="Arial" w:hAnsi="Arial"/>
                <w:color w:val="000000"/>
                <w:sz w:val="20"/>
                <w:szCs w:val="20"/>
              </w:rPr>
              <w:t>Next Generation Science Standards + Common Core Promotes Plant Literacy</w:t>
            </w:r>
          </w:p>
          <w:p w:rsidR="00C2525D" w:rsidRPr="002C4387" w:rsidRDefault="00C2525D" w:rsidP="001C0CA9">
            <w:pPr>
              <w:framePr w:hSpace="180" w:wrap="around" w:vAnchor="text" w:hAnchor="page" w:x="512" w:y="-773"/>
              <w:rPr>
                <w:rFonts w:ascii="Arial" w:hAnsi="Arial" w:cs="Arial"/>
                <w:color w:val="000000"/>
                <w:sz w:val="20"/>
                <w:szCs w:val="20"/>
              </w:rPr>
            </w:pPr>
          </w:p>
          <w:p w:rsidR="00C2525D" w:rsidRPr="002C4387" w:rsidRDefault="00C2525D" w:rsidP="001C0CA9">
            <w:pPr>
              <w:framePr w:hSpace="180" w:wrap="around" w:vAnchor="text" w:hAnchor="page" w:x="512" w:y="-773"/>
              <w:rPr>
                <w:rFonts w:ascii="Arial" w:hAnsi="Arial" w:cs="Arial"/>
                <w:color w:val="000000"/>
                <w:sz w:val="20"/>
                <w:szCs w:val="20"/>
              </w:rPr>
            </w:pPr>
            <w:r w:rsidRPr="002C4387">
              <w:rPr>
                <w:rFonts w:ascii="Arial" w:hAnsi="Arial" w:cs="Arial"/>
                <w:color w:val="000000"/>
                <w:sz w:val="20"/>
                <w:szCs w:val="20"/>
              </w:rPr>
              <w:t>Lloyd Barrow</w:t>
            </w:r>
          </w:p>
          <w:p w:rsidR="00C2525D" w:rsidRPr="002C4387" w:rsidRDefault="00C2525D" w:rsidP="001C0CA9">
            <w:pPr>
              <w:framePr w:hSpace="180" w:wrap="around" w:vAnchor="text" w:hAnchor="page" w:x="512" w:y="-773"/>
              <w:rPr>
                <w:rFonts w:ascii="Arial" w:hAnsi="Arial" w:cs="Arial"/>
                <w:color w:val="000000"/>
                <w:sz w:val="20"/>
                <w:szCs w:val="20"/>
              </w:rPr>
            </w:pPr>
          </w:p>
          <w:p w:rsidR="00C2525D" w:rsidRPr="002C4387" w:rsidRDefault="00C2525D" w:rsidP="001C0CA9">
            <w:pPr>
              <w:framePr w:hSpace="180" w:wrap="around" w:vAnchor="text" w:hAnchor="page" w:x="512" w:y="-773"/>
              <w:rPr>
                <w:rFonts w:ascii="Arial" w:hAnsi="Arial" w:cs="Arial"/>
                <w:color w:val="000000"/>
                <w:sz w:val="20"/>
                <w:szCs w:val="20"/>
              </w:rPr>
            </w:pPr>
            <w:r w:rsidRPr="002C4387">
              <w:rPr>
                <w:rFonts w:ascii="Arial" w:hAnsi="Arial" w:cs="Arial"/>
                <w:color w:val="000000"/>
                <w:sz w:val="20"/>
                <w:szCs w:val="20"/>
              </w:rPr>
              <w:t xml:space="preserve">This workshop will provide experiences of using Next Generation and Common Core in designing a plant </w:t>
            </w:r>
            <w:proofErr w:type="spellStart"/>
            <w:proofErr w:type="gramStart"/>
            <w:r w:rsidRPr="002C4387">
              <w:rPr>
                <w:rFonts w:ascii="Arial" w:hAnsi="Arial" w:cs="Arial"/>
                <w:color w:val="000000"/>
                <w:sz w:val="20"/>
                <w:szCs w:val="20"/>
              </w:rPr>
              <w:t>unit.Also</w:t>
            </w:r>
            <w:proofErr w:type="spellEnd"/>
            <w:proofErr w:type="gramEnd"/>
            <w:r w:rsidRPr="002C4387">
              <w:rPr>
                <w:rFonts w:ascii="Arial" w:hAnsi="Arial" w:cs="Arial"/>
                <w:color w:val="000000"/>
                <w:sz w:val="20"/>
                <w:szCs w:val="20"/>
              </w:rPr>
              <w:t xml:space="preserve"> student misconceptions will be highlighted. </w:t>
            </w:r>
            <w:proofErr w:type="gramStart"/>
            <w:r w:rsidRPr="002C4387">
              <w:rPr>
                <w:rFonts w:ascii="Arial" w:hAnsi="Arial" w:cs="Arial"/>
                <w:color w:val="000000"/>
                <w:sz w:val="20"/>
                <w:szCs w:val="20"/>
              </w:rPr>
              <w:t>Plants are an essential part of the environment and provides</w:t>
            </w:r>
            <w:proofErr w:type="gramEnd"/>
            <w:r w:rsidRPr="002C4387">
              <w:rPr>
                <w:rFonts w:ascii="Arial" w:hAnsi="Arial" w:cs="Arial"/>
                <w:color w:val="000000"/>
                <w:sz w:val="20"/>
                <w:szCs w:val="20"/>
              </w:rPr>
              <w:t xml:space="preserve"> us with sources of food, beauty, and resources.  The unit starts with attributes of seeds. The science notebook provides a place for students to record their observations.</w:t>
            </w:r>
          </w:p>
          <w:p w:rsidR="00C2525D" w:rsidRPr="002C4387" w:rsidRDefault="00C2525D" w:rsidP="001C0CA9">
            <w:pPr>
              <w:rPr>
                <w:rFonts w:ascii="Arial" w:hAnsi="Arial"/>
                <w:sz w:val="20"/>
                <w:szCs w:val="20"/>
              </w:rPr>
            </w:pPr>
          </w:p>
        </w:tc>
        <w:tc>
          <w:tcPr>
            <w:tcW w:w="4428" w:type="dxa"/>
          </w:tcPr>
          <w:p w:rsidR="00C2525D" w:rsidRPr="002C4387" w:rsidRDefault="00C2525D" w:rsidP="001C0CA9">
            <w:pPr>
              <w:rPr>
                <w:rFonts w:ascii="Arial" w:hAnsi="Arial"/>
                <w:b/>
                <w:sz w:val="20"/>
                <w:szCs w:val="20"/>
              </w:rPr>
            </w:pPr>
            <w:r w:rsidRPr="002C4387">
              <w:rPr>
                <w:rFonts w:ascii="Arial" w:hAnsi="Arial"/>
                <w:b/>
                <w:sz w:val="20"/>
                <w:szCs w:val="20"/>
              </w:rPr>
              <w:t>#</w:t>
            </w:r>
            <w:r>
              <w:rPr>
                <w:rFonts w:ascii="Arial" w:hAnsi="Arial"/>
                <w:b/>
                <w:sz w:val="20"/>
                <w:szCs w:val="20"/>
              </w:rPr>
              <w:t>109</w:t>
            </w:r>
            <w:r w:rsidRPr="002C4387">
              <w:rPr>
                <w:rFonts w:ascii="Arial" w:hAnsi="Arial"/>
                <w:b/>
                <w:sz w:val="20"/>
                <w:szCs w:val="20"/>
              </w:rPr>
              <w:t xml:space="preserve"> Pensacola A</w:t>
            </w:r>
          </w:p>
          <w:p w:rsidR="00C2525D" w:rsidRPr="002C4387" w:rsidRDefault="00C2525D" w:rsidP="001C0CA9">
            <w:pPr>
              <w:rPr>
                <w:rFonts w:ascii="Arial" w:hAnsi="Arial"/>
                <w:sz w:val="20"/>
                <w:szCs w:val="20"/>
              </w:rPr>
            </w:pPr>
          </w:p>
          <w:p w:rsidR="00C2525D" w:rsidRPr="002C4387" w:rsidRDefault="00C2525D" w:rsidP="001C0CA9">
            <w:pPr>
              <w:rPr>
                <w:rFonts w:ascii="Arial" w:hAnsi="Arial"/>
                <w:sz w:val="20"/>
                <w:szCs w:val="20"/>
              </w:rPr>
            </w:pPr>
            <w:r w:rsidRPr="002C4387">
              <w:rPr>
                <w:rFonts w:ascii="Arial" w:hAnsi="Arial"/>
                <w:sz w:val="20"/>
                <w:szCs w:val="20"/>
              </w:rPr>
              <w:t xml:space="preserve">Predictors for Success in a STEM Degree at a large Midwestern Land Grant University </w:t>
            </w:r>
          </w:p>
          <w:p w:rsidR="00C2525D" w:rsidRPr="002C4387" w:rsidRDefault="00C2525D" w:rsidP="001C0CA9">
            <w:pPr>
              <w:framePr w:hSpace="180" w:wrap="around" w:vAnchor="text" w:hAnchor="page" w:x="512" w:y="-773"/>
              <w:rPr>
                <w:rFonts w:ascii="Arial" w:hAnsi="Arial" w:cs="Arial"/>
                <w:sz w:val="20"/>
                <w:szCs w:val="20"/>
                <w:highlight w:val="yellow"/>
              </w:rPr>
            </w:pPr>
          </w:p>
          <w:p w:rsidR="00C2525D" w:rsidRPr="002C4387" w:rsidRDefault="00C2525D" w:rsidP="001C0CA9">
            <w:pPr>
              <w:framePr w:hSpace="180" w:wrap="around" w:vAnchor="text" w:hAnchor="page" w:x="512" w:y="-773"/>
              <w:rPr>
                <w:rFonts w:ascii="Arial" w:hAnsi="Arial" w:cs="Arial"/>
                <w:sz w:val="20"/>
                <w:szCs w:val="20"/>
              </w:rPr>
            </w:pPr>
            <w:r>
              <w:rPr>
                <w:rFonts w:ascii="Arial" w:hAnsi="Arial" w:cs="Arial"/>
                <w:sz w:val="20"/>
                <w:szCs w:val="20"/>
              </w:rPr>
              <w:t>Adrienne Redmond-</w:t>
            </w:r>
            <w:proofErr w:type="spellStart"/>
            <w:r>
              <w:rPr>
                <w:rFonts w:ascii="Arial" w:hAnsi="Arial" w:cs="Arial"/>
                <w:sz w:val="20"/>
                <w:szCs w:val="20"/>
              </w:rPr>
              <w:t>Sanogo</w:t>
            </w:r>
            <w:proofErr w:type="spellEnd"/>
            <w:r>
              <w:rPr>
                <w:rFonts w:ascii="Arial" w:hAnsi="Arial" w:cs="Arial"/>
                <w:sz w:val="20"/>
                <w:szCs w:val="20"/>
              </w:rPr>
              <w:t xml:space="preserve">, </w:t>
            </w:r>
            <w:r w:rsidRPr="002C4387">
              <w:rPr>
                <w:rFonts w:ascii="Arial" w:hAnsi="Arial" w:cs="Arial"/>
                <w:sz w:val="20"/>
                <w:szCs w:val="20"/>
              </w:rPr>
              <w:t>Julie Angle, Robert Evan Davis, Sean Simmons</w:t>
            </w:r>
          </w:p>
          <w:p w:rsidR="00C2525D" w:rsidRPr="002C4387" w:rsidRDefault="00C2525D" w:rsidP="001C0CA9">
            <w:pPr>
              <w:framePr w:hSpace="180" w:wrap="around" w:vAnchor="text" w:hAnchor="page" w:x="512" w:y="-773"/>
              <w:rPr>
                <w:rFonts w:ascii="Arial" w:hAnsi="Arial" w:cs="Arial"/>
                <w:sz w:val="20"/>
                <w:szCs w:val="20"/>
                <w:highlight w:val="yellow"/>
              </w:rPr>
            </w:pPr>
          </w:p>
          <w:p w:rsidR="00C2525D" w:rsidRPr="002C4387" w:rsidRDefault="00C2525D" w:rsidP="001C0CA9">
            <w:pPr>
              <w:framePr w:hSpace="180" w:wrap="around" w:vAnchor="text" w:hAnchor="page" w:x="512" w:y="-773"/>
              <w:rPr>
                <w:rFonts w:ascii="Arial" w:hAnsi="Arial"/>
                <w:sz w:val="20"/>
                <w:szCs w:val="20"/>
              </w:rPr>
            </w:pPr>
            <w:r w:rsidRPr="00DF01D9">
              <w:rPr>
                <w:rFonts w:ascii="Arial" w:hAnsi="Arial"/>
                <w:sz w:val="20"/>
                <w:szCs w:val="20"/>
              </w:rPr>
              <w:t>This study explored both high school and college predictors for successfully graduating with a STEM major at a large Midwestern Land Grant University. Students who had declared a STEM major between the Fall of 2006 and the Spring of 2008 were chosen as participants in this study with a final sample of 893 students. Both high school and university academic performance measures in the form of course grades, ACT/SAT scores, and GPA were collected and analyzed. Researchers found successfully completing Calculus in high school was a predictor of graduating with a STEM degree. Additional results and implications will be discussed.</w:t>
            </w:r>
          </w:p>
        </w:tc>
      </w:tr>
      <w:tr w:rsidR="00C2525D" w:rsidRPr="009B527F" w:rsidTr="001C0CA9">
        <w:tc>
          <w:tcPr>
            <w:tcW w:w="4428" w:type="dxa"/>
          </w:tcPr>
          <w:p w:rsidR="00C2525D" w:rsidRPr="002C4387" w:rsidRDefault="00C2525D" w:rsidP="001C0CA9">
            <w:pPr>
              <w:rPr>
                <w:rFonts w:ascii="Arial" w:hAnsi="Arial"/>
                <w:b/>
                <w:sz w:val="20"/>
                <w:szCs w:val="20"/>
              </w:rPr>
            </w:pPr>
            <w:r w:rsidRPr="002C4387">
              <w:rPr>
                <w:rFonts w:ascii="Arial" w:hAnsi="Arial"/>
                <w:b/>
                <w:sz w:val="20"/>
                <w:szCs w:val="20"/>
              </w:rPr>
              <w:t>#</w:t>
            </w:r>
            <w:r>
              <w:rPr>
                <w:rFonts w:ascii="Arial" w:hAnsi="Arial"/>
                <w:b/>
                <w:sz w:val="20"/>
                <w:szCs w:val="20"/>
              </w:rPr>
              <w:t>110</w:t>
            </w:r>
            <w:r w:rsidRPr="002C4387">
              <w:rPr>
                <w:rFonts w:ascii="Arial" w:hAnsi="Arial"/>
                <w:b/>
                <w:sz w:val="20"/>
                <w:szCs w:val="20"/>
              </w:rPr>
              <w:t xml:space="preserve"> Pensacola B</w:t>
            </w:r>
          </w:p>
          <w:p w:rsidR="00C2525D" w:rsidRPr="002C4387" w:rsidRDefault="00C2525D" w:rsidP="001C0CA9">
            <w:pPr>
              <w:rPr>
                <w:rFonts w:ascii="Arial" w:hAnsi="Arial"/>
                <w:sz w:val="20"/>
                <w:szCs w:val="20"/>
              </w:rPr>
            </w:pPr>
          </w:p>
          <w:p w:rsidR="00C2525D" w:rsidRPr="002C4387" w:rsidRDefault="00C2525D" w:rsidP="001C0CA9">
            <w:pPr>
              <w:rPr>
                <w:rFonts w:ascii="Arial" w:hAnsi="Arial"/>
                <w:sz w:val="20"/>
                <w:szCs w:val="20"/>
              </w:rPr>
            </w:pPr>
            <w:r w:rsidRPr="002C4387">
              <w:rPr>
                <w:rFonts w:ascii="Arial" w:hAnsi="Arial"/>
                <w:color w:val="000000"/>
                <w:sz w:val="20"/>
                <w:szCs w:val="20"/>
              </w:rPr>
              <w:t>Guiding versus Telling: Engaging Elementary Mathematics Students in Doing Mathematics</w:t>
            </w:r>
          </w:p>
          <w:p w:rsidR="00C2525D" w:rsidRPr="002C4387" w:rsidRDefault="00C2525D" w:rsidP="001C0CA9">
            <w:pPr>
              <w:framePr w:hSpace="180" w:wrap="around" w:vAnchor="text" w:hAnchor="page" w:x="512" w:y="-773"/>
              <w:rPr>
                <w:rFonts w:ascii="Arial" w:hAnsi="Arial" w:cs="Arial"/>
                <w:color w:val="000000"/>
                <w:sz w:val="20"/>
                <w:szCs w:val="20"/>
              </w:rPr>
            </w:pPr>
          </w:p>
          <w:p w:rsidR="00C2525D" w:rsidRPr="002C4387" w:rsidRDefault="00C2525D" w:rsidP="001C0CA9">
            <w:pPr>
              <w:framePr w:hSpace="180" w:wrap="around" w:vAnchor="text" w:hAnchor="page" w:x="512" w:y="-773"/>
              <w:rPr>
                <w:rFonts w:ascii="Arial" w:hAnsi="Arial" w:cs="Arial"/>
                <w:sz w:val="20"/>
                <w:szCs w:val="20"/>
              </w:rPr>
            </w:pPr>
            <w:r w:rsidRPr="002C4387">
              <w:rPr>
                <w:rFonts w:ascii="Arial" w:hAnsi="Arial" w:cs="Arial"/>
                <w:color w:val="000000"/>
                <w:sz w:val="20"/>
                <w:szCs w:val="20"/>
              </w:rPr>
              <w:t xml:space="preserve">Rebecca </w:t>
            </w:r>
            <w:proofErr w:type="spellStart"/>
            <w:r w:rsidRPr="002C4387">
              <w:rPr>
                <w:rFonts w:ascii="Arial" w:hAnsi="Arial" w:cs="Arial"/>
                <w:color w:val="000000"/>
                <w:sz w:val="20"/>
                <w:szCs w:val="20"/>
              </w:rPr>
              <w:t>Gault</w:t>
            </w:r>
            <w:proofErr w:type="spellEnd"/>
            <w:r w:rsidRPr="002C4387">
              <w:rPr>
                <w:rFonts w:ascii="Arial" w:hAnsi="Arial" w:cs="Arial"/>
                <w:color w:val="000000"/>
                <w:sz w:val="20"/>
                <w:szCs w:val="20"/>
              </w:rPr>
              <w:t xml:space="preserve">, Katie </w:t>
            </w:r>
            <w:proofErr w:type="spellStart"/>
            <w:r w:rsidRPr="002C4387">
              <w:rPr>
                <w:rFonts w:ascii="Arial" w:hAnsi="Arial" w:cs="Arial"/>
                <w:color w:val="000000"/>
                <w:sz w:val="20"/>
                <w:szCs w:val="20"/>
              </w:rPr>
              <w:t>Harshman</w:t>
            </w:r>
            <w:proofErr w:type="spellEnd"/>
          </w:p>
          <w:p w:rsidR="00C2525D" w:rsidRPr="002C4387" w:rsidRDefault="00C2525D" w:rsidP="001C0CA9">
            <w:pPr>
              <w:framePr w:hSpace="180" w:wrap="around" w:vAnchor="text" w:hAnchor="page" w:x="512" w:y="-773"/>
              <w:rPr>
                <w:rFonts w:ascii="Arial" w:hAnsi="Arial" w:cs="Arial"/>
                <w:sz w:val="20"/>
                <w:szCs w:val="20"/>
              </w:rPr>
            </w:pPr>
          </w:p>
          <w:p w:rsidR="00C2525D" w:rsidRPr="002C4387" w:rsidRDefault="00C2525D" w:rsidP="001C0CA9">
            <w:pPr>
              <w:framePr w:hSpace="180" w:wrap="around" w:vAnchor="text" w:hAnchor="page" w:x="512" w:y="-773"/>
              <w:rPr>
                <w:rFonts w:ascii="Arial" w:hAnsi="Arial" w:cs="Arial"/>
                <w:sz w:val="20"/>
                <w:szCs w:val="20"/>
              </w:rPr>
            </w:pPr>
          </w:p>
          <w:p w:rsidR="00C2525D" w:rsidRPr="002C4387" w:rsidRDefault="00C2525D" w:rsidP="001C0CA9">
            <w:pPr>
              <w:framePr w:hSpace="180" w:wrap="around" w:vAnchor="text" w:hAnchor="page" w:x="512" w:y="-773"/>
              <w:rPr>
                <w:rFonts w:ascii="Arial" w:hAnsi="Arial" w:cs="Arial"/>
                <w:color w:val="000000"/>
                <w:sz w:val="20"/>
                <w:szCs w:val="20"/>
              </w:rPr>
            </w:pPr>
            <w:r w:rsidRPr="002C4387">
              <w:rPr>
                <w:rFonts w:ascii="Arial" w:hAnsi="Arial" w:cs="Arial"/>
                <w:color w:val="000000"/>
                <w:sz w:val="20"/>
                <w:szCs w:val="20"/>
              </w:rPr>
              <w:t>As teachers, we want to help. We believe we have valuable knowledge that, if we can give it to our students, will help them. Teachers are, by our very nature, eager to help and highly empathetic to any discomfort our students feel. This can result in a teacher accomplishing exactly the opposite of what is intended: The student comes to believe that the teacher is the only source of strategies to solve problems. What if we don’t “tell” our students a process? What if we do something more valuable, truly guide, instead? What does that look like?</w:t>
            </w:r>
          </w:p>
          <w:p w:rsidR="00C2525D" w:rsidRPr="002C4387" w:rsidRDefault="00C2525D" w:rsidP="001C0CA9">
            <w:pPr>
              <w:rPr>
                <w:rFonts w:ascii="Arial" w:hAnsi="Arial"/>
                <w:sz w:val="20"/>
                <w:szCs w:val="20"/>
              </w:rPr>
            </w:pPr>
          </w:p>
        </w:tc>
        <w:tc>
          <w:tcPr>
            <w:tcW w:w="4428" w:type="dxa"/>
          </w:tcPr>
          <w:p w:rsidR="00C2525D" w:rsidRPr="002C4387" w:rsidRDefault="00C2525D" w:rsidP="001C0CA9">
            <w:pPr>
              <w:rPr>
                <w:rFonts w:ascii="Arial" w:hAnsi="Arial"/>
                <w:b/>
                <w:sz w:val="20"/>
                <w:szCs w:val="20"/>
              </w:rPr>
            </w:pPr>
            <w:r w:rsidRPr="002C4387">
              <w:rPr>
                <w:rFonts w:ascii="Arial" w:hAnsi="Arial"/>
                <w:b/>
                <w:sz w:val="20"/>
                <w:szCs w:val="20"/>
              </w:rPr>
              <w:t>#</w:t>
            </w:r>
            <w:r>
              <w:rPr>
                <w:rFonts w:ascii="Arial" w:hAnsi="Arial"/>
                <w:b/>
                <w:sz w:val="20"/>
                <w:szCs w:val="20"/>
              </w:rPr>
              <w:t>111</w:t>
            </w:r>
            <w:r w:rsidRPr="002C4387">
              <w:rPr>
                <w:rFonts w:ascii="Arial" w:hAnsi="Arial"/>
                <w:b/>
                <w:sz w:val="20"/>
                <w:szCs w:val="20"/>
              </w:rPr>
              <w:t xml:space="preserve"> Pensacola C</w:t>
            </w:r>
          </w:p>
          <w:p w:rsidR="00C2525D" w:rsidRPr="002C4387" w:rsidRDefault="00C2525D" w:rsidP="001C0CA9">
            <w:pPr>
              <w:rPr>
                <w:rFonts w:ascii="Arial" w:hAnsi="Arial" w:cs="Arial"/>
                <w:noProof/>
                <w:sz w:val="20"/>
                <w:szCs w:val="20"/>
              </w:rPr>
            </w:pPr>
          </w:p>
          <w:p w:rsidR="00C2525D" w:rsidRPr="002C4387" w:rsidRDefault="00C2525D" w:rsidP="001C0CA9">
            <w:pPr>
              <w:rPr>
                <w:rFonts w:ascii="Arial" w:hAnsi="Arial"/>
                <w:sz w:val="20"/>
                <w:szCs w:val="20"/>
              </w:rPr>
            </w:pPr>
            <w:r w:rsidRPr="002C4387">
              <w:rPr>
                <w:rFonts w:ascii="Arial" w:hAnsi="Arial"/>
                <w:color w:val="000000"/>
                <w:sz w:val="20"/>
                <w:szCs w:val="20"/>
              </w:rPr>
              <w:t>Do Vampires Exist? Exploring biological populations with indirect proof</w:t>
            </w:r>
          </w:p>
          <w:p w:rsidR="00C2525D" w:rsidRPr="002C4387" w:rsidRDefault="00C2525D" w:rsidP="001C0CA9">
            <w:pPr>
              <w:framePr w:hSpace="180" w:wrap="around" w:vAnchor="text" w:hAnchor="page" w:x="512" w:y="-773"/>
              <w:rPr>
                <w:rFonts w:ascii="Arial" w:hAnsi="Arial" w:cs="Arial"/>
                <w:color w:val="000000"/>
                <w:sz w:val="20"/>
                <w:szCs w:val="20"/>
              </w:rPr>
            </w:pPr>
          </w:p>
          <w:p w:rsidR="00C2525D" w:rsidRPr="002C4387" w:rsidRDefault="00C2525D" w:rsidP="001C0CA9">
            <w:pPr>
              <w:framePr w:hSpace="180" w:wrap="around" w:vAnchor="text" w:hAnchor="page" w:x="512" w:y="-773"/>
              <w:rPr>
                <w:rFonts w:ascii="Arial" w:hAnsi="Arial" w:cs="Arial"/>
                <w:color w:val="000000"/>
                <w:sz w:val="20"/>
                <w:szCs w:val="20"/>
              </w:rPr>
            </w:pPr>
            <w:r w:rsidRPr="002C4387">
              <w:rPr>
                <w:rFonts w:ascii="Arial" w:hAnsi="Arial" w:cs="Arial"/>
                <w:color w:val="000000"/>
                <w:sz w:val="20"/>
                <w:szCs w:val="20"/>
              </w:rPr>
              <w:t>Vidal Olivares, Jenny Hart</w:t>
            </w:r>
          </w:p>
          <w:p w:rsidR="00C2525D" w:rsidRPr="002C4387" w:rsidRDefault="00C2525D" w:rsidP="001C0CA9">
            <w:pPr>
              <w:framePr w:hSpace="180" w:wrap="around" w:vAnchor="text" w:hAnchor="page" w:x="512" w:y="-773"/>
              <w:rPr>
                <w:rFonts w:ascii="Arial" w:hAnsi="Arial" w:cs="Arial"/>
                <w:color w:val="000000"/>
                <w:sz w:val="20"/>
                <w:szCs w:val="20"/>
              </w:rPr>
            </w:pPr>
          </w:p>
          <w:p w:rsidR="00C2525D" w:rsidRPr="002C4387" w:rsidRDefault="00C2525D" w:rsidP="001C0CA9">
            <w:pPr>
              <w:rPr>
                <w:rFonts w:ascii="Arial" w:hAnsi="Arial"/>
                <w:sz w:val="20"/>
                <w:szCs w:val="20"/>
              </w:rPr>
            </w:pPr>
            <w:r w:rsidRPr="002C4387">
              <w:rPr>
                <w:rFonts w:ascii="Arial" w:hAnsi="Arial" w:cs="Arial"/>
                <w:color w:val="000000"/>
                <w:sz w:val="20"/>
                <w:szCs w:val="20"/>
              </w:rPr>
              <w:t xml:space="preserve">Engage your biology, ecology or mathematics students in the study of exponential and logistic population growth with this hands-on proof of the age-old question: do vampires exist? This adaptable activity gives students a first look at indirect proof, extends the students’ critical thinking skills, and leads naturally into rich conversations about literature and history. Additional concepts which can be addressed with this task include: predator/prey relationships, carrying capacity, limiting factors, probability, graphing exponential function, and finding lines of regression. Finally, the presenters will demonstrate how this task can be adjusted for teacher educators to use with pre-service middle grades teachers. </w:t>
            </w:r>
          </w:p>
        </w:tc>
      </w:tr>
    </w:tbl>
    <w:p w:rsidR="00C2525D" w:rsidRDefault="00C2525D" w:rsidP="00C2525D"/>
    <w:p w:rsidR="00C2525D" w:rsidRPr="009B527F" w:rsidRDefault="00C2525D" w:rsidP="00C2525D">
      <w:pPr>
        <w:rPr>
          <w:rFonts w:ascii="Arial" w:hAnsi="Arial" w:cs="Arial"/>
          <w:b/>
          <w:sz w:val="28"/>
          <w:szCs w:val="28"/>
        </w:rPr>
      </w:pPr>
      <w:r>
        <w:lastRenderedPageBreak/>
        <w:br w:type="page"/>
      </w:r>
      <w:bookmarkStart w:id="0" w:name="_GoBack"/>
      <w:bookmarkEnd w:id="0"/>
      <w:r w:rsidRPr="009B527F">
        <w:rPr>
          <w:rFonts w:ascii="Arial" w:hAnsi="Arial" w:cs="Arial"/>
          <w:b/>
          <w:sz w:val="28"/>
          <w:szCs w:val="28"/>
        </w:rPr>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774" w:tblpY="2525"/>
        <w:tblW w:w="8856" w:type="dxa"/>
        <w:tblLook w:val="04A0" w:firstRow="1" w:lastRow="0" w:firstColumn="1" w:lastColumn="0" w:noHBand="0" w:noVBand="1"/>
      </w:tblPr>
      <w:tblGrid>
        <w:gridCol w:w="4464"/>
        <w:gridCol w:w="4392"/>
      </w:tblGrid>
      <w:tr w:rsidR="00C2525D" w:rsidRPr="009B527F" w:rsidTr="001C0CA9">
        <w:tc>
          <w:tcPr>
            <w:tcW w:w="4464" w:type="dxa"/>
            <w:shd w:val="clear" w:color="auto" w:fill="000000"/>
          </w:tcPr>
          <w:p w:rsidR="00C2525D" w:rsidRPr="009B527F" w:rsidRDefault="00C2525D" w:rsidP="001C0CA9">
            <w:pPr>
              <w:jc w:val="center"/>
              <w:rPr>
                <w:rFonts w:ascii="Arial" w:hAnsi="Arial"/>
              </w:rPr>
            </w:pPr>
            <w:r>
              <w:rPr>
                <w:rFonts w:ascii="Arial" w:hAnsi="Arial" w:cs="Arial"/>
                <w:b/>
                <w:bCs/>
                <w:color w:val="FFFFFF"/>
              </w:rPr>
              <w:t>Saturday Morning</w:t>
            </w:r>
            <w:r w:rsidRPr="009B527F">
              <w:rPr>
                <w:rFonts w:ascii="Arial" w:hAnsi="Arial" w:cs="Arial"/>
                <w:b/>
                <w:bCs/>
                <w:color w:val="FFFFFF"/>
              </w:rPr>
              <w:t xml:space="preserve"> Sessions</w:t>
            </w:r>
          </w:p>
        </w:tc>
        <w:tc>
          <w:tcPr>
            <w:tcW w:w="4392"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9:10-10:00</w:t>
            </w:r>
          </w:p>
        </w:tc>
      </w:tr>
      <w:tr w:rsidR="00C2525D" w:rsidRPr="009B527F" w:rsidTr="001C0CA9">
        <w:tc>
          <w:tcPr>
            <w:tcW w:w="4464" w:type="dxa"/>
          </w:tcPr>
          <w:p w:rsidR="00C2525D" w:rsidRPr="002C4387" w:rsidRDefault="00C2525D" w:rsidP="001C0CA9">
            <w:pPr>
              <w:rPr>
                <w:rFonts w:ascii="Arial" w:hAnsi="Arial" w:cs="Arial"/>
                <w:b/>
                <w:color w:val="000000"/>
                <w:sz w:val="20"/>
                <w:szCs w:val="20"/>
              </w:rPr>
            </w:pPr>
            <w:r w:rsidRPr="002C4387">
              <w:rPr>
                <w:rFonts w:ascii="Arial" w:hAnsi="Arial" w:cs="Arial"/>
                <w:b/>
                <w:color w:val="000000"/>
                <w:sz w:val="20"/>
                <w:szCs w:val="20"/>
              </w:rPr>
              <w:t>#</w:t>
            </w:r>
            <w:r>
              <w:rPr>
                <w:rFonts w:ascii="Arial" w:hAnsi="Arial" w:cs="Arial"/>
                <w:b/>
                <w:color w:val="000000"/>
                <w:sz w:val="20"/>
                <w:szCs w:val="20"/>
              </w:rPr>
              <w:t>112</w:t>
            </w:r>
            <w:r w:rsidRPr="002C4387">
              <w:rPr>
                <w:rFonts w:ascii="Arial" w:hAnsi="Arial" w:cs="Arial"/>
                <w:b/>
                <w:color w:val="000000"/>
                <w:sz w:val="20"/>
                <w:szCs w:val="20"/>
              </w:rPr>
              <w:t xml:space="preserve"> Jacksonville </w:t>
            </w:r>
          </w:p>
          <w:p w:rsidR="00C2525D" w:rsidRPr="002C4387" w:rsidRDefault="00C2525D" w:rsidP="001C0CA9">
            <w:pPr>
              <w:rPr>
                <w:rFonts w:ascii="Arial" w:hAnsi="Arial" w:cs="Arial"/>
                <w:b/>
                <w:color w:val="000000"/>
                <w:sz w:val="20"/>
                <w:szCs w:val="20"/>
              </w:rPr>
            </w:pPr>
          </w:p>
          <w:p w:rsidR="00C2525D" w:rsidRPr="002C4387" w:rsidRDefault="00C2525D" w:rsidP="001C0CA9">
            <w:pPr>
              <w:rPr>
                <w:rFonts w:ascii="Arial" w:hAnsi="Arial"/>
                <w:sz w:val="20"/>
                <w:szCs w:val="20"/>
              </w:rPr>
            </w:pPr>
            <w:r w:rsidRPr="002C4387">
              <w:rPr>
                <w:rFonts w:ascii="Arial" w:hAnsi="Arial"/>
                <w:color w:val="000000"/>
                <w:sz w:val="20"/>
                <w:szCs w:val="20"/>
              </w:rPr>
              <w:t>Dealing with the Magnitude of Fractions Effectively: Using Benchmark Numbers</w:t>
            </w:r>
          </w:p>
          <w:p w:rsidR="00C2525D" w:rsidRPr="002C4387" w:rsidRDefault="00C2525D" w:rsidP="001C0CA9">
            <w:pPr>
              <w:rPr>
                <w:rFonts w:ascii="Arial" w:hAnsi="Arial" w:cs="Arial"/>
                <w:color w:val="000000"/>
                <w:sz w:val="20"/>
                <w:szCs w:val="20"/>
              </w:rPr>
            </w:pPr>
          </w:p>
          <w:p w:rsidR="00C2525D" w:rsidRPr="002C4387" w:rsidRDefault="00C2525D" w:rsidP="001C0CA9">
            <w:pPr>
              <w:rPr>
                <w:rFonts w:ascii="Arial" w:hAnsi="Arial" w:cs="Arial"/>
                <w:color w:val="000000"/>
                <w:sz w:val="20"/>
                <w:szCs w:val="20"/>
              </w:rPr>
            </w:pPr>
            <w:proofErr w:type="spellStart"/>
            <w:r w:rsidRPr="002C4387">
              <w:rPr>
                <w:rFonts w:ascii="Arial" w:hAnsi="Arial" w:cs="Arial"/>
                <w:color w:val="000000"/>
                <w:sz w:val="20"/>
                <w:szCs w:val="20"/>
              </w:rPr>
              <w:t>Fuchang</w:t>
            </w:r>
            <w:proofErr w:type="spellEnd"/>
            <w:r w:rsidRPr="002C4387">
              <w:rPr>
                <w:rFonts w:ascii="Arial" w:hAnsi="Arial" w:cs="Arial"/>
                <w:color w:val="000000"/>
                <w:sz w:val="20"/>
                <w:szCs w:val="20"/>
              </w:rPr>
              <w:t xml:space="preserve"> Liu</w:t>
            </w:r>
          </w:p>
          <w:p w:rsidR="00C2525D" w:rsidRPr="002C4387" w:rsidRDefault="00C2525D" w:rsidP="001C0CA9">
            <w:pPr>
              <w:rPr>
                <w:rFonts w:ascii="Arial" w:hAnsi="Arial" w:cs="Arial"/>
                <w:color w:val="000000"/>
                <w:sz w:val="20"/>
                <w:szCs w:val="20"/>
              </w:rPr>
            </w:pPr>
          </w:p>
          <w:p w:rsidR="00C2525D" w:rsidRPr="002C4387" w:rsidRDefault="00C2525D" w:rsidP="001C0CA9">
            <w:pPr>
              <w:rPr>
                <w:rFonts w:ascii="Arial" w:hAnsi="Arial" w:cs="Arial"/>
                <w:color w:val="000000"/>
                <w:sz w:val="20"/>
                <w:szCs w:val="20"/>
              </w:rPr>
            </w:pPr>
            <w:r w:rsidRPr="002C4387">
              <w:rPr>
                <w:rFonts w:ascii="Arial" w:hAnsi="Arial" w:cs="Arial"/>
                <w:color w:val="000000"/>
                <w:sz w:val="20"/>
                <w:szCs w:val="20"/>
              </w:rPr>
              <w:t xml:space="preserve">The magnitude of a fraction is difficult for beginners in that it's not visible from the </w:t>
            </w:r>
            <w:r w:rsidRPr="002C4387">
              <w:rPr>
                <w:rFonts w:ascii="Arial" w:hAnsi="Arial" w:cs="Arial"/>
                <w:color w:val="000000"/>
                <w:sz w:val="20"/>
                <w:szCs w:val="20"/>
              </w:rPr>
              <w:lastRenderedPageBreak/>
              <w:t xml:space="preserve">fraction's numerator or denominator, as 0.2 in 1/5 is not shown by either the 1 or 5. This study investigated using common benchmark numbers to facilitate the perception of a fraction's magnitude. Seven benchmark numbers were chosen: 0, 1/4, 1/3, 1/2, 2/3, 3/4, and 1. Then 127 uncommon factions were formed. Four rules were derived on how to "round" an uncommon fraction to one of such benchmark numbers. Results suggest that using benchmark numbers is very beneficial in perceiving the magnitude of uncommon fractions. </w:t>
            </w:r>
          </w:p>
          <w:p w:rsidR="00C2525D" w:rsidRPr="002C4387" w:rsidRDefault="00C2525D" w:rsidP="001C0CA9">
            <w:pPr>
              <w:rPr>
                <w:rFonts w:ascii="Arial" w:hAnsi="Arial"/>
                <w:sz w:val="20"/>
                <w:szCs w:val="20"/>
              </w:rPr>
            </w:pPr>
          </w:p>
        </w:tc>
        <w:tc>
          <w:tcPr>
            <w:tcW w:w="4392" w:type="dxa"/>
          </w:tcPr>
          <w:p w:rsidR="00C2525D" w:rsidRPr="002C4387" w:rsidRDefault="00C2525D" w:rsidP="001C0CA9">
            <w:pPr>
              <w:rPr>
                <w:rFonts w:ascii="Arial" w:hAnsi="Arial"/>
                <w:b/>
                <w:sz w:val="20"/>
                <w:szCs w:val="20"/>
              </w:rPr>
            </w:pPr>
            <w:r>
              <w:rPr>
                <w:rFonts w:ascii="Arial" w:hAnsi="Arial"/>
                <w:b/>
                <w:sz w:val="20"/>
                <w:szCs w:val="20"/>
              </w:rPr>
              <w:lastRenderedPageBreak/>
              <w:t>#11</w:t>
            </w:r>
            <w:r w:rsidRPr="002C4387">
              <w:rPr>
                <w:rFonts w:ascii="Arial" w:hAnsi="Arial"/>
                <w:b/>
                <w:sz w:val="20"/>
                <w:szCs w:val="20"/>
              </w:rPr>
              <w:t xml:space="preserve">3 </w:t>
            </w:r>
            <w:r w:rsidRPr="00E33027">
              <w:rPr>
                <w:rFonts w:ascii="Arial" w:hAnsi="Arial"/>
                <w:b/>
                <w:sz w:val="20"/>
                <w:szCs w:val="20"/>
              </w:rPr>
              <w:t>St. Augustine</w:t>
            </w:r>
          </w:p>
          <w:p w:rsidR="00C2525D" w:rsidRPr="002C4387" w:rsidRDefault="00C2525D" w:rsidP="001C0CA9">
            <w:pPr>
              <w:rPr>
                <w:rFonts w:ascii="Arial" w:hAnsi="Arial"/>
                <w:sz w:val="20"/>
                <w:szCs w:val="20"/>
              </w:rPr>
            </w:pPr>
          </w:p>
          <w:p w:rsidR="00C2525D" w:rsidRPr="002C4387" w:rsidRDefault="00C2525D" w:rsidP="001C0CA9">
            <w:pPr>
              <w:rPr>
                <w:rFonts w:ascii="Arial" w:hAnsi="Arial"/>
                <w:sz w:val="20"/>
                <w:szCs w:val="20"/>
              </w:rPr>
            </w:pPr>
            <w:r w:rsidRPr="002C4387">
              <w:rPr>
                <w:rFonts w:ascii="Arial" w:hAnsi="Arial"/>
                <w:color w:val="000000"/>
                <w:sz w:val="20"/>
                <w:szCs w:val="20"/>
              </w:rPr>
              <w:t>Use a Science Writing Heuristic to support the CCSS and NGSS while Improving Student's Science Self-Efficacy</w:t>
            </w:r>
          </w:p>
          <w:p w:rsidR="00C2525D" w:rsidRPr="002C4387" w:rsidRDefault="00C2525D" w:rsidP="001C0CA9">
            <w:pPr>
              <w:rPr>
                <w:rFonts w:ascii="Arial" w:hAnsi="Arial" w:cs="Arial"/>
                <w:color w:val="000000"/>
                <w:sz w:val="20"/>
                <w:szCs w:val="20"/>
              </w:rPr>
            </w:pPr>
          </w:p>
          <w:p w:rsidR="00C2525D" w:rsidRPr="002C4387" w:rsidRDefault="00C2525D" w:rsidP="001C0CA9">
            <w:pPr>
              <w:rPr>
                <w:rFonts w:ascii="Arial" w:hAnsi="Arial" w:cs="Arial"/>
                <w:sz w:val="20"/>
                <w:szCs w:val="20"/>
              </w:rPr>
            </w:pPr>
            <w:r w:rsidRPr="002C4387">
              <w:rPr>
                <w:rFonts w:ascii="Arial" w:hAnsi="Arial" w:cs="Arial"/>
                <w:color w:val="000000"/>
                <w:sz w:val="20"/>
                <w:szCs w:val="20"/>
              </w:rPr>
              <w:t xml:space="preserve">Nancy </w:t>
            </w:r>
            <w:proofErr w:type="spellStart"/>
            <w:r w:rsidRPr="002C4387">
              <w:rPr>
                <w:rFonts w:ascii="Arial" w:hAnsi="Arial" w:cs="Arial"/>
                <w:color w:val="000000"/>
                <w:sz w:val="20"/>
                <w:szCs w:val="20"/>
              </w:rPr>
              <w:t>Caukin</w:t>
            </w:r>
            <w:proofErr w:type="spellEnd"/>
          </w:p>
          <w:p w:rsidR="00C2525D" w:rsidRPr="002C4387" w:rsidRDefault="00C2525D" w:rsidP="001C0CA9">
            <w:pPr>
              <w:rPr>
                <w:rFonts w:ascii="Arial" w:hAnsi="Arial" w:cs="Arial"/>
                <w:sz w:val="20"/>
                <w:szCs w:val="20"/>
              </w:rPr>
            </w:pPr>
            <w:r w:rsidRPr="002C4387">
              <w:rPr>
                <w:rFonts w:ascii="Arial" w:hAnsi="Arial" w:cs="Arial"/>
                <w:sz w:val="20"/>
                <w:szCs w:val="20"/>
              </w:rPr>
              <w:t xml:space="preserve"> </w:t>
            </w:r>
          </w:p>
          <w:p w:rsidR="00C2525D" w:rsidRPr="002C4387" w:rsidRDefault="00C2525D" w:rsidP="001C0CA9">
            <w:pPr>
              <w:rPr>
                <w:rFonts w:ascii="Arial" w:hAnsi="Arial" w:cs="Arial"/>
                <w:color w:val="000000"/>
                <w:sz w:val="20"/>
                <w:szCs w:val="20"/>
              </w:rPr>
            </w:pPr>
            <w:proofErr w:type="gramStart"/>
            <w:r w:rsidRPr="002C4387">
              <w:rPr>
                <w:rFonts w:ascii="Arial" w:hAnsi="Arial" w:cs="Arial"/>
                <w:color w:val="000000"/>
                <w:sz w:val="20"/>
                <w:szCs w:val="20"/>
              </w:rPr>
              <w:t>A science</w:t>
            </w:r>
            <w:proofErr w:type="gramEnd"/>
            <w:r w:rsidRPr="002C4387">
              <w:rPr>
                <w:rFonts w:ascii="Arial" w:hAnsi="Arial" w:cs="Arial"/>
                <w:color w:val="000000"/>
                <w:sz w:val="20"/>
                <w:szCs w:val="20"/>
              </w:rPr>
              <w:t xml:space="preserve"> writing heuristic (SWH) is a tool </w:t>
            </w:r>
            <w:r w:rsidRPr="002C4387">
              <w:rPr>
                <w:rFonts w:ascii="Arial" w:hAnsi="Arial" w:cs="Arial"/>
                <w:color w:val="000000"/>
                <w:sz w:val="20"/>
                <w:szCs w:val="20"/>
              </w:rPr>
              <w:lastRenderedPageBreak/>
              <w:t>used by educators to engage students in guided-inquiry laboratory experiences where students design their own labs based on their own questions and science standards. They make claims based on the evidence they collect; compare results and analyze group data; and reflect deeply on their work. I have engaged in action research using SWH with my chemistry students and will share their insights on how using a SWH affected their attitudes about science as well as how this writing-to-learn instructional strategy supports the Common Core State Standards and the Next Generation Science Standards.</w:t>
            </w:r>
          </w:p>
          <w:p w:rsidR="00C2525D" w:rsidRPr="002C4387" w:rsidRDefault="00C2525D" w:rsidP="001C0CA9">
            <w:pPr>
              <w:rPr>
                <w:rFonts w:ascii="Arial" w:hAnsi="Arial"/>
                <w:sz w:val="20"/>
                <w:szCs w:val="20"/>
              </w:rPr>
            </w:pPr>
          </w:p>
        </w:tc>
      </w:tr>
      <w:tr w:rsidR="00C2525D" w:rsidRPr="009B527F" w:rsidTr="001C0CA9">
        <w:trPr>
          <w:trHeight w:val="170"/>
        </w:trPr>
        <w:tc>
          <w:tcPr>
            <w:tcW w:w="8856" w:type="dxa"/>
            <w:gridSpan w:val="2"/>
          </w:tcPr>
          <w:p w:rsidR="00C2525D" w:rsidRPr="002C4387" w:rsidRDefault="00C2525D" w:rsidP="001C0CA9">
            <w:pPr>
              <w:rPr>
                <w:rFonts w:ascii="Arial" w:hAnsi="Arial"/>
                <w:b/>
                <w:sz w:val="20"/>
                <w:szCs w:val="20"/>
              </w:rPr>
            </w:pPr>
            <w:r>
              <w:rPr>
                <w:rFonts w:ascii="Arial" w:hAnsi="Arial"/>
                <w:b/>
                <w:sz w:val="20"/>
                <w:szCs w:val="20"/>
              </w:rPr>
              <w:lastRenderedPageBreak/>
              <w:t>#11</w:t>
            </w:r>
            <w:r w:rsidRPr="002C4387">
              <w:rPr>
                <w:rFonts w:ascii="Arial" w:hAnsi="Arial"/>
                <w:b/>
                <w:sz w:val="20"/>
                <w:szCs w:val="20"/>
              </w:rPr>
              <w:t>4 Miami</w:t>
            </w:r>
          </w:p>
          <w:p w:rsidR="00C2525D" w:rsidRPr="002C4387" w:rsidRDefault="00C2525D" w:rsidP="001C0CA9">
            <w:pPr>
              <w:rPr>
                <w:rFonts w:ascii="Arial" w:hAnsi="Arial"/>
                <w:sz w:val="20"/>
                <w:szCs w:val="20"/>
              </w:rPr>
            </w:pPr>
          </w:p>
          <w:p w:rsidR="00C2525D" w:rsidRPr="002C4387" w:rsidRDefault="00C2525D" w:rsidP="001C0CA9">
            <w:pPr>
              <w:rPr>
                <w:rFonts w:ascii="Arial" w:hAnsi="Arial" w:cs="Arial"/>
                <w:color w:val="000000"/>
                <w:sz w:val="20"/>
                <w:szCs w:val="20"/>
              </w:rPr>
            </w:pPr>
            <w:r w:rsidRPr="002C4387">
              <w:rPr>
                <w:rFonts w:ascii="Arial" w:hAnsi="Arial"/>
                <w:color w:val="000000"/>
                <w:sz w:val="20"/>
                <w:szCs w:val="20"/>
              </w:rPr>
              <w:t>Common Sense Common Core for Classroom Teachers</w:t>
            </w:r>
            <w:r w:rsidRPr="002C4387">
              <w:rPr>
                <w:rFonts w:ascii="Arial" w:hAnsi="Arial" w:cs="Arial"/>
                <w:color w:val="000000"/>
                <w:sz w:val="20"/>
                <w:szCs w:val="20"/>
              </w:rPr>
              <w:t xml:space="preserve"> </w:t>
            </w:r>
          </w:p>
          <w:p w:rsidR="00C2525D" w:rsidRPr="002C4387" w:rsidRDefault="00C2525D" w:rsidP="001C0CA9">
            <w:pPr>
              <w:rPr>
                <w:rFonts w:ascii="Arial" w:hAnsi="Arial" w:cs="Arial"/>
                <w:color w:val="000000"/>
                <w:sz w:val="20"/>
                <w:szCs w:val="20"/>
              </w:rPr>
            </w:pPr>
          </w:p>
          <w:p w:rsidR="00C2525D" w:rsidRPr="002C4387" w:rsidRDefault="00C2525D" w:rsidP="001C0CA9">
            <w:pPr>
              <w:rPr>
                <w:rFonts w:ascii="Arial" w:hAnsi="Arial" w:cs="Arial"/>
                <w:color w:val="000000"/>
                <w:sz w:val="20"/>
                <w:szCs w:val="20"/>
              </w:rPr>
            </w:pPr>
            <w:r w:rsidRPr="002C4387">
              <w:rPr>
                <w:rFonts w:ascii="Arial" w:hAnsi="Arial" w:cs="Arial"/>
                <w:color w:val="000000"/>
                <w:sz w:val="20"/>
                <w:szCs w:val="20"/>
              </w:rPr>
              <w:t xml:space="preserve">Clara Gill, Susan </w:t>
            </w:r>
            <w:proofErr w:type="spellStart"/>
            <w:r w:rsidRPr="002C4387">
              <w:rPr>
                <w:rFonts w:ascii="Arial" w:hAnsi="Arial" w:cs="Arial"/>
                <w:color w:val="000000"/>
                <w:sz w:val="20"/>
                <w:szCs w:val="20"/>
              </w:rPr>
              <w:t>Gotwals</w:t>
            </w:r>
            <w:proofErr w:type="spellEnd"/>
          </w:p>
          <w:p w:rsidR="00C2525D" w:rsidRPr="002C4387" w:rsidRDefault="00C2525D" w:rsidP="001C0CA9">
            <w:pPr>
              <w:rPr>
                <w:rFonts w:ascii="Arial" w:hAnsi="Arial" w:cs="Arial"/>
                <w:color w:val="000000"/>
                <w:sz w:val="20"/>
                <w:szCs w:val="20"/>
              </w:rPr>
            </w:pPr>
          </w:p>
          <w:p w:rsidR="00C2525D" w:rsidRPr="002C4387" w:rsidRDefault="00C2525D" w:rsidP="001C0CA9">
            <w:pPr>
              <w:rPr>
                <w:rFonts w:ascii="Arial" w:hAnsi="Arial" w:cs="Arial"/>
                <w:color w:val="000000"/>
                <w:sz w:val="20"/>
                <w:szCs w:val="20"/>
              </w:rPr>
            </w:pPr>
            <w:r w:rsidRPr="002C4387">
              <w:rPr>
                <w:rFonts w:ascii="Arial" w:hAnsi="Arial" w:cs="Arial"/>
                <w:color w:val="000000"/>
                <w:sz w:val="20"/>
                <w:szCs w:val="20"/>
              </w:rPr>
              <w:t xml:space="preserve">While often presented as a new trend in education, Common Core is </w:t>
            </w:r>
            <w:proofErr w:type="gramStart"/>
            <w:r w:rsidRPr="002C4387">
              <w:rPr>
                <w:rFonts w:ascii="Arial" w:hAnsi="Arial" w:cs="Arial"/>
                <w:color w:val="000000"/>
                <w:sz w:val="20"/>
                <w:szCs w:val="20"/>
              </w:rPr>
              <w:t>a recognition</w:t>
            </w:r>
            <w:proofErr w:type="gramEnd"/>
            <w:r w:rsidRPr="002C4387">
              <w:rPr>
                <w:rFonts w:ascii="Arial" w:hAnsi="Arial" w:cs="Arial"/>
                <w:color w:val="000000"/>
                <w:sz w:val="20"/>
                <w:szCs w:val="20"/>
              </w:rPr>
              <w:t xml:space="preserve"> of the connections that existed in the curriculum all along.  Doctor Gill and Mrs. </w:t>
            </w:r>
            <w:proofErr w:type="spellStart"/>
            <w:r w:rsidRPr="002C4387">
              <w:rPr>
                <w:rFonts w:ascii="Arial" w:hAnsi="Arial" w:cs="Arial"/>
                <w:color w:val="000000"/>
                <w:sz w:val="20"/>
                <w:szCs w:val="20"/>
              </w:rPr>
              <w:t>Gotwals</w:t>
            </w:r>
            <w:proofErr w:type="spellEnd"/>
            <w:r w:rsidRPr="002C4387">
              <w:rPr>
                <w:rFonts w:ascii="Arial" w:hAnsi="Arial" w:cs="Arial"/>
                <w:color w:val="000000"/>
                <w:sz w:val="20"/>
                <w:szCs w:val="20"/>
              </w:rPr>
              <w:t xml:space="preserve"> are classroom teachers who work together to create lessons that take advantage of the connections that naturally exist between Math and Science in middle school curriculum.  Over the years, they have presented their ideas at local and state conferences. They developed a common sense process that makes planning Common Core lessons engaging for both teachers and students.</w:t>
            </w:r>
          </w:p>
          <w:p w:rsidR="00C2525D" w:rsidRPr="002C4387" w:rsidRDefault="00C2525D" w:rsidP="001C0CA9">
            <w:pPr>
              <w:rPr>
                <w:rFonts w:ascii="Arial" w:hAnsi="Arial"/>
                <w:sz w:val="20"/>
                <w:szCs w:val="20"/>
              </w:rPr>
            </w:pPr>
          </w:p>
        </w:tc>
      </w:tr>
    </w:tbl>
    <w:p w:rsidR="00C2525D" w:rsidRDefault="00C2525D" w:rsidP="00C2525D"/>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Pr="00C2525D" w:rsidRDefault="00C2525D" w:rsidP="00C2525D">
      <w:pPr>
        <w:jc w:val="center"/>
        <w:rPr>
          <w:rFonts w:ascii="Arial" w:hAnsi="Arial" w:cs="Arial"/>
          <w:b/>
          <w:i/>
        </w:rPr>
      </w:pPr>
      <w:r w:rsidRPr="009B527F">
        <w:rPr>
          <w:rFonts w:ascii="Arial" w:hAnsi="Arial" w:cs="Arial"/>
          <w:b/>
          <w:i/>
        </w:rPr>
        <w:t>Bridging Connections between Mathematics and Science</w:t>
      </w:r>
    </w:p>
    <w:tbl>
      <w:tblPr>
        <w:tblStyle w:val="TableGrid"/>
        <w:tblpPr w:leftFromText="180" w:rightFromText="180" w:vertAnchor="page" w:horzAnchor="page" w:tblpX="1774" w:tblpY="2525"/>
        <w:tblW w:w="8856" w:type="dxa"/>
        <w:tblLook w:val="04A0" w:firstRow="1" w:lastRow="0" w:firstColumn="1" w:lastColumn="0" w:noHBand="0" w:noVBand="1"/>
      </w:tblPr>
      <w:tblGrid>
        <w:gridCol w:w="4464"/>
        <w:gridCol w:w="4392"/>
      </w:tblGrid>
      <w:tr w:rsidR="00C2525D" w:rsidRPr="009B527F" w:rsidTr="001C0CA9">
        <w:tc>
          <w:tcPr>
            <w:tcW w:w="4464" w:type="dxa"/>
            <w:tcBorders>
              <w:bottom w:val="nil"/>
            </w:tcBorders>
            <w:shd w:val="clear" w:color="auto" w:fill="000000"/>
          </w:tcPr>
          <w:p w:rsidR="00C2525D" w:rsidRPr="009B527F" w:rsidRDefault="00C2525D" w:rsidP="001C0CA9">
            <w:pPr>
              <w:rPr>
                <w:rFonts w:ascii="Arial" w:hAnsi="Arial"/>
              </w:rPr>
            </w:pPr>
            <w:r>
              <w:rPr>
                <w:rFonts w:ascii="Arial" w:hAnsi="Arial" w:cs="Arial"/>
                <w:b/>
                <w:bCs/>
                <w:color w:val="FFFFFF"/>
              </w:rPr>
              <w:lastRenderedPageBreak/>
              <w:t>Saturday Morning</w:t>
            </w:r>
            <w:r w:rsidRPr="009B527F">
              <w:rPr>
                <w:rFonts w:ascii="Arial" w:hAnsi="Arial" w:cs="Arial"/>
                <w:b/>
                <w:bCs/>
                <w:color w:val="FFFFFF"/>
              </w:rPr>
              <w:t xml:space="preserve"> Sessions</w:t>
            </w:r>
          </w:p>
        </w:tc>
        <w:tc>
          <w:tcPr>
            <w:tcW w:w="4392" w:type="dxa"/>
            <w:tcBorders>
              <w:bottom w:val="nil"/>
            </w:tcBorders>
            <w:shd w:val="clear" w:color="auto" w:fill="000000"/>
          </w:tcPr>
          <w:p w:rsidR="00C2525D" w:rsidRPr="009B527F" w:rsidRDefault="00C2525D" w:rsidP="001C0CA9">
            <w:pPr>
              <w:jc w:val="right"/>
              <w:rPr>
                <w:rFonts w:ascii="Arial" w:hAnsi="Arial"/>
              </w:rPr>
            </w:pPr>
            <w:r>
              <w:rPr>
                <w:rFonts w:ascii="Arial" w:hAnsi="Arial" w:cs="Arial"/>
                <w:b/>
                <w:bCs/>
                <w:sz w:val="20"/>
                <w:szCs w:val="20"/>
              </w:rPr>
              <w:t>9:10-10:00</w:t>
            </w:r>
          </w:p>
        </w:tc>
      </w:tr>
      <w:tr w:rsidR="00C2525D" w:rsidRPr="009B527F" w:rsidTr="001C0CA9">
        <w:trPr>
          <w:trHeight w:val="9972"/>
        </w:trPr>
        <w:tc>
          <w:tcPr>
            <w:tcW w:w="8856" w:type="dxa"/>
            <w:gridSpan w:val="2"/>
            <w:tcBorders>
              <w:top w:val="nil"/>
            </w:tcBorders>
          </w:tcPr>
          <w:p w:rsidR="00C2525D" w:rsidRPr="00CF3F6D" w:rsidRDefault="00C2525D" w:rsidP="001C0CA9">
            <w:pPr>
              <w:rPr>
                <w:rFonts w:ascii="Arial" w:hAnsi="Arial" w:cs="Arial"/>
                <w:b/>
                <w:sz w:val="20"/>
                <w:szCs w:val="20"/>
              </w:rPr>
            </w:pPr>
            <w:r>
              <w:rPr>
                <w:rFonts w:ascii="Arial" w:hAnsi="Arial" w:cs="Arial"/>
                <w:b/>
                <w:sz w:val="20"/>
                <w:szCs w:val="20"/>
              </w:rPr>
              <w:t xml:space="preserve">#115 </w:t>
            </w:r>
            <w:r w:rsidRPr="00CF3F6D">
              <w:rPr>
                <w:rFonts w:ascii="Arial" w:hAnsi="Arial" w:cs="Arial"/>
                <w:b/>
                <w:sz w:val="20"/>
                <w:szCs w:val="20"/>
              </w:rPr>
              <w:t xml:space="preserve">Syllabus Share </w:t>
            </w:r>
            <w:r>
              <w:rPr>
                <w:rFonts w:ascii="Arial" w:hAnsi="Arial" w:cs="Arial"/>
                <w:b/>
                <w:sz w:val="20"/>
                <w:szCs w:val="20"/>
              </w:rPr>
              <w:t xml:space="preserve">                                                                                                          Omni B</w:t>
            </w:r>
          </w:p>
          <w:p w:rsidR="00C2525D" w:rsidRPr="002C4387" w:rsidRDefault="00C2525D" w:rsidP="001C0CA9">
            <w:pPr>
              <w:rPr>
                <w:rFonts w:ascii="Arial" w:hAnsi="Arial" w:cs="Arial"/>
                <w:color w:val="000000"/>
                <w:sz w:val="20"/>
                <w:szCs w:val="20"/>
              </w:rPr>
            </w:pPr>
            <w:r w:rsidRPr="002C4387">
              <w:rPr>
                <w:rFonts w:ascii="Arial" w:hAnsi="Arial" w:cs="Arial"/>
                <w:sz w:val="20"/>
                <w:szCs w:val="20"/>
              </w:rPr>
              <w:t xml:space="preserve">   </w:t>
            </w:r>
          </w:p>
          <w:p w:rsidR="00C2525D" w:rsidRDefault="00C2525D" w:rsidP="001C0CA9">
            <w:pPr>
              <w:rPr>
                <w:rFonts w:ascii="Arial" w:hAnsi="Arial" w:cs="Arial"/>
                <w:i/>
                <w:color w:val="000000"/>
                <w:sz w:val="20"/>
                <w:szCs w:val="20"/>
              </w:rPr>
            </w:pPr>
            <w:r w:rsidRPr="00160295">
              <w:rPr>
                <w:rFonts w:ascii="Arial" w:hAnsi="Arial"/>
                <w:i/>
                <w:color w:val="000000"/>
                <w:sz w:val="20"/>
                <w:szCs w:val="20"/>
              </w:rPr>
              <w:t>A High School Chemistry Incorporating Best Practices</w:t>
            </w:r>
            <w:r w:rsidRPr="00160295">
              <w:rPr>
                <w:rFonts w:ascii="Arial" w:hAnsi="Arial" w:cs="Arial"/>
                <w:i/>
                <w:color w:val="000000"/>
                <w:sz w:val="20"/>
                <w:szCs w:val="20"/>
              </w:rPr>
              <w:t xml:space="preserve"> </w:t>
            </w:r>
          </w:p>
          <w:p w:rsidR="00C2525D" w:rsidRPr="00160295" w:rsidRDefault="00C2525D" w:rsidP="001C0CA9">
            <w:pPr>
              <w:rPr>
                <w:rFonts w:ascii="Arial" w:hAnsi="Arial" w:cs="Arial"/>
                <w:i/>
                <w:color w:val="000000"/>
                <w:sz w:val="20"/>
                <w:szCs w:val="20"/>
              </w:rPr>
            </w:pPr>
          </w:p>
          <w:p w:rsidR="00C2525D" w:rsidRDefault="00C2525D" w:rsidP="001C0CA9">
            <w:pPr>
              <w:rPr>
                <w:rFonts w:ascii="Arial" w:hAnsi="Arial" w:cs="Arial"/>
                <w:color w:val="000000"/>
                <w:sz w:val="20"/>
                <w:szCs w:val="20"/>
              </w:rPr>
            </w:pPr>
            <w:r w:rsidRPr="002C4387">
              <w:rPr>
                <w:rFonts w:ascii="Arial" w:hAnsi="Arial" w:cs="Arial"/>
                <w:color w:val="000000"/>
                <w:sz w:val="20"/>
                <w:szCs w:val="20"/>
              </w:rPr>
              <w:t xml:space="preserve">James </w:t>
            </w:r>
            <w:proofErr w:type="spellStart"/>
            <w:r w:rsidRPr="002C4387">
              <w:rPr>
                <w:rFonts w:ascii="Arial" w:hAnsi="Arial" w:cs="Arial"/>
                <w:color w:val="000000"/>
                <w:sz w:val="20"/>
                <w:szCs w:val="20"/>
              </w:rPr>
              <w:t>Laughner</w:t>
            </w:r>
            <w:proofErr w:type="spellEnd"/>
          </w:p>
          <w:p w:rsidR="00C2525D" w:rsidRPr="002C4387" w:rsidRDefault="00C2525D" w:rsidP="001C0CA9">
            <w:pPr>
              <w:rPr>
                <w:rFonts w:ascii="Arial" w:hAnsi="Arial" w:cs="Arial"/>
                <w:color w:val="000000"/>
                <w:sz w:val="20"/>
                <w:szCs w:val="20"/>
              </w:rPr>
            </w:pPr>
          </w:p>
          <w:p w:rsidR="00C2525D" w:rsidRPr="002C4387" w:rsidRDefault="00C2525D" w:rsidP="001C0CA9">
            <w:pPr>
              <w:rPr>
                <w:rFonts w:ascii="Arial" w:hAnsi="Arial" w:cs="Arial"/>
                <w:color w:val="000000"/>
                <w:sz w:val="20"/>
                <w:szCs w:val="20"/>
              </w:rPr>
            </w:pPr>
            <w:r w:rsidRPr="002C4387">
              <w:rPr>
                <w:rFonts w:ascii="Arial" w:hAnsi="Arial" w:cs="Arial"/>
                <w:color w:val="000000"/>
                <w:sz w:val="20"/>
                <w:szCs w:val="20"/>
              </w:rPr>
              <w:t>High school teachers often need a detailed curriculum to overcome entrenched hindrances to good methodology.  This first-year, modeling based advanced chemistry curriculum covers all topics on the SAT II test.  It uses a modeling approach and an atoms-first order, a free text, student-performed demonstrations to replace ineffective teacher demonstrations, less complex lab activities to leave time for discussion, etc.  Most importantly, the mental models are explicitly presented and often linked to hands-on manipulatives.  The entire curriculum is available for no cost.  It has been used successfully (student SATII score average &gt;650) and can be modified easily by the individual teacher.</w:t>
            </w:r>
          </w:p>
          <w:p w:rsidR="00C2525D" w:rsidRPr="002C4387" w:rsidRDefault="00C2525D" w:rsidP="001C0CA9">
            <w:pPr>
              <w:rPr>
                <w:rFonts w:ascii="Arial" w:hAnsi="Arial" w:cs="Arial"/>
                <w:color w:val="000000"/>
                <w:sz w:val="20"/>
                <w:szCs w:val="20"/>
              </w:rPr>
            </w:pPr>
            <w:r w:rsidRPr="002C4387">
              <w:rPr>
                <w:rFonts w:ascii="Arial" w:hAnsi="Arial" w:cs="Arial"/>
                <w:sz w:val="20"/>
                <w:szCs w:val="20"/>
              </w:rPr>
              <w:t xml:space="preserve">  </w:t>
            </w:r>
          </w:p>
          <w:p w:rsidR="00C2525D" w:rsidRDefault="00C2525D" w:rsidP="001C0CA9">
            <w:pPr>
              <w:rPr>
                <w:rFonts w:ascii="Arial" w:hAnsi="Arial" w:cs="Arial"/>
                <w:i/>
                <w:color w:val="000000"/>
                <w:sz w:val="20"/>
                <w:szCs w:val="20"/>
              </w:rPr>
            </w:pPr>
            <w:r w:rsidRPr="00160295">
              <w:rPr>
                <w:rFonts w:ascii="Arial" w:hAnsi="Arial"/>
                <w:i/>
                <w:color w:val="000000"/>
                <w:sz w:val="20"/>
                <w:szCs w:val="20"/>
              </w:rPr>
              <w:t>Meeting Their Needs-Science Content Courses for Elementary Preservice Teachers</w:t>
            </w:r>
            <w:r w:rsidRPr="00160295">
              <w:rPr>
                <w:rFonts w:ascii="Arial" w:hAnsi="Arial" w:cs="Arial"/>
                <w:i/>
                <w:color w:val="000000"/>
                <w:sz w:val="20"/>
                <w:szCs w:val="20"/>
              </w:rPr>
              <w:t xml:space="preserve"> </w:t>
            </w:r>
          </w:p>
          <w:p w:rsidR="00C2525D" w:rsidRPr="00160295" w:rsidRDefault="00C2525D" w:rsidP="001C0CA9">
            <w:pPr>
              <w:rPr>
                <w:rFonts w:ascii="Arial" w:hAnsi="Arial" w:cs="Arial"/>
                <w:i/>
                <w:color w:val="000000"/>
                <w:sz w:val="20"/>
                <w:szCs w:val="20"/>
              </w:rPr>
            </w:pPr>
          </w:p>
          <w:p w:rsidR="00C2525D" w:rsidRDefault="00C2525D" w:rsidP="001C0CA9">
            <w:pPr>
              <w:rPr>
                <w:rFonts w:ascii="Arial" w:hAnsi="Arial" w:cs="Arial"/>
                <w:color w:val="000000"/>
                <w:sz w:val="20"/>
                <w:szCs w:val="20"/>
              </w:rPr>
            </w:pPr>
            <w:proofErr w:type="spellStart"/>
            <w:r w:rsidRPr="002C4387">
              <w:rPr>
                <w:rFonts w:ascii="Arial" w:hAnsi="Arial" w:cs="Arial"/>
                <w:color w:val="000000"/>
                <w:sz w:val="20"/>
                <w:szCs w:val="20"/>
              </w:rPr>
              <w:t>Madelon</w:t>
            </w:r>
            <w:proofErr w:type="spellEnd"/>
            <w:r w:rsidRPr="002C4387">
              <w:rPr>
                <w:rFonts w:ascii="Arial" w:hAnsi="Arial" w:cs="Arial"/>
                <w:color w:val="000000"/>
                <w:sz w:val="20"/>
                <w:szCs w:val="20"/>
              </w:rPr>
              <w:t xml:space="preserve"> McCall, John Park, Suzanne Nesmith</w:t>
            </w:r>
          </w:p>
          <w:p w:rsidR="00C2525D" w:rsidRPr="002C4387" w:rsidRDefault="00C2525D" w:rsidP="001C0CA9">
            <w:pPr>
              <w:rPr>
                <w:rFonts w:ascii="Arial" w:hAnsi="Arial" w:cs="Arial"/>
                <w:sz w:val="20"/>
                <w:szCs w:val="20"/>
              </w:rPr>
            </w:pPr>
          </w:p>
          <w:p w:rsidR="00C2525D" w:rsidRDefault="00C2525D" w:rsidP="001C0CA9">
            <w:pPr>
              <w:rPr>
                <w:rFonts w:ascii="Arial" w:hAnsi="Arial" w:cs="Arial"/>
                <w:color w:val="000000"/>
                <w:sz w:val="20"/>
                <w:szCs w:val="20"/>
              </w:rPr>
            </w:pPr>
            <w:r w:rsidRPr="002C4387">
              <w:rPr>
                <w:rFonts w:ascii="Arial" w:hAnsi="Arial" w:cs="Arial"/>
                <w:color w:val="000000"/>
                <w:sz w:val="20"/>
                <w:szCs w:val="20"/>
              </w:rPr>
              <w:t>Presenters will share syllabi of two proposed integrated science courses designed to specifically address science content deficiencies often found in EC-6 teacher preparation programs.  Attendees are invited to share syllabi from similar courses offered at colleges and universities across the nation and/or offer advice and experience that will contribute to further development of the courses shared by the presenters and to improvement of all science content courses discussed during the session.</w:t>
            </w:r>
          </w:p>
          <w:p w:rsidR="00C2525D" w:rsidRPr="002C4387" w:rsidRDefault="00C2525D" w:rsidP="001C0CA9">
            <w:pPr>
              <w:rPr>
                <w:rFonts w:ascii="Arial" w:hAnsi="Arial" w:cs="Arial"/>
                <w:color w:val="000000"/>
                <w:sz w:val="20"/>
                <w:szCs w:val="20"/>
              </w:rPr>
            </w:pPr>
          </w:p>
          <w:p w:rsidR="00C2525D" w:rsidRDefault="00C2525D" w:rsidP="001C0CA9">
            <w:pPr>
              <w:rPr>
                <w:rFonts w:ascii="Arial" w:hAnsi="Arial"/>
                <w:i/>
                <w:color w:val="000000"/>
                <w:sz w:val="20"/>
                <w:szCs w:val="20"/>
              </w:rPr>
            </w:pPr>
            <w:r w:rsidRPr="00160295">
              <w:rPr>
                <w:rFonts w:ascii="Arial" w:hAnsi="Arial"/>
                <w:i/>
                <w:color w:val="000000"/>
                <w:sz w:val="20"/>
                <w:szCs w:val="20"/>
              </w:rPr>
              <w:t>Foundations of Teaching Geometry, Data and Measurement (K-6)</w:t>
            </w:r>
          </w:p>
          <w:p w:rsidR="00C2525D" w:rsidRPr="00160295" w:rsidRDefault="00C2525D" w:rsidP="001C0CA9">
            <w:pPr>
              <w:rPr>
                <w:rFonts w:ascii="Arial" w:hAnsi="Arial"/>
                <w:i/>
                <w:sz w:val="20"/>
                <w:szCs w:val="20"/>
              </w:rPr>
            </w:pPr>
          </w:p>
          <w:p w:rsidR="00C2525D" w:rsidRDefault="00C2525D" w:rsidP="001C0CA9">
            <w:pPr>
              <w:rPr>
                <w:rFonts w:ascii="Arial" w:hAnsi="Arial" w:cs="Arial"/>
                <w:color w:val="000000"/>
                <w:sz w:val="20"/>
                <w:szCs w:val="20"/>
              </w:rPr>
            </w:pPr>
            <w:r w:rsidRPr="002C4387">
              <w:rPr>
                <w:rFonts w:ascii="Arial" w:hAnsi="Arial" w:cs="Arial"/>
                <w:color w:val="000000"/>
                <w:sz w:val="20"/>
                <w:szCs w:val="20"/>
              </w:rPr>
              <w:t>Heidi Higgins</w:t>
            </w:r>
          </w:p>
          <w:p w:rsidR="00C2525D" w:rsidRPr="002C4387" w:rsidRDefault="00C2525D" w:rsidP="001C0CA9">
            <w:pPr>
              <w:rPr>
                <w:rFonts w:ascii="Arial" w:hAnsi="Arial" w:cs="Arial"/>
                <w:color w:val="000000"/>
                <w:sz w:val="20"/>
                <w:szCs w:val="20"/>
              </w:rPr>
            </w:pPr>
          </w:p>
          <w:p w:rsidR="00C2525D" w:rsidRPr="002C4387" w:rsidRDefault="00C2525D" w:rsidP="001C0CA9">
            <w:pPr>
              <w:rPr>
                <w:rFonts w:ascii="Arial" w:hAnsi="Arial" w:cs="Arial"/>
                <w:color w:val="000000"/>
                <w:sz w:val="20"/>
                <w:szCs w:val="20"/>
              </w:rPr>
            </w:pPr>
            <w:r w:rsidRPr="002C4387">
              <w:rPr>
                <w:rFonts w:ascii="Arial" w:hAnsi="Arial" w:cs="Arial"/>
                <w:color w:val="000000"/>
                <w:sz w:val="20"/>
                <w:szCs w:val="20"/>
              </w:rPr>
              <w:t>This session will focus on the syllabus and course activities for an undergraduate methods course on geometry, data and measurement.  This course includes the following primary activities:  1) Data project - Students conduct a statistical investigation and learn how to implement similar activities with elementary students</w:t>
            </w:r>
            <w:proofErr w:type="gramStart"/>
            <w:r w:rsidRPr="002C4387">
              <w:rPr>
                <w:rFonts w:ascii="Arial" w:hAnsi="Arial" w:cs="Arial"/>
                <w:color w:val="000000"/>
                <w:sz w:val="20"/>
                <w:szCs w:val="20"/>
              </w:rPr>
              <w:t>,  2</w:t>
            </w:r>
            <w:proofErr w:type="gramEnd"/>
            <w:r w:rsidRPr="002C4387">
              <w:rPr>
                <w:rFonts w:ascii="Arial" w:hAnsi="Arial" w:cs="Arial"/>
                <w:color w:val="000000"/>
                <w:sz w:val="20"/>
                <w:szCs w:val="20"/>
              </w:rPr>
              <w:t xml:space="preserve">) Case Study Analysis – Students analyze interactions between students and teacher, and 3) Video Analysis – Students videotape themselves teaching content from the course and reflect on classroom discourse, and 4) </w:t>
            </w:r>
            <w:proofErr w:type="spellStart"/>
            <w:r w:rsidRPr="002C4387">
              <w:rPr>
                <w:rFonts w:ascii="Arial" w:hAnsi="Arial" w:cs="Arial"/>
                <w:color w:val="000000"/>
                <w:sz w:val="20"/>
                <w:szCs w:val="20"/>
              </w:rPr>
              <w:t>WebQuest</w:t>
            </w:r>
            <w:proofErr w:type="spellEnd"/>
            <w:r w:rsidRPr="002C4387">
              <w:rPr>
                <w:rFonts w:ascii="Arial" w:hAnsi="Arial" w:cs="Arial"/>
                <w:color w:val="000000"/>
                <w:sz w:val="20"/>
                <w:szCs w:val="20"/>
              </w:rPr>
              <w:t xml:space="preserve"> – Students research a famous mathematician and create an online interactive artifact.</w:t>
            </w:r>
          </w:p>
          <w:p w:rsidR="00C2525D" w:rsidRPr="002C4387" w:rsidRDefault="00C2525D" w:rsidP="001C0CA9">
            <w:pPr>
              <w:rPr>
                <w:rFonts w:ascii="Arial" w:hAnsi="Arial" w:cs="Arial"/>
                <w:sz w:val="20"/>
                <w:szCs w:val="20"/>
              </w:rPr>
            </w:pPr>
          </w:p>
          <w:p w:rsidR="00C2525D" w:rsidRDefault="00C2525D" w:rsidP="001C0CA9">
            <w:pPr>
              <w:rPr>
                <w:rFonts w:ascii="Arial" w:hAnsi="Arial"/>
                <w:i/>
                <w:color w:val="000000"/>
                <w:sz w:val="20"/>
                <w:szCs w:val="20"/>
              </w:rPr>
            </w:pPr>
            <w:r w:rsidRPr="00160295">
              <w:rPr>
                <w:rFonts w:ascii="Arial" w:hAnsi="Arial"/>
                <w:i/>
                <w:color w:val="000000"/>
                <w:sz w:val="20"/>
                <w:szCs w:val="20"/>
              </w:rPr>
              <w:t>Foundations of Teaching Number and Algebraic Reasoning (K-6)</w:t>
            </w:r>
          </w:p>
          <w:p w:rsidR="00C2525D" w:rsidRPr="00160295" w:rsidRDefault="00C2525D" w:rsidP="001C0CA9">
            <w:pPr>
              <w:rPr>
                <w:rFonts w:ascii="Arial" w:hAnsi="Arial"/>
                <w:i/>
                <w:sz w:val="20"/>
                <w:szCs w:val="20"/>
              </w:rPr>
            </w:pPr>
          </w:p>
          <w:p w:rsidR="00C2525D" w:rsidRDefault="00C2525D" w:rsidP="001C0CA9">
            <w:pPr>
              <w:rPr>
                <w:rFonts w:ascii="Arial" w:hAnsi="Arial" w:cs="Arial"/>
                <w:color w:val="000000"/>
                <w:sz w:val="20"/>
                <w:szCs w:val="20"/>
              </w:rPr>
            </w:pPr>
            <w:r w:rsidRPr="002C4387">
              <w:rPr>
                <w:rFonts w:ascii="Arial" w:hAnsi="Arial" w:cs="Arial"/>
                <w:color w:val="000000"/>
                <w:sz w:val="20"/>
                <w:szCs w:val="20"/>
              </w:rPr>
              <w:t>Tracy Hargrove</w:t>
            </w:r>
          </w:p>
          <w:p w:rsidR="00C2525D" w:rsidRPr="002C4387" w:rsidRDefault="00C2525D" w:rsidP="001C0CA9">
            <w:pPr>
              <w:rPr>
                <w:rFonts w:ascii="Arial" w:hAnsi="Arial" w:cs="Arial"/>
                <w:sz w:val="20"/>
                <w:szCs w:val="20"/>
              </w:rPr>
            </w:pPr>
          </w:p>
          <w:p w:rsidR="00C2525D" w:rsidRPr="002C4387" w:rsidRDefault="00C2525D" w:rsidP="001C0CA9">
            <w:pPr>
              <w:rPr>
                <w:rFonts w:ascii="Arial" w:hAnsi="Arial" w:cs="Arial"/>
                <w:sz w:val="20"/>
                <w:szCs w:val="20"/>
              </w:rPr>
            </w:pPr>
            <w:r w:rsidRPr="002C4387">
              <w:rPr>
                <w:rFonts w:ascii="Arial" w:hAnsi="Arial" w:cs="Arial"/>
                <w:color w:val="000000"/>
                <w:sz w:val="20"/>
                <w:szCs w:val="20"/>
              </w:rPr>
              <w:t>This session will focus on the syllabus and course activities for an undergraduate methods course on number and algebraic reasoning.  This course includes the following primary activities:  1) Comprehensive Mathematics Inventory – Students complete a series of assessments before tutoring an elementary student in mathematics</w:t>
            </w:r>
            <w:proofErr w:type="gramStart"/>
            <w:r w:rsidRPr="002C4387">
              <w:rPr>
                <w:rFonts w:ascii="Arial" w:hAnsi="Arial" w:cs="Arial"/>
                <w:color w:val="000000"/>
                <w:sz w:val="20"/>
                <w:szCs w:val="20"/>
              </w:rPr>
              <w:t>,  2</w:t>
            </w:r>
            <w:proofErr w:type="gramEnd"/>
            <w:r w:rsidRPr="002C4387">
              <w:rPr>
                <w:rFonts w:ascii="Arial" w:hAnsi="Arial" w:cs="Arial"/>
                <w:color w:val="000000"/>
                <w:sz w:val="20"/>
                <w:szCs w:val="20"/>
              </w:rPr>
              <w:t>) Math Trail – Students create a resource designed to explore mathematics in the community while addressing the Common Core Standards 3) Case Study Responses - Students analyze interactions between students and teacher, and 4) Textbook Review – Students complete a critique of an elementary mathematics textbook.</w:t>
            </w:r>
          </w:p>
        </w:tc>
      </w:tr>
    </w:tbl>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t>SSMA 2014 Annual Convention: Jacksonville, Florida</w:t>
      </w:r>
    </w:p>
    <w:p w:rsidR="00C2525D" w:rsidRDefault="00C2525D" w:rsidP="00C2525D">
      <w:pPr>
        <w:jc w:val="center"/>
        <w:rPr>
          <w:rFonts w:ascii="Arial" w:hAnsi="Arial" w:cs="Arial"/>
          <w:b/>
          <w:i/>
        </w:rPr>
      </w:pPr>
      <w:r w:rsidRPr="009B527F">
        <w:rPr>
          <w:rFonts w:ascii="Arial" w:hAnsi="Arial" w:cs="Arial"/>
          <w:b/>
          <w:i/>
        </w:rPr>
        <w:t>Bridging Connections between Mathematics and Science</w:t>
      </w:r>
    </w:p>
    <w:p w:rsidR="00C2525D" w:rsidRDefault="00C2525D" w:rsidP="00C2525D">
      <w:pPr>
        <w:jc w:val="center"/>
        <w:rPr>
          <w:rFonts w:ascii="Arial" w:hAnsi="Arial" w:cs="Arial"/>
          <w:b/>
          <w:i/>
        </w:rPr>
      </w:pPr>
    </w:p>
    <w:tbl>
      <w:tblPr>
        <w:tblStyle w:val="TableGrid"/>
        <w:tblW w:w="9180" w:type="dxa"/>
        <w:tblInd w:w="-162" w:type="dxa"/>
        <w:tblLook w:val="04A0" w:firstRow="1" w:lastRow="0" w:firstColumn="1" w:lastColumn="0" w:noHBand="0" w:noVBand="1"/>
      </w:tblPr>
      <w:tblGrid>
        <w:gridCol w:w="4590"/>
        <w:gridCol w:w="4590"/>
      </w:tblGrid>
      <w:tr w:rsidR="00C2525D" w:rsidRPr="009B527F" w:rsidTr="001C0CA9">
        <w:tc>
          <w:tcPr>
            <w:tcW w:w="4590" w:type="dxa"/>
            <w:shd w:val="clear" w:color="auto" w:fill="000000"/>
          </w:tcPr>
          <w:p w:rsidR="00C2525D" w:rsidRPr="009B527F" w:rsidRDefault="00C2525D" w:rsidP="001C0CA9">
            <w:pPr>
              <w:jc w:val="center"/>
              <w:rPr>
                <w:rFonts w:ascii="Arial" w:hAnsi="Arial"/>
              </w:rPr>
            </w:pPr>
            <w:r>
              <w:rPr>
                <w:rFonts w:ascii="Arial" w:hAnsi="Arial" w:cs="Arial"/>
                <w:b/>
                <w:bCs/>
                <w:color w:val="FFFFFF"/>
              </w:rPr>
              <w:t>Saturday</w:t>
            </w:r>
            <w:r w:rsidRPr="009B527F">
              <w:rPr>
                <w:rFonts w:ascii="Arial" w:hAnsi="Arial" w:cs="Arial"/>
                <w:b/>
                <w:bCs/>
                <w:color w:val="FFFFFF"/>
              </w:rPr>
              <w:t xml:space="preserve"> Morning Sessions</w:t>
            </w:r>
          </w:p>
        </w:tc>
        <w:tc>
          <w:tcPr>
            <w:tcW w:w="4590"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10:10-11:00</w:t>
            </w:r>
          </w:p>
        </w:tc>
      </w:tr>
      <w:tr w:rsidR="00C2525D" w:rsidRPr="009B527F" w:rsidTr="001C0CA9">
        <w:trPr>
          <w:trHeight w:val="5363"/>
        </w:trPr>
        <w:tc>
          <w:tcPr>
            <w:tcW w:w="4590" w:type="dxa"/>
          </w:tcPr>
          <w:p w:rsidR="00C2525D" w:rsidRPr="00160295" w:rsidRDefault="00C2525D" w:rsidP="001C0CA9">
            <w:pPr>
              <w:rPr>
                <w:rFonts w:ascii="Arial" w:hAnsi="Arial" w:cs="Arial"/>
                <w:b/>
                <w:color w:val="000000"/>
                <w:sz w:val="20"/>
                <w:szCs w:val="20"/>
              </w:rPr>
            </w:pPr>
            <w:r w:rsidRPr="00160295">
              <w:rPr>
                <w:rFonts w:ascii="Arial" w:hAnsi="Arial" w:cs="Arial"/>
                <w:b/>
                <w:color w:val="000000"/>
                <w:sz w:val="20"/>
                <w:szCs w:val="20"/>
              </w:rPr>
              <w:t>#1</w:t>
            </w:r>
            <w:r>
              <w:rPr>
                <w:rFonts w:ascii="Arial" w:hAnsi="Arial" w:cs="Arial"/>
                <w:b/>
                <w:color w:val="000000"/>
                <w:sz w:val="20"/>
                <w:szCs w:val="20"/>
              </w:rPr>
              <w:t>16</w:t>
            </w:r>
            <w:r w:rsidRPr="00160295">
              <w:rPr>
                <w:rFonts w:ascii="Arial" w:hAnsi="Arial" w:cs="Arial"/>
                <w:b/>
                <w:color w:val="000000"/>
                <w:sz w:val="20"/>
                <w:szCs w:val="20"/>
              </w:rPr>
              <w:t xml:space="preserve"> Naples</w:t>
            </w:r>
          </w:p>
          <w:p w:rsidR="00C2525D" w:rsidRPr="00160295" w:rsidRDefault="00C2525D" w:rsidP="001C0CA9">
            <w:pPr>
              <w:rPr>
                <w:rFonts w:ascii="Arial" w:hAnsi="Arial" w:cs="Arial"/>
                <w:b/>
                <w:color w:val="000000"/>
                <w:sz w:val="20"/>
                <w:szCs w:val="20"/>
              </w:rPr>
            </w:pPr>
          </w:p>
          <w:p w:rsidR="00C2525D" w:rsidRPr="00160295" w:rsidRDefault="00C2525D" w:rsidP="001C0CA9">
            <w:pPr>
              <w:rPr>
                <w:rFonts w:ascii="Arial" w:hAnsi="Arial"/>
                <w:sz w:val="20"/>
                <w:szCs w:val="20"/>
              </w:rPr>
            </w:pPr>
            <w:r w:rsidRPr="00160295">
              <w:rPr>
                <w:rFonts w:ascii="Arial" w:hAnsi="Arial"/>
                <w:color w:val="000000"/>
                <w:sz w:val="20"/>
                <w:szCs w:val="20"/>
              </w:rPr>
              <w:t xml:space="preserve">Understanding caloric balance, food groups and plate portions, and serving size portions </w:t>
            </w:r>
          </w:p>
          <w:p w:rsidR="00C2525D" w:rsidRPr="00160295" w:rsidRDefault="00C2525D" w:rsidP="001C0CA9">
            <w:pPr>
              <w:framePr w:hSpace="180" w:wrap="around" w:vAnchor="text" w:hAnchor="page" w:x="512" w:y="-773"/>
              <w:rPr>
                <w:rFonts w:ascii="Arial" w:hAnsi="Arial" w:cs="Arial"/>
                <w:color w:val="000000"/>
                <w:sz w:val="20"/>
                <w:szCs w:val="20"/>
              </w:rPr>
            </w:pPr>
          </w:p>
          <w:p w:rsidR="00C2525D" w:rsidRPr="00160295" w:rsidRDefault="00C2525D" w:rsidP="001C0CA9">
            <w:pPr>
              <w:framePr w:hSpace="180" w:wrap="around" w:vAnchor="text" w:hAnchor="page" w:x="512" w:y="-773"/>
              <w:rPr>
                <w:rFonts w:ascii="Arial" w:hAnsi="Arial" w:cs="Arial"/>
                <w:color w:val="000000"/>
                <w:sz w:val="20"/>
                <w:szCs w:val="20"/>
              </w:rPr>
            </w:pPr>
            <w:r w:rsidRPr="00160295">
              <w:rPr>
                <w:rFonts w:ascii="Arial" w:hAnsi="Arial" w:cs="Arial"/>
                <w:color w:val="000000"/>
                <w:sz w:val="20"/>
                <w:szCs w:val="20"/>
              </w:rPr>
              <w:t>Patricia Hernandez</w:t>
            </w:r>
          </w:p>
          <w:p w:rsidR="00C2525D" w:rsidRPr="00160295" w:rsidRDefault="00C2525D" w:rsidP="001C0CA9">
            <w:pPr>
              <w:framePr w:hSpace="180" w:wrap="around" w:vAnchor="text" w:hAnchor="page" w:x="512" w:y="-773"/>
              <w:rPr>
                <w:rFonts w:ascii="Arial" w:hAnsi="Arial" w:cs="Arial"/>
                <w:color w:val="000000"/>
                <w:sz w:val="20"/>
                <w:szCs w:val="20"/>
              </w:rPr>
            </w:pPr>
          </w:p>
          <w:p w:rsidR="00C2525D" w:rsidRPr="00160295" w:rsidRDefault="00C2525D" w:rsidP="001C0CA9">
            <w:pPr>
              <w:framePr w:hSpace="180" w:wrap="around" w:vAnchor="text" w:hAnchor="page" w:x="512" w:y="-773"/>
              <w:rPr>
                <w:rFonts w:ascii="Arial" w:hAnsi="Arial" w:cs="Arial"/>
                <w:color w:val="000000"/>
                <w:sz w:val="20"/>
                <w:szCs w:val="20"/>
              </w:rPr>
            </w:pPr>
            <w:r w:rsidRPr="00160295">
              <w:rPr>
                <w:rFonts w:ascii="Arial" w:hAnsi="Arial" w:cs="Arial"/>
                <w:color w:val="000000"/>
                <w:sz w:val="20"/>
                <w:szCs w:val="20"/>
              </w:rPr>
              <w:t>Super-sized food portions appear in packaged foods and restaurants.  Very young children regulate food intake by internal cues, older children use external cues (portion size). Lessons for second graders were created to understand caloric balance, food groups and their plate portions, and serving size portions.   Caloric balance is explained using primary balance pans representing energy input (food intake) and energy output (exercise), and by using a sock puppet (enlarges as it eats, gets smaller as it exercises).  Using myplate.gov, fractional sections of the plate and the appropriate food groups are taught.  Common objects are used to teach appropriate serving size portions.</w:t>
            </w:r>
          </w:p>
          <w:p w:rsidR="00C2525D" w:rsidRPr="00160295" w:rsidRDefault="00C2525D" w:rsidP="001C0CA9">
            <w:pPr>
              <w:rPr>
                <w:rFonts w:ascii="Arial" w:hAnsi="Arial"/>
                <w:sz w:val="20"/>
                <w:szCs w:val="20"/>
              </w:rPr>
            </w:pPr>
          </w:p>
        </w:tc>
        <w:tc>
          <w:tcPr>
            <w:tcW w:w="4590" w:type="dxa"/>
          </w:tcPr>
          <w:p w:rsidR="00C2525D" w:rsidRPr="00160295" w:rsidRDefault="00C2525D" w:rsidP="001C0CA9">
            <w:pPr>
              <w:rPr>
                <w:rFonts w:ascii="Arial" w:hAnsi="Arial"/>
                <w:b/>
                <w:sz w:val="20"/>
                <w:szCs w:val="20"/>
              </w:rPr>
            </w:pPr>
            <w:r w:rsidRPr="00160295">
              <w:rPr>
                <w:rFonts w:ascii="Arial" w:hAnsi="Arial"/>
                <w:b/>
                <w:sz w:val="20"/>
                <w:szCs w:val="20"/>
              </w:rPr>
              <w:t>#</w:t>
            </w:r>
            <w:r>
              <w:rPr>
                <w:rFonts w:ascii="Arial" w:hAnsi="Arial"/>
                <w:b/>
                <w:sz w:val="20"/>
                <w:szCs w:val="20"/>
              </w:rPr>
              <w:t>117</w:t>
            </w:r>
            <w:r w:rsidRPr="00160295">
              <w:rPr>
                <w:rFonts w:ascii="Arial" w:hAnsi="Arial"/>
                <w:b/>
                <w:sz w:val="20"/>
                <w:szCs w:val="20"/>
              </w:rPr>
              <w:t xml:space="preserve"> Pensacola A</w:t>
            </w:r>
          </w:p>
          <w:p w:rsidR="00C2525D" w:rsidRPr="00160295" w:rsidRDefault="00C2525D" w:rsidP="001C0CA9">
            <w:pPr>
              <w:rPr>
                <w:rFonts w:ascii="Arial" w:hAnsi="Arial"/>
                <w:sz w:val="20"/>
                <w:szCs w:val="20"/>
              </w:rPr>
            </w:pPr>
          </w:p>
          <w:p w:rsidR="00C2525D" w:rsidRPr="00160295" w:rsidRDefault="00C2525D" w:rsidP="001C0CA9">
            <w:pPr>
              <w:rPr>
                <w:rFonts w:ascii="Arial" w:hAnsi="Arial"/>
                <w:sz w:val="20"/>
                <w:szCs w:val="20"/>
              </w:rPr>
            </w:pPr>
            <w:r w:rsidRPr="00160295">
              <w:rPr>
                <w:rFonts w:ascii="Arial" w:hAnsi="Arial"/>
                <w:color w:val="000000"/>
                <w:sz w:val="20"/>
                <w:szCs w:val="20"/>
              </w:rPr>
              <w:t xml:space="preserve">Math/Science: Gestures and Motion </w:t>
            </w:r>
          </w:p>
          <w:p w:rsidR="00C2525D" w:rsidRPr="00160295" w:rsidRDefault="00C2525D" w:rsidP="001C0CA9">
            <w:pPr>
              <w:framePr w:hSpace="180" w:wrap="around" w:vAnchor="text" w:hAnchor="page" w:x="512" w:y="-773"/>
              <w:rPr>
                <w:rFonts w:ascii="Arial" w:hAnsi="Arial" w:cs="Arial"/>
                <w:color w:val="000000"/>
                <w:sz w:val="20"/>
                <w:szCs w:val="20"/>
              </w:rPr>
            </w:pPr>
          </w:p>
          <w:p w:rsidR="00C2525D" w:rsidRPr="00160295" w:rsidRDefault="00C2525D" w:rsidP="001C0CA9">
            <w:pPr>
              <w:framePr w:hSpace="180" w:wrap="around" w:vAnchor="text" w:hAnchor="page" w:x="512" w:y="-773"/>
              <w:rPr>
                <w:rFonts w:ascii="Arial" w:hAnsi="Arial" w:cs="Arial"/>
                <w:color w:val="000000"/>
                <w:sz w:val="20"/>
                <w:szCs w:val="20"/>
              </w:rPr>
            </w:pPr>
            <w:r w:rsidRPr="00160295">
              <w:rPr>
                <w:rFonts w:ascii="Arial" w:hAnsi="Arial" w:cs="Arial"/>
                <w:color w:val="000000"/>
                <w:sz w:val="20"/>
                <w:szCs w:val="20"/>
              </w:rPr>
              <w:t>Adrian Mendoza</w:t>
            </w:r>
          </w:p>
          <w:p w:rsidR="00C2525D" w:rsidRPr="00160295" w:rsidRDefault="00C2525D" w:rsidP="001C0CA9">
            <w:pPr>
              <w:framePr w:hSpace="180" w:wrap="around" w:vAnchor="text" w:hAnchor="page" w:x="512" w:y="-773"/>
              <w:rPr>
                <w:rFonts w:ascii="Arial" w:hAnsi="Arial" w:cs="Arial"/>
                <w:color w:val="000000"/>
                <w:sz w:val="20"/>
                <w:szCs w:val="20"/>
              </w:rPr>
            </w:pPr>
          </w:p>
          <w:p w:rsidR="00C2525D" w:rsidRPr="00160295" w:rsidRDefault="00C2525D" w:rsidP="001C0CA9">
            <w:pPr>
              <w:framePr w:hSpace="180" w:wrap="around" w:vAnchor="text" w:hAnchor="page" w:x="512" w:y="-773"/>
              <w:rPr>
                <w:rFonts w:ascii="Arial" w:hAnsi="Arial" w:cs="Arial"/>
                <w:color w:val="000000"/>
                <w:sz w:val="20"/>
                <w:szCs w:val="20"/>
              </w:rPr>
            </w:pPr>
            <w:r w:rsidRPr="00160295">
              <w:rPr>
                <w:rFonts w:ascii="Arial" w:hAnsi="Arial" w:cs="Arial"/>
                <w:color w:val="000000"/>
                <w:sz w:val="20"/>
                <w:szCs w:val="20"/>
              </w:rPr>
              <w:t>This presentation will include fun ways of learning Math/Science vocabulary words through movement and gestures. Gestures and Motion is a new way of learning where students make connections while moving and having fun. ELL students will benefit from this program. I want to show that more than 120 Math/Science vocabulary words and mostly all Math/Science lessons can be introduced, learned, and practiced with gestures and movement. We learn by doing things, so in this session I will have the audience practicing movements of vocabulary words, games, and activities than will engage students in their classrooms.</w:t>
            </w:r>
          </w:p>
          <w:p w:rsidR="00C2525D" w:rsidRPr="00160295" w:rsidRDefault="00C2525D" w:rsidP="001C0CA9">
            <w:pPr>
              <w:rPr>
                <w:rFonts w:ascii="Arial" w:hAnsi="Arial"/>
                <w:sz w:val="20"/>
                <w:szCs w:val="20"/>
              </w:rPr>
            </w:pPr>
          </w:p>
        </w:tc>
      </w:tr>
      <w:tr w:rsidR="00C2525D" w:rsidRPr="009B527F" w:rsidTr="001C0CA9">
        <w:tc>
          <w:tcPr>
            <w:tcW w:w="4590" w:type="dxa"/>
          </w:tcPr>
          <w:p w:rsidR="00C2525D" w:rsidRPr="00160295" w:rsidRDefault="00C2525D" w:rsidP="001C0CA9">
            <w:pPr>
              <w:rPr>
                <w:rFonts w:ascii="Arial" w:hAnsi="Arial"/>
                <w:b/>
                <w:sz w:val="20"/>
                <w:szCs w:val="20"/>
              </w:rPr>
            </w:pPr>
            <w:r w:rsidRPr="00160295">
              <w:rPr>
                <w:rFonts w:ascii="Arial" w:hAnsi="Arial"/>
                <w:b/>
                <w:sz w:val="20"/>
                <w:szCs w:val="20"/>
              </w:rPr>
              <w:t>#</w:t>
            </w:r>
            <w:r>
              <w:rPr>
                <w:rFonts w:ascii="Arial" w:hAnsi="Arial"/>
                <w:b/>
                <w:sz w:val="20"/>
                <w:szCs w:val="20"/>
              </w:rPr>
              <w:t>118</w:t>
            </w:r>
            <w:r w:rsidRPr="00160295">
              <w:rPr>
                <w:rFonts w:ascii="Arial" w:hAnsi="Arial"/>
                <w:b/>
                <w:sz w:val="20"/>
                <w:szCs w:val="20"/>
              </w:rPr>
              <w:t xml:space="preserve"> Pensacola B</w:t>
            </w:r>
          </w:p>
          <w:p w:rsidR="00C2525D" w:rsidRPr="00160295" w:rsidRDefault="00C2525D" w:rsidP="001C0CA9">
            <w:pPr>
              <w:rPr>
                <w:rFonts w:ascii="Arial" w:hAnsi="Arial"/>
                <w:sz w:val="20"/>
                <w:szCs w:val="20"/>
              </w:rPr>
            </w:pPr>
          </w:p>
          <w:p w:rsidR="00C2525D" w:rsidRPr="00160295" w:rsidRDefault="00C2525D" w:rsidP="001C0CA9">
            <w:pPr>
              <w:rPr>
                <w:rFonts w:ascii="Arial" w:hAnsi="Arial"/>
                <w:sz w:val="20"/>
                <w:szCs w:val="20"/>
              </w:rPr>
            </w:pPr>
            <w:r w:rsidRPr="00160295">
              <w:rPr>
                <w:rFonts w:ascii="Arial" w:hAnsi="Arial"/>
                <w:sz w:val="20"/>
                <w:szCs w:val="20"/>
              </w:rPr>
              <w:t xml:space="preserve">A Web-Based Support Tool for Addressing Issues in Preparing Students for </w:t>
            </w:r>
            <w:proofErr w:type="spellStart"/>
            <w:r w:rsidRPr="00160295">
              <w:rPr>
                <w:rFonts w:ascii="Arial" w:hAnsi="Arial"/>
                <w:sz w:val="20"/>
                <w:szCs w:val="20"/>
              </w:rPr>
              <w:t>edTPA</w:t>
            </w:r>
            <w:proofErr w:type="spellEnd"/>
          </w:p>
          <w:p w:rsidR="00C2525D" w:rsidRPr="00160295" w:rsidRDefault="00C2525D" w:rsidP="001C0CA9">
            <w:pPr>
              <w:framePr w:hSpace="180" w:wrap="around" w:vAnchor="text" w:hAnchor="page" w:x="512" w:y="-773"/>
              <w:rPr>
                <w:rFonts w:ascii="Arial" w:hAnsi="Arial" w:cs="Arial"/>
                <w:sz w:val="20"/>
                <w:szCs w:val="20"/>
              </w:rPr>
            </w:pPr>
          </w:p>
          <w:p w:rsidR="00C2525D" w:rsidRPr="00160295" w:rsidRDefault="00C2525D" w:rsidP="001C0CA9">
            <w:pPr>
              <w:framePr w:hSpace="180" w:wrap="around" w:vAnchor="text" w:hAnchor="page" w:x="512" w:y="-773"/>
              <w:rPr>
                <w:rFonts w:ascii="Arial" w:hAnsi="Arial" w:cs="Arial"/>
                <w:sz w:val="20"/>
                <w:szCs w:val="20"/>
              </w:rPr>
            </w:pPr>
            <w:r w:rsidRPr="00160295">
              <w:rPr>
                <w:rFonts w:ascii="Arial" w:hAnsi="Arial" w:cs="Arial"/>
                <w:sz w:val="20"/>
                <w:szCs w:val="20"/>
              </w:rPr>
              <w:t xml:space="preserve">Michael </w:t>
            </w:r>
            <w:proofErr w:type="spellStart"/>
            <w:r w:rsidRPr="00160295">
              <w:rPr>
                <w:rFonts w:ascii="Arial" w:hAnsi="Arial" w:cs="Arial"/>
                <w:sz w:val="20"/>
                <w:szCs w:val="20"/>
              </w:rPr>
              <w:t>Whillingham</w:t>
            </w:r>
            <w:proofErr w:type="spellEnd"/>
            <w:r w:rsidRPr="00160295">
              <w:rPr>
                <w:rFonts w:ascii="Arial" w:hAnsi="Arial" w:cs="Arial"/>
                <w:sz w:val="20"/>
                <w:szCs w:val="20"/>
              </w:rPr>
              <w:t xml:space="preserve">, </w:t>
            </w:r>
            <w:proofErr w:type="spellStart"/>
            <w:r w:rsidRPr="00160295">
              <w:rPr>
                <w:rFonts w:ascii="Arial" w:hAnsi="Arial" w:cs="Arial"/>
                <w:sz w:val="20"/>
                <w:szCs w:val="20"/>
              </w:rPr>
              <w:t>Jamin</w:t>
            </w:r>
            <w:proofErr w:type="spellEnd"/>
            <w:r w:rsidRPr="00160295">
              <w:rPr>
                <w:rFonts w:ascii="Arial" w:hAnsi="Arial" w:cs="Arial"/>
                <w:sz w:val="20"/>
                <w:szCs w:val="20"/>
              </w:rPr>
              <w:t xml:space="preserve"> Carson, </w:t>
            </w:r>
            <w:proofErr w:type="spellStart"/>
            <w:r w:rsidRPr="00160295">
              <w:rPr>
                <w:rFonts w:ascii="Arial" w:hAnsi="Arial" w:cs="Arial"/>
                <w:sz w:val="20"/>
                <w:szCs w:val="20"/>
              </w:rPr>
              <w:t>Hakan</w:t>
            </w:r>
            <w:proofErr w:type="spellEnd"/>
            <w:r w:rsidRPr="00160295">
              <w:rPr>
                <w:rFonts w:ascii="Arial" w:hAnsi="Arial" w:cs="Arial"/>
                <w:sz w:val="20"/>
                <w:szCs w:val="20"/>
              </w:rPr>
              <w:t xml:space="preserve"> Aras, Jeffery Bonner</w:t>
            </w:r>
          </w:p>
          <w:p w:rsidR="00C2525D" w:rsidRPr="00160295" w:rsidRDefault="00C2525D" w:rsidP="001C0CA9">
            <w:pPr>
              <w:framePr w:hSpace="180" w:wrap="around" w:vAnchor="text" w:hAnchor="page" w:x="512" w:y="-773"/>
              <w:rPr>
                <w:rFonts w:ascii="Arial" w:hAnsi="Arial" w:cs="Arial"/>
                <w:sz w:val="20"/>
                <w:szCs w:val="20"/>
              </w:rPr>
            </w:pPr>
          </w:p>
          <w:p w:rsidR="00C2525D" w:rsidRPr="00160295" w:rsidRDefault="00C2525D" w:rsidP="001C0CA9">
            <w:pPr>
              <w:rPr>
                <w:rFonts w:ascii="Arial" w:hAnsi="Arial"/>
                <w:sz w:val="20"/>
                <w:szCs w:val="20"/>
              </w:rPr>
            </w:pPr>
            <w:r w:rsidRPr="00160295">
              <w:rPr>
                <w:rFonts w:ascii="Arial" w:hAnsi="Arial" w:cs="Arial"/>
                <w:color w:val="000000"/>
                <w:sz w:val="20"/>
                <w:szCs w:val="20"/>
              </w:rPr>
              <w:t xml:space="preserve">Despite potential as a measure of teaching effectiveness, the </w:t>
            </w:r>
            <w:proofErr w:type="spellStart"/>
            <w:r w:rsidRPr="00160295">
              <w:rPr>
                <w:rFonts w:ascii="Arial" w:hAnsi="Arial" w:cs="Arial"/>
                <w:color w:val="000000"/>
                <w:sz w:val="20"/>
                <w:szCs w:val="20"/>
              </w:rPr>
              <w:t>edTPA</w:t>
            </w:r>
            <w:proofErr w:type="spellEnd"/>
            <w:r w:rsidRPr="00160295">
              <w:rPr>
                <w:rFonts w:ascii="Arial" w:hAnsi="Arial" w:cs="Arial"/>
                <w:color w:val="000000"/>
                <w:sz w:val="20"/>
                <w:szCs w:val="20"/>
              </w:rPr>
              <w:t xml:space="preserve"> task faced by teacher education candidates in developing a 3-5 lesson/hour learning sequence is daunting. While the </w:t>
            </w:r>
            <w:proofErr w:type="spellStart"/>
            <w:r w:rsidRPr="00160295">
              <w:rPr>
                <w:rFonts w:ascii="Arial" w:hAnsi="Arial" w:cs="Arial"/>
                <w:color w:val="000000"/>
                <w:sz w:val="20"/>
                <w:szCs w:val="20"/>
              </w:rPr>
              <w:t>edTPA</w:t>
            </w:r>
            <w:proofErr w:type="spellEnd"/>
            <w:r w:rsidRPr="00160295">
              <w:rPr>
                <w:rFonts w:ascii="Arial" w:hAnsi="Arial" w:cs="Arial"/>
                <w:color w:val="000000"/>
                <w:sz w:val="20"/>
                <w:szCs w:val="20"/>
              </w:rPr>
              <w:t xml:space="preserve"> Manual provides rubrics used to evaluate teaching performance, these are insufficient for providing the detailed guidance necessary for candidate design and development of instructionally sound lessons. The web-based tool introduced in this presentation incorporates a structured format based on interdisciplinary research for guiding students through the </w:t>
            </w:r>
            <w:proofErr w:type="spellStart"/>
            <w:r w:rsidRPr="00160295">
              <w:rPr>
                <w:rFonts w:ascii="Arial" w:hAnsi="Arial" w:cs="Arial"/>
                <w:color w:val="000000"/>
                <w:sz w:val="20"/>
                <w:szCs w:val="20"/>
              </w:rPr>
              <w:t>edTPA</w:t>
            </w:r>
            <w:proofErr w:type="spellEnd"/>
            <w:r w:rsidRPr="00160295">
              <w:rPr>
                <w:rFonts w:ascii="Arial" w:hAnsi="Arial" w:cs="Arial"/>
                <w:color w:val="000000"/>
                <w:sz w:val="20"/>
                <w:szCs w:val="20"/>
              </w:rPr>
              <w:t xml:space="preserve"> development process while providing faculty with an interactive tool for supporting candidate practice applications in advance of the development of their actual </w:t>
            </w:r>
            <w:proofErr w:type="spellStart"/>
            <w:r w:rsidRPr="00160295">
              <w:rPr>
                <w:rFonts w:ascii="Arial" w:hAnsi="Arial" w:cs="Arial"/>
                <w:color w:val="000000"/>
                <w:sz w:val="20"/>
                <w:szCs w:val="20"/>
              </w:rPr>
              <w:t>edTPA</w:t>
            </w:r>
            <w:proofErr w:type="spellEnd"/>
            <w:r w:rsidRPr="00160295">
              <w:rPr>
                <w:rFonts w:ascii="Arial" w:hAnsi="Arial" w:cs="Arial"/>
                <w:color w:val="000000"/>
                <w:sz w:val="20"/>
                <w:szCs w:val="20"/>
              </w:rPr>
              <w:t xml:space="preserve"> lesson sequence.</w:t>
            </w:r>
          </w:p>
        </w:tc>
        <w:tc>
          <w:tcPr>
            <w:tcW w:w="4590" w:type="dxa"/>
          </w:tcPr>
          <w:p w:rsidR="00C2525D" w:rsidRPr="00160295" w:rsidRDefault="00C2525D" w:rsidP="001C0CA9">
            <w:pPr>
              <w:rPr>
                <w:rFonts w:ascii="Arial" w:hAnsi="Arial"/>
                <w:b/>
                <w:sz w:val="20"/>
                <w:szCs w:val="20"/>
              </w:rPr>
            </w:pPr>
            <w:r w:rsidRPr="00160295">
              <w:rPr>
                <w:rFonts w:ascii="Arial" w:hAnsi="Arial"/>
                <w:b/>
                <w:sz w:val="20"/>
                <w:szCs w:val="20"/>
              </w:rPr>
              <w:t>#</w:t>
            </w:r>
            <w:r>
              <w:rPr>
                <w:rFonts w:ascii="Arial" w:hAnsi="Arial"/>
                <w:b/>
                <w:sz w:val="20"/>
                <w:szCs w:val="20"/>
              </w:rPr>
              <w:t>119</w:t>
            </w:r>
            <w:r w:rsidRPr="00160295">
              <w:rPr>
                <w:rFonts w:ascii="Arial" w:hAnsi="Arial"/>
                <w:b/>
                <w:sz w:val="20"/>
                <w:szCs w:val="20"/>
              </w:rPr>
              <w:t xml:space="preserve"> Pensacola C</w:t>
            </w:r>
          </w:p>
          <w:p w:rsidR="00C2525D" w:rsidRPr="00160295" w:rsidRDefault="00C2525D" w:rsidP="001C0CA9">
            <w:pPr>
              <w:rPr>
                <w:rFonts w:ascii="Arial" w:hAnsi="Arial" w:cs="Arial"/>
                <w:noProof/>
                <w:sz w:val="20"/>
                <w:szCs w:val="20"/>
              </w:rPr>
            </w:pPr>
          </w:p>
          <w:p w:rsidR="00C2525D" w:rsidRPr="00160295" w:rsidRDefault="00C2525D" w:rsidP="001C0CA9">
            <w:pPr>
              <w:rPr>
                <w:rFonts w:ascii="Arial" w:hAnsi="Arial"/>
                <w:sz w:val="20"/>
                <w:szCs w:val="20"/>
              </w:rPr>
            </w:pPr>
            <w:r w:rsidRPr="00160295">
              <w:rPr>
                <w:rFonts w:ascii="Arial" w:hAnsi="Arial"/>
                <w:color w:val="000000"/>
                <w:sz w:val="20"/>
                <w:szCs w:val="20"/>
              </w:rPr>
              <w:t>Geometric Patterns: Exploring Modular Arithmetic and Fractal Designs</w:t>
            </w:r>
          </w:p>
          <w:p w:rsidR="00C2525D" w:rsidRPr="00160295" w:rsidRDefault="00C2525D" w:rsidP="001C0CA9">
            <w:pPr>
              <w:framePr w:hSpace="180" w:wrap="around" w:vAnchor="text" w:hAnchor="page" w:x="512" w:y="-773"/>
              <w:rPr>
                <w:rFonts w:ascii="Arial" w:hAnsi="Arial" w:cs="Arial"/>
                <w:color w:val="000000"/>
                <w:sz w:val="20"/>
                <w:szCs w:val="20"/>
              </w:rPr>
            </w:pPr>
          </w:p>
          <w:p w:rsidR="00C2525D" w:rsidRPr="00160295" w:rsidRDefault="00C2525D" w:rsidP="001C0CA9">
            <w:pPr>
              <w:framePr w:hSpace="180" w:wrap="around" w:vAnchor="text" w:hAnchor="page" w:x="512" w:y="-773"/>
              <w:rPr>
                <w:rFonts w:ascii="Arial" w:hAnsi="Arial" w:cs="Arial"/>
                <w:sz w:val="20"/>
                <w:szCs w:val="20"/>
              </w:rPr>
            </w:pPr>
            <w:r w:rsidRPr="00160295">
              <w:rPr>
                <w:rFonts w:ascii="Arial" w:hAnsi="Arial" w:cs="Arial"/>
                <w:color w:val="000000"/>
                <w:sz w:val="20"/>
                <w:szCs w:val="20"/>
              </w:rPr>
              <w:t xml:space="preserve">Peggy </w:t>
            </w:r>
            <w:proofErr w:type="spellStart"/>
            <w:r w:rsidRPr="00160295">
              <w:rPr>
                <w:rFonts w:ascii="Arial" w:hAnsi="Arial" w:cs="Arial"/>
                <w:color w:val="000000"/>
                <w:sz w:val="20"/>
                <w:szCs w:val="20"/>
              </w:rPr>
              <w:t>Moch</w:t>
            </w:r>
            <w:proofErr w:type="spellEnd"/>
          </w:p>
          <w:p w:rsidR="00C2525D" w:rsidRPr="00160295" w:rsidRDefault="00C2525D" w:rsidP="001C0CA9">
            <w:pPr>
              <w:framePr w:hSpace="180" w:wrap="around" w:vAnchor="text" w:hAnchor="page" w:x="512" w:y="-773"/>
              <w:rPr>
                <w:rFonts w:ascii="Arial" w:hAnsi="Arial" w:cs="Arial"/>
                <w:sz w:val="20"/>
                <w:szCs w:val="20"/>
              </w:rPr>
            </w:pPr>
          </w:p>
          <w:p w:rsidR="00C2525D" w:rsidRPr="00160295" w:rsidRDefault="00C2525D" w:rsidP="001C0CA9">
            <w:pPr>
              <w:framePr w:hSpace="180" w:wrap="around" w:vAnchor="text" w:hAnchor="page" w:x="512" w:y="-773"/>
              <w:rPr>
                <w:rFonts w:ascii="Arial" w:hAnsi="Arial" w:cs="Arial"/>
                <w:color w:val="000000"/>
                <w:sz w:val="20"/>
                <w:szCs w:val="20"/>
              </w:rPr>
            </w:pPr>
            <w:r w:rsidRPr="00160295">
              <w:rPr>
                <w:rFonts w:ascii="Arial" w:hAnsi="Arial" w:cs="Arial"/>
                <w:color w:val="000000"/>
                <w:sz w:val="20"/>
                <w:szCs w:val="20"/>
              </w:rPr>
              <w:t xml:space="preserve">Lending an artistic flare to exploring modular arithmetic makes the subject more palatable and interesting to both the math and non-math wired student. Making observations, drawing and shading patterns obtained from residual sets can range from simple to complex. Adding fractal explorations connected to the familiar Pascal’s Triangle to make models of </w:t>
            </w:r>
            <w:proofErr w:type="spellStart"/>
            <w:r w:rsidRPr="00160295">
              <w:rPr>
                <w:rFonts w:ascii="Arial" w:hAnsi="Arial" w:cs="Arial"/>
                <w:color w:val="000000"/>
                <w:sz w:val="20"/>
                <w:szCs w:val="20"/>
              </w:rPr>
              <w:t>Sierpinski’s</w:t>
            </w:r>
            <w:proofErr w:type="spellEnd"/>
            <w:r w:rsidRPr="00160295">
              <w:rPr>
                <w:rFonts w:ascii="Arial" w:hAnsi="Arial" w:cs="Arial"/>
                <w:color w:val="000000"/>
                <w:sz w:val="20"/>
                <w:szCs w:val="20"/>
              </w:rPr>
              <w:t xml:space="preserve"> Triangle by use of different modulo just increases the fun!</w:t>
            </w:r>
          </w:p>
          <w:p w:rsidR="00C2525D" w:rsidRPr="00160295" w:rsidRDefault="00C2525D" w:rsidP="001C0CA9">
            <w:pPr>
              <w:rPr>
                <w:rFonts w:ascii="Arial" w:hAnsi="Arial"/>
                <w:sz w:val="20"/>
                <w:szCs w:val="20"/>
              </w:rPr>
            </w:pPr>
          </w:p>
        </w:tc>
      </w:tr>
    </w:tbl>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t>SSMA 2014 Annual Convention: Jacksonville, Florida</w:t>
      </w:r>
    </w:p>
    <w:p w:rsidR="00C2525D" w:rsidRDefault="00C2525D" w:rsidP="00C2525D">
      <w:pPr>
        <w:jc w:val="center"/>
      </w:pPr>
      <w:r w:rsidRPr="009B527F">
        <w:rPr>
          <w:rFonts w:ascii="Arial" w:hAnsi="Arial" w:cs="Arial"/>
          <w:b/>
          <w:i/>
        </w:rPr>
        <w:lastRenderedPageBreak/>
        <w:t>Bridging Connections between Mathematics and Science</w:t>
      </w:r>
    </w:p>
    <w:tbl>
      <w:tblPr>
        <w:tblStyle w:val="TableGrid"/>
        <w:tblpPr w:leftFromText="180" w:rightFromText="180" w:vertAnchor="page" w:horzAnchor="page" w:tblpX="1774" w:tblpY="2525"/>
        <w:tblW w:w="8856" w:type="dxa"/>
        <w:tblLook w:val="04A0" w:firstRow="1" w:lastRow="0" w:firstColumn="1" w:lastColumn="0" w:noHBand="0" w:noVBand="1"/>
      </w:tblPr>
      <w:tblGrid>
        <w:gridCol w:w="4428"/>
        <w:gridCol w:w="36"/>
        <w:gridCol w:w="4392"/>
      </w:tblGrid>
      <w:tr w:rsidR="00C2525D" w:rsidRPr="009B527F" w:rsidTr="001C0CA9">
        <w:tc>
          <w:tcPr>
            <w:tcW w:w="4464" w:type="dxa"/>
            <w:gridSpan w:val="2"/>
            <w:shd w:val="clear" w:color="auto" w:fill="000000"/>
          </w:tcPr>
          <w:p w:rsidR="00C2525D" w:rsidRPr="009B527F" w:rsidRDefault="00C2525D" w:rsidP="001C0CA9">
            <w:pPr>
              <w:jc w:val="center"/>
              <w:rPr>
                <w:rFonts w:ascii="Arial" w:hAnsi="Arial"/>
              </w:rPr>
            </w:pPr>
            <w:r>
              <w:rPr>
                <w:rFonts w:ascii="Arial" w:hAnsi="Arial" w:cs="Arial"/>
                <w:b/>
                <w:bCs/>
                <w:color w:val="FFFFFF"/>
              </w:rPr>
              <w:t>Saturday Morning</w:t>
            </w:r>
            <w:r w:rsidRPr="009B527F">
              <w:rPr>
                <w:rFonts w:ascii="Arial" w:hAnsi="Arial" w:cs="Arial"/>
                <w:b/>
                <w:bCs/>
                <w:color w:val="FFFFFF"/>
              </w:rPr>
              <w:t xml:space="preserve"> Sessions</w:t>
            </w:r>
          </w:p>
        </w:tc>
        <w:tc>
          <w:tcPr>
            <w:tcW w:w="4392"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10:10-11:00</w:t>
            </w:r>
          </w:p>
        </w:tc>
      </w:tr>
      <w:tr w:rsidR="00C2525D" w:rsidRPr="009B527F" w:rsidTr="001C0CA9">
        <w:tc>
          <w:tcPr>
            <w:tcW w:w="4464" w:type="dxa"/>
            <w:gridSpan w:val="2"/>
          </w:tcPr>
          <w:p w:rsidR="00C2525D" w:rsidRPr="008335E0" w:rsidRDefault="00C2525D" w:rsidP="001C0CA9">
            <w:pPr>
              <w:rPr>
                <w:rFonts w:ascii="Arial" w:hAnsi="Arial" w:cs="Arial"/>
                <w:b/>
                <w:color w:val="000000"/>
                <w:sz w:val="20"/>
                <w:szCs w:val="20"/>
              </w:rPr>
            </w:pPr>
            <w:r w:rsidRPr="008335E0">
              <w:rPr>
                <w:rFonts w:ascii="Arial" w:hAnsi="Arial" w:cs="Arial"/>
                <w:b/>
                <w:color w:val="000000"/>
                <w:sz w:val="20"/>
                <w:szCs w:val="20"/>
              </w:rPr>
              <w:t>#</w:t>
            </w:r>
            <w:r>
              <w:rPr>
                <w:rFonts w:ascii="Arial" w:hAnsi="Arial" w:cs="Arial"/>
                <w:b/>
                <w:color w:val="000000"/>
                <w:sz w:val="20"/>
                <w:szCs w:val="20"/>
              </w:rPr>
              <w:t xml:space="preserve">120 </w:t>
            </w:r>
            <w:r w:rsidRPr="008335E0">
              <w:rPr>
                <w:rFonts w:ascii="Arial" w:hAnsi="Arial" w:cs="Arial"/>
                <w:b/>
                <w:color w:val="000000"/>
                <w:sz w:val="20"/>
                <w:szCs w:val="20"/>
              </w:rPr>
              <w:t xml:space="preserve">Jacksonville </w:t>
            </w:r>
          </w:p>
          <w:p w:rsidR="00C2525D" w:rsidRPr="008335E0" w:rsidRDefault="00C2525D" w:rsidP="001C0CA9">
            <w:pPr>
              <w:rPr>
                <w:rFonts w:ascii="Arial" w:hAnsi="Arial" w:cs="Arial"/>
                <w:b/>
                <w:color w:val="000000"/>
                <w:sz w:val="20"/>
                <w:szCs w:val="20"/>
              </w:rPr>
            </w:pPr>
          </w:p>
          <w:p w:rsidR="00C2525D" w:rsidRPr="008335E0" w:rsidRDefault="00C2525D" w:rsidP="001C0CA9">
            <w:pPr>
              <w:rPr>
                <w:rFonts w:ascii="Arial" w:hAnsi="Arial"/>
                <w:color w:val="000000"/>
                <w:sz w:val="20"/>
                <w:szCs w:val="20"/>
              </w:rPr>
            </w:pPr>
            <w:r w:rsidRPr="008335E0">
              <w:rPr>
                <w:rFonts w:ascii="Arial" w:hAnsi="Arial"/>
                <w:color w:val="000000"/>
                <w:sz w:val="20"/>
                <w:szCs w:val="20"/>
              </w:rPr>
              <w:t>Understanding of Equal Sign: Developing Algebraic Reasoning in Elementary School</w:t>
            </w:r>
          </w:p>
          <w:p w:rsidR="00C2525D" w:rsidRPr="008335E0" w:rsidRDefault="00C2525D" w:rsidP="001C0CA9">
            <w:pPr>
              <w:rPr>
                <w:rFonts w:ascii="Arial" w:hAnsi="Arial" w:cs="Arial"/>
                <w:color w:val="000000"/>
                <w:sz w:val="20"/>
                <w:szCs w:val="20"/>
              </w:rPr>
            </w:pPr>
            <w:r w:rsidRPr="008335E0">
              <w:rPr>
                <w:rFonts w:ascii="Arial" w:hAnsi="Arial" w:cs="Arial"/>
                <w:color w:val="000000"/>
                <w:sz w:val="20"/>
                <w:szCs w:val="20"/>
              </w:rPr>
              <w:t xml:space="preserve"> </w:t>
            </w:r>
          </w:p>
          <w:p w:rsidR="00C2525D" w:rsidRPr="008335E0" w:rsidRDefault="00C2525D" w:rsidP="001C0CA9">
            <w:pPr>
              <w:rPr>
                <w:rFonts w:ascii="Arial" w:hAnsi="Arial" w:cs="Arial"/>
                <w:color w:val="000000"/>
                <w:sz w:val="20"/>
                <w:szCs w:val="20"/>
              </w:rPr>
            </w:pPr>
            <w:proofErr w:type="spellStart"/>
            <w:r w:rsidRPr="008335E0">
              <w:rPr>
                <w:rFonts w:ascii="Arial" w:hAnsi="Arial" w:cs="Arial"/>
                <w:color w:val="000000"/>
                <w:sz w:val="20"/>
                <w:szCs w:val="20"/>
              </w:rPr>
              <w:t>Nesrin</w:t>
            </w:r>
            <w:proofErr w:type="spellEnd"/>
            <w:r w:rsidRPr="008335E0">
              <w:rPr>
                <w:rFonts w:ascii="Arial" w:hAnsi="Arial" w:cs="Arial"/>
                <w:color w:val="000000"/>
                <w:sz w:val="20"/>
                <w:szCs w:val="20"/>
              </w:rPr>
              <w:t xml:space="preserve"> </w:t>
            </w:r>
            <w:proofErr w:type="spellStart"/>
            <w:r w:rsidRPr="008335E0">
              <w:rPr>
                <w:rFonts w:ascii="Arial" w:hAnsi="Arial" w:cs="Arial"/>
                <w:color w:val="000000"/>
                <w:sz w:val="20"/>
                <w:szCs w:val="20"/>
              </w:rPr>
              <w:t>Sahin</w:t>
            </w:r>
            <w:proofErr w:type="spellEnd"/>
          </w:p>
          <w:p w:rsidR="00C2525D" w:rsidRPr="008335E0" w:rsidRDefault="00C2525D" w:rsidP="001C0CA9">
            <w:pPr>
              <w:rPr>
                <w:rFonts w:ascii="Arial" w:hAnsi="Arial" w:cs="Arial"/>
                <w:color w:val="000000"/>
                <w:sz w:val="20"/>
                <w:szCs w:val="20"/>
              </w:rPr>
            </w:pPr>
          </w:p>
          <w:p w:rsidR="00C2525D" w:rsidRPr="008335E0" w:rsidRDefault="00C2525D" w:rsidP="001C0CA9">
            <w:pPr>
              <w:rPr>
                <w:rFonts w:ascii="Arial" w:hAnsi="Arial" w:cs="Arial"/>
                <w:color w:val="000000"/>
                <w:sz w:val="20"/>
                <w:szCs w:val="20"/>
              </w:rPr>
            </w:pPr>
            <w:r w:rsidRPr="008335E0">
              <w:rPr>
                <w:rFonts w:ascii="Arial" w:hAnsi="Arial" w:cs="Arial"/>
                <w:color w:val="000000"/>
                <w:sz w:val="20"/>
                <w:szCs w:val="20"/>
              </w:rPr>
              <w:t xml:space="preserve">The CCSSM require students to think algebraically as early as first grade. Developing algebraic reasoning in early years is important for students and understanding of equal sign is a foundation for this development. So, how should we teach the concept of equality to young children? In this session, teachers will gain an understanding of how children understand equality, what their misconceptions are and will see examples of how to integrate Algebra in teaching Arithmetic. </w:t>
            </w:r>
          </w:p>
          <w:p w:rsidR="00C2525D" w:rsidRPr="008335E0" w:rsidRDefault="00C2525D" w:rsidP="001C0CA9">
            <w:pPr>
              <w:rPr>
                <w:rFonts w:ascii="Arial" w:hAnsi="Arial"/>
                <w:sz w:val="20"/>
                <w:szCs w:val="20"/>
              </w:rPr>
            </w:pPr>
          </w:p>
        </w:tc>
        <w:tc>
          <w:tcPr>
            <w:tcW w:w="4392" w:type="dxa"/>
          </w:tcPr>
          <w:p w:rsidR="00C2525D" w:rsidRPr="008335E0" w:rsidRDefault="00C2525D" w:rsidP="001C0CA9">
            <w:pPr>
              <w:rPr>
                <w:rFonts w:ascii="Arial" w:hAnsi="Arial"/>
                <w:b/>
                <w:sz w:val="20"/>
                <w:szCs w:val="20"/>
              </w:rPr>
            </w:pPr>
            <w:r w:rsidRPr="008335E0">
              <w:rPr>
                <w:rFonts w:ascii="Arial" w:hAnsi="Arial"/>
                <w:b/>
                <w:sz w:val="20"/>
                <w:szCs w:val="20"/>
              </w:rPr>
              <w:t>#</w:t>
            </w:r>
            <w:r>
              <w:rPr>
                <w:rFonts w:ascii="Arial" w:hAnsi="Arial"/>
                <w:b/>
                <w:sz w:val="20"/>
                <w:szCs w:val="20"/>
              </w:rPr>
              <w:t>121</w:t>
            </w:r>
            <w:r w:rsidRPr="008335E0">
              <w:rPr>
                <w:rFonts w:ascii="Arial" w:hAnsi="Arial"/>
                <w:b/>
                <w:sz w:val="20"/>
                <w:szCs w:val="20"/>
              </w:rPr>
              <w:t xml:space="preserve"> </w:t>
            </w:r>
            <w:r w:rsidRPr="00E33027">
              <w:rPr>
                <w:rFonts w:ascii="Arial" w:hAnsi="Arial"/>
                <w:b/>
                <w:sz w:val="20"/>
                <w:szCs w:val="20"/>
              </w:rPr>
              <w:t>St. Augustine</w:t>
            </w:r>
          </w:p>
          <w:p w:rsidR="00C2525D" w:rsidRPr="008335E0" w:rsidRDefault="00C2525D" w:rsidP="001C0CA9">
            <w:pPr>
              <w:rPr>
                <w:rFonts w:ascii="Arial" w:hAnsi="Arial"/>
                <w:sz w:val="20"/>
                <w:szCs w:val="20"/>
              </w:rPr>
            </w:pPr>
          </w:p>
          <w:p w:rsidR="00C2525D" w:rsidRPr="008335E0" w:rsidRDefault="00C2525D" w:rsidP="001C0CA9">
            <w:pPr>
              <w:rPr>
                <w:rFonts w:ascii="Arial" w:hAnsi="Arial"/>
                <w:sz w:val="20"/>
                <w:szCs w:val="20"/>
              </w:rPr>
            </w:pPr>
            <w:r w:rsidRPr="008335E0">
              <w:rPr>
                <w:rFonts w:ascii="Arial" w:hAnsi="Arial"/>
                <w:color w:val="000000"/>
                <w:sz w:val="20"/>
                <w:szCs w:val="20"/>
              </w:rPr>
              <w:t>Mathematics and Science in Feature Film:  Investigating Impulse Impossibilities</w:t>
            </w:r>
          </w:p>
          <w:p w:rsidR="00C2525D" w:rsidRPr="008335E0" w:rsidRDefault="00C2525D" w:rsidP="001C0CA9">
            <w:pPr>
              <w:rPr>
                <w:rFonts w:ascii="Arial" w:hAnsi="Arial" w:cs="Arial"/>
                <w:color w:val="000000"/>
                <w:sz w:val="20"/>
                <w:szCs w:val="20"/>
              </w:rPr>
            </w:pPr>
          </w:p>
          <w:p w:rsidR="00C2525D" w:rsidRPr="008335E0" w:rsidRDefault="00C2525D" w:rsidP="001C0CA9">
            <w:pPr>
              <w:rPr>
                <w:rFonts w:ascii="Arial" w:hAnsi="Arial" w:cs="Arial"/>
                <w:color w:val="000000"/>
                <w:sz w:val="20"/>
                <w:szCs w:val="20"/>
              </w:rPr>
            </w:pPr>
            <w:r w:rsidRPr="008335E0">
              <w:rPr>
                <w:rFonts w:ascii="Arial" w:hAnsi="Arial" w:cs="Arial"/>
                <w:color w:val="000000"/>
                <w:sz w:val="20"/>
                <w:szCs w:val="20"/>
              </w:rPr>
              <w:t>John Park</w:t>
            </w:r>
          </w:p>
          <w:p w:rsidR="00C2525D" w:rsidRPr="008335E0" w:rsidRDefault="00C2525D" w:rsidP="001C0CA9">
            <w:pPr>
              <w:rPr>
                <w:rFonts w:ascii="Arial" w:hAnsi="Arial" w:cs="Arial"/>
                <w:color w:val="000000"/>
                <w:sz w:val="20"/>
                <w:szCs w:val="20"/>
              </w:rPr>
            </w:pPr>
          </w:p>
          <w:p w:rsidR="00C2525D" w:rsidRPr="008335E0" w:rsidRDefault="00C2525D" w:rsidP="001C0CA9">
            <w:pPr>
              <w:rPr>
                <w:rFonts w:ascii="Arial" w:hAnsi="Arial" w:cs="Arial"/>
                <w:color w:val="000000"/>
                <w:sz w:val="20"/>
                <w:szCs w:val="20"/>
              </w:rPr>
            </w:pPr>
            <w:r w:rsidRPr="008335E0">
              <w:rPr>
                <w:rFonts w:ascii="Arial" w:hAnsi="Arial" w:cs="Arial"/>
                <w:color w:val="000000"/>
                <w:sz w:val="20"/>
                <w:szCs w:val="20"/>
              </w:rPr>
              <w:t>Feature film provides a method to engage students in topics related to science and mathematics in an entertaining way.  However, some of the physics and mathematics involved in the action-adventure genre are not scientifically valid.  This presentation will investigate problems of force, acceleration, impulse and change of momentum using measurements from action films.  Sample activities will be available to all participants.</w:t>
            </w:r>
          </w:p>
          <w:p w:rsidR="00C2525D" w:rsidRPr="008335E0" w:rsidRDefault="00C2525D" w:rsidP="001C0CA9">
            <w:pPr>
              <w:rPr>
                <w:rFonts w:ascii="Arial" w:hAnsi="Arial"/>
                <w:sz w:val="20"/>
                <w:szCs w:val="20"/>
              </w:rPr>
            </w:pPr>
          </w:p>
        </w:tc>
      </w:tr>
      <w:tr w:rsidR="00C2525D" w:rsidRPr="009B527F" w:rsidTr="001C0CA9">
        <w:trPr>
          <w:trHeight w:val="170"/>
        </w:trPr>
        <w:tc>
          <w:tcPr>
            <w:tcW w:w="4428" w:type="dxa"/>
          </w:tcPr>
          <w:p w:rsidR="00C2525D" w:rsidRPr="008335E0" w:rsidRDefault="00C2525D" w:rsidP="001C0CA9">
            <w:pPr>
              <w:rPr>
                <w:rFonts w:ascii="Arial" w:hAnsi="Arial"/>
                <w:b/>
                <w:sz w:val="20"/>
                <w:szCs w:val="20"/>
              </w:rPr>
            </w:pPr>
            <w:r w:rsidRPr="008335E0">
              <w:rPr>
                <w:rFonts w:ascii="Arial" w:hAnsi="Arial"/>
                <w:b/>
                <w:sz w:val="20"/>
                <w:szCs w:val="20"/>
              </w:rPr>
              <w:t>#</w:t>
            </w:r>
            <w:r>
              <w:rPr>
                <w:rFonts w:ascii="Arial" w:hAnsi="Arial"/>
                <w:b/>
                <w:sz w:val="20"/>
                <w:szCs w:val="20"/>
              </w:rPr>
              <w:t>122</w:t>
            </w:r>
            <w:r w:rsidRPr="008335E0">
              <w:rPr>
                <w:rFonts w:ascii="Arial" w:hAnsi="Arial"/>
                <w:b/>
                <w:sz w:val="20"/>
                <w:szCs w:val="20"/>
              </w:rPr>
              <w:t xml:space="preserve"> Miami</w:t>
            </w:r>
          </w:p>
          <w:p w:rsidR="00C2525D" w:rsidRPr="008335E0" w:rsidRDefault="00C2525D" w:rsidP="001C0CA9">
            <w:pPr>
              <w:rPr>
                <w:rFonts w:ascii="Arial" w:hAnsi="Arial"/>
                <w:sz w:val="20"/>
                <w:szCs w:val="20"/>
              </w:rPr>
            </w:pPr>
          </w:p>
          <w:p w:rsidR="00C2525D" w:rsidRPr="008335E0" w:rsidRDefault="00C2525D" w:rsidP="001C0CA9">
            <w:pPr>
              <w:rPr>
                <w:rFonts w:ascii="Arial" w:hAnsi="Arial"/>
                <w:sz w:val="20"/>
                <w:szCs w:val="20"/>
              </w:rPr>
            </w:pPr>
            <w:r w:rsidRPr="008335E0">
              <w:rPr>
                <w:rFonts w:ascii="Arial" w:hAnsi="Arial"/>
                <w:color w:val="000000"/>
                <w:sz w:val="20"/>
                <w:szCs w:val="20"/>
              </w:rPr>
              <w:t>In motion: Learning mathematics and science with motion detectors!</w:t>
            </w:r>
          </w:p>
          <w:p w:rsidR="00C2525D" w:rsidRPr="008335E0" w:rsidRDefault="00C2525D" w:rsidP="001C0CA9">
            <w:pPr>
              <w:rPr>
                <w:rFonts w:ascii="Arial" w:hAnsi="Arial" w:cs="Arial"/>
                <w:color w:val="000000"/>
                <w:sz w:val="20"/>
                <w:szCs w:val="20"/>
              </w:rPr>
            </w:pPr>
          </w:p>
          <w:p w:rsidR="00C2525D" w:rsidRPr="00937D1C" w:rsidRDefault="00C2525D" w:rsidP="001C0CA9">
            <w:pPr>
              <w:rPr>
                <w:rFonts w:ascii="Arial" w:hAnsi="Arial" w:cs="Arial"/>
                <w:noProof/>
                <w:sz w:val="20"/>
                <w:szCs w:val="20"/>
              </w:rPr>
            </w:pPr>
            <w:r w:rsidRPr="008335E0">
              <w:rPr>
                <w:rFonts w:ascii="Arial" w:hAnsi="Arial" w:cs="Arial"/>
                <w:color w:val="000000"/>
                <w:sz w:val="20"/>
                <w:szCs w:val="20"/>
              </w:rPr>
              <w:t xml:space="preserve">Deborah Roberts-Harris, Carlos Lopez </w:t>
            </w:r>
            <w:proofErr w:type="spellStart"/>
            <w:r w:rsidRPr="008335E0">
              <w:rPr>
                <w:rFonts w:ascii="Arial" w:hAnsi="Arial" w:cs="Arial"/>
                <w:color w:val="000000"/>
                <w:sz w:val="20"/>
                <w:szCs w:val="20"/>
              </w:rPr>
              <w:t>Leiva</w:t>
            </w:r>
            <w:proofErr w:type="spellEnd"/>
            <w:r w:rsidRPr="008335E0">
              <w:rPr>
                <w:rFonts w:ascii="Arial" w:hAnsi="Arial" w:cs="Arial"/>
                <w:color w:val="000000"/>
                <w:sz w:val="20"/>
                <w:szCs w:val="20"/>
              </w:rPr>
              <w:t>, Elizabeth von Toll</w:t>
            </w:r>
          </w:p>
          <w:p w:rsidR="00C2525D" w:rsidRPr="008335E0" w:rsidRDefault="00C2525D" w:rsidP="001C0CA9">
            <w:pPr>
              <w:rPr>
                <w:rFonts w:ascii="Arial" w:hAnsi="Arial" w:cs="Arial"/>
                <w:color w:val="000000"/>
                <w:sz w:val="20"/>
                <w:szCs w:val="20"/>
              </w:rPr>
            </w:pPr>
          </w:p>
          <w:p w:rsidR="00C2525D" w:rsidRPr="008335E0" w:rsidRDefault="00C2525D" w:rsidP="001C0CA9">
            <w:pPr>
              <w:rPr>
                <w:rFonts w:ascii="Arial" w:hAnsi="Arial" w:cs="Arial"/>
                <w:color w:val="000000"/>
                <w:sz w:val="20"/>
                <w:szCs w:val="20"/>
              </w:rPr>
            </w:pPr>
            <w:proofErr w:type="gramStart"/>
            <w:r w:rsidRPr="008335E0">
              <w:rPr>
                <w:rFonts w:ascii="Arial" w:hAnsi="Arial" w:cs="Arial"/>
                <w:color w:val="000000"/>
                <w:sz w:val="20"/>
                <w:szCs w:val="20"/>
              </w:rPr>
              <w:t>Two university</w:t>
            </w:r>
            <w:proofErr w:type="gramEnd"/>
            <w:r w:rsidRPr="008335E0">
              <w:rPr>
                <w:rFonts w:ascii="Arial" w:hAnsi="Arial" w:cs="Arial"/>
                <w:color w:val="000000"/>
                <w:sz w:val="20"/>
                <w:szCs w:val="20"/>
              </w:rPr>
              <w:t xml:space="preserve"> faculty, a sixth grade teacher, and her students are implementing a unit integrating math and science with technology. Together, we are learning at three levels.  First of all, we are learning about how our ideas for integrating math and science play out in terms of student learning.  Secondly, how our interactions and collaboration with this 6th grade class are enriching our understanding about the integration of mathematics science and technology and student learning.  Last, how and what the students are learning in math, science and technology with motion detectors, through an experiential approach.</w:t>
            </w:r>
          </w:p>
        </w:tc>
        <w:tc>
          <w:tcPr>
            <w:tcW w:w="4428" w:type="dxa"/>
            <w:gridSpan w:val="2"/>
          </w:tcPr>
          <w:p w:rsidR="00C2525D" w:rsidRPr="008335E0" w:rsidRDefault="00C2525D" w:rsidP="001C0CA9">
            <w:pPr>
              <w:rPr>
                <w:rFonts w:ascii="Arial" w:hAnsi="Arial"/>
                <w:b/>
                <w:color w:val="000000"/>
                <w:sz w:val="20"/>
                <w:szCs w:val="20"/>
              </w:rPr>
            </w:pPr>
            <w:r w:rsidRPr="008335E0">
              <w:rPr>
                <w:rFonts w:ascii="Arial" w:hAnsi="Arial"/>
                <w:b/>
                <w:color w:val="000000"/>
                <w:sz w:val="20"/>
                <w:szCs w:val="20"/>
              </w:rPr>
              <w:t>#</w:t>
            </w:r>
            <w:r>
              <w:rPr>
                <w:rFonts w:ascii="Arial" w:hAnsi="Arial"/>
                <w:b/>
                <w:color w:val="000000"/>
                <w:sz w:val="20"/>
                <w:szCs w:val="20"/>
              </w:rPr>
              <w:t>123</w:t>
            </w:r>
            <w:r w:rsidRPr="008335E0">
              <w:rPr>
                <w:rFonts w:ascii="Arial" w:hAnsi="Arial"/>
                <w:b/>
                <w:color w:val="000000"/>
                <w:sz w:val="20"/>
                <w:szCs w:val="20"/>
              </w:rPr>
              <w:t xml:space="preserve"> Omni Ballroom A</w:t>
            </w:r>
          </w:p>
          <w:p w:rsidR="00C2525D" w:rsidRPr="008335E0" w:rsidRDefault="00C2525D" w:rsidP="001C0CA9">
            <w:pPr>
              <w:rPr>
                <w:rFonts w:ascii="Arial" w:hAnsi="Arial"/>
                <w:color w:val="000000"/>
                <w:sz w:val="20"/>
                <w:szCs w:val="20"/>
              </w:rPr>
            </w:pPr>
          </w:p>
          <w:p w:rsidR="00C2525D" w:rsidRPr="008335E0" w:rsidRDefault="00C2525D" w:rsidP="001C0CA9">
            <w:pPr>
              <w:rPr>
                <w:rFonts w:ascii="Arial" w:hAnsi="Arial"/>
                <w:sz w:val="20"/>
                <w:szCs w:val="20"/>
              </w:rPr>
            </w:pPr>
            <w:r w:rsidRPr="008335E0">
              <w:rPr>
                <w:rFonts w:ascii="Arial" w:hAnsi="Arial"/>
                <w:color w:val="000000"/>
                <w:sz w:val="20"/>
                <w:szCs w:val="20"/>
              </w:rPr>
              <w:t>Flip and Blend Math Instruction like a Pro</w:t>
            </w:r>
          </w:p>
          <w:p w:rsidR="00C2525D" w:rsidRPr="008335E0" w:rsidRDefault="00C2525D" w:rsidP="001C0CA9">
            <w:pPr>
              <w:rPr>
                <w:rFonts w:ascii="Arial" w:hAnsi="Arial" w:cs="Arial"/>
                <w:color w:val="000000"/>
                <w:sz w:val="20"/>
                <w:szCs w:val="20"/>
              </w:rPr>
            </w:pPr>
          </w:p>
          <w:p w:rsidR="00C2525D" w:rsidRPr="008335E0" w:rsidRDefault="00C2525D" w:rsidP="001C0CA9">
            <w:pPr>
              <w:rPr>
                <w:rFonts w:ascii="Arial" w:hAnsi="Arial" w:cs="Arial"/>
                <w:sz w:val="20"/>
                <w:szCs w:val="20"/>
              </w:rPr>
            </w:pPr>
            <w:r w:rsidRPr="008335E0">
              <w:rPr>
                <w:rFonts w:ascii="Arial" w:hAnsi="Arial" w:cs="Arial"/>
                <w:color w:val="000000"/>
                <w:sz w:val="20"/>
                <w:szCs w:val="20"/>
              </w:rPr>
              <w:t xml:space="preserve">Lori </w:t>
            </w:r>
            <w:proofErr w:type="spellStart"/>
            <w:r w:rsidRPr="008335E0">
              <w:rPr>
                <w:rFonts w:ascii="Arial" w:hAnsi="Arial" w:cs="Arial"/>
                <w:color w:val="000000"/>
                <w:sz w:val="20"/>
                <w:szCs w:val="20"/>
              </w:rPr>
              <w:t>Cargile</w:t>
            </w:r>
            <w:proofErr w:type="spellEnd"/>
            <w:r w:rsidRPr="008335E0">
              <w:rPr>
                <w:rFonts w:ascii="Arial" w:hAnsi="Arial" w:cs="Arial"/>
                <w:color w:val="000000"/>
                <w:sz w:val="20"/>
                <w:szCs w:val="20"/>
              </w:rPr>
              <w:t xml:space="preserve">, Shelly </w:t>
            </w:r>
            <w:proofErr w:type="spellStart"/>
            <w:r w:rsidRPr="008335E0">
              <w:rPr>
                <w:rFonts w:ascii="Arial" w:hAnsi="Arial" w:cs="Arial"/>
                <w:color w:val="000000"/>
                <w:sz w:val="20"/>
                <w:szCs w:val="20"/>
              </w:rPr>
              <w:t>Sheats</w:t>
            </w:r>
            <w:proofErr w:type="spellEnd"/>
            <w:r w:rsidRPr="008335E0">
              <w:rPr>
                <w:rFonts w:ascii="Arial" w:hAnsi="Arial" w:cs="Arial"/>
                <w:color w:val="000000"/>
                <w:sz w:val="20"/>
                <w:szCs w:val="20"/>
              </w:rPr>
              <w:t xml:space="preserve"> </w:t>
            </w:r>
            <w:proofErr w:type="spellStart"/>
            <w:r w:rsidRPr="008335E0">
              <w:rPr>
                <w:rFonts w:ascii="Arial" w:hAnsi="Arial" w:cs="Arial"/>
                <w:color w:val="000000"/>
                <w:sz w:val="20"/>
                <w:szCs w:val="20"/>
              </w:rPr>
              <w:t>Harkness</w:t>
            </w:r>
            <w:proofErr w:type="spellEnd"/>
          </w:p>
          <w:p w:rsidR="00C2525D" w:rsidRPr="008335E0" w:rsidRDefault="00C2525D" w:rsidP="001C0CA9">
            <w:pPr>
              <w:rPr>
                <w:rFonts w:ascii="Arial" w:hAnsi="Arial" w:cs="Arial"/>
                <w:sz w:val="20"/>
                <w:szCs w:val="20"/>
              </w:rPr>
            </w:pPr>
          </w:p>
          <w:p w:rsidR="00C2525D" w:rsidRPr="008335E0" w:rsidRDefault="00C2525D" w:rsidP="001C0CA9">
            <w:pPr>
              <w:rPr>
                <w:rFonts w:ascii="Arial" w:hAnsi="Arial"/>
                <w:sz w:val="20"/>
                <w:szCs w:val="20"/>
              </w:rPr>
            </w:pPr>
            <w:r w:rsidRPr="008335E0">
              <w:rPr>
                <w:rFonts w:ascii="Arial" w:hAnsi="Arial" w:cs="Arial"/>
                <w:color w:val="000000"/>
                <w:sz w:val="20"/>
                <w:szCs w:val="20"/>
              </w:rPr>
              <w:t xml:space="preserve">Elementary, middle, and high school mathematics teachers have recently begun to flip and blend their classrooms by using computer based technology as a replacement or supplement for traditional lecture either as homework (flipping) or at school (blending). Session participants will learn a variety of flipping and blending strategies for integrating instructional video, project-based-learning (PBL), and mastery learning as envisioned by leading field experts. Resources for accessing existing online instructional videos and creating personalized instructional videos will be provided.  Participants will also receive a resource list of engaging mathematics projects. </w:t>
            </w:r>
          </w:p>
        </w:tc>
      </w:tr>
    </w:tbl>
    <w:p w:rsidR="00C2525D" w:rsidRDefault="00C2525D" w:rsidP="00C2525D"/>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774" w:tblpY="2525"/>
        <w:tblW w:w="8856" w:type="dxa"/>
        <w:tblLook w:val="04A0" w:firstRow="1" w:lastRow="0" w:firstColumn="1" w:lastColumn="0" w:noHBand="0" w:noVBand="1"/>
      </w:tblPr>
      <w:tblGrid>
        <w:gridCol w:w="4464"/>
        <w:gridCol w:w="4392"/>
      </w:tblGrid>
      <w:tr w:rsidR="00C2525D" w:rsidRPr="009B527F" w:rsidTr="001C0CA9">
        <w:tc>
          <w:tcPr>
            <w:tcW w:w="4464" w:type="dxa"/>
            <w:tcBorders>
              <w:bottom w:val="nil"/>
            </w:tcBorders>
            <w:shd w:val="clear" w:color="auto" w:fill="000000"/>
          </w:tcPr>
          <w:p w:rsidR="00C2525D" w:rsidRPr="009B527F" w:rsidRDefault="00C2525D" w:rsidP="001C0CA9">
            <w:pPr>
              <w:rPr>
                <w:rFonts w:ascii="Arial" w:hAnsi="Arial"/>
              </w:rPr>
            </w:pPr>
            <w:r>
              <w:rPr>
                <w:rFonts w:ascii="Arial" w:hAnsi="Arial" w:cs="Arial"/>
                <w:b/>
                <w:bCs/>
                <w:color w:val="FFFFFF"/>
              </w:rPr>
              <w:t>Saturday Morning</w:t>
            </w:r>
            <w:r w:rsidRPr="009B527F">
              <w:rPr>
                <w:rFonts w:ascii="Arial" w:hAnsi="Arial" w:cs="Arial"/>
                <w:b/>
                <w:bCs/>
                <w:color w:val="FFFFFF"/>
              </w:rPr>
              <w:t xml:space="preserve"> Sessions</w:t>
            </w:r>
          </w:p>
        </w:tc>
        <w:tc>
          <w:tcPr>
            <w:tcW w:w="4392" w:type="dxa"/>
            <w:tcBorders>
              <w:bottom w:val="nil"/>
            </w:tcBorders>
            <w:shd w:val="clear" w:color="auto" w:fill="000000"/>
          </w:tcPr>
          <w:p w:rsidR="00C2525D" w:rsidRPr="009B527F" w:rsidRDefault="00C2525D" w:rsidP="001C0CA9">
            <w:pPr>
              <w:jc w:val="right"/>
              <w:rPr>
                <w:rFonts w:ascii="Arial" w:hAnsi="Arial"/>
              </w:rPr>
            </w:pPr>
            <w:r>
              <w:rPr>
                <w:rFonts w:ascii="Arial" w:hAnsi="Arial" w:cs="Arial"/>
                <w:b/>
                <w:bCs/>
                <w:sz w:val="20"/>
                <w:szCs w:val="20"/>
              </w:rPr>
              <w:t>10:10-11:00</w:t>
            </w:r>
          </w:p>
        </w:tc>
      </w:tr>
      <w:tr w:rsidR="00C2525D" w:rsidRPr="009B527F" w:rsidTr="001C0CA9">
        <w:trPr>
          <w:trHeight w:val="9972"/>
        </w:trPr>
        <w:tc>
          <w:tcPr>
            <w:tcW w:w="8856" w:type="dxa"/>
            <w:gridSpan w:val="2"/>
            <w:tcBorders>
              <w:top w:val="nil"/>
            </w:tcBorders>
          </w:tcPr>
          <w:p w:rsidR="00C2525D" w:rsidRPr="008335E0" w:rsidRDefault="00C2525D" w:rsidP="001C0CA9">
            <w:pPr>
              <w:rPr>
                <w:rFonts w:ascii="Arial" w:hAnsi="Arial" w:cs="Arial"/>
                <w:b/>
                <w:sz w:val="20"/>
                <w:szCs w:val="20"/>
              </w:rPr>
            </w:pPr>
            <w:r>
              <w:rPr>
                <w:rFonts w:ascii="Arial" w:hAnsi="Arial" w:cs="Arial"/>
                <w:b/>
                <w:sz w:val="20"/>
                <w:szCs w:val="20"/>
              </w:rPr>
              <w:lastRenderedPageBreak/>
              <w:t xml:space="preserve">#124 </w:t>
            </w:r>
            <w:r w:rsidRPr="008335E0">
              <w:rPr>
                <w:rFonts w:ascii="Arial" w:hAnsi="Arial" w:cs="Arial"/>
                <w:b/>
                <w:sz w:val="20"/>
                <w:szCs w:val="20"/>
              </w:rPr>
              <w:t xml:space="preserve">Roundtable Discussions   </w:t>
            </w:r>
            <w:r>
              <w:rPr>
                <w:rFonts w:ascii="Arial" w:hAnsi="Arial" w:cs="Arial"/>
                <w:b/>
                <w:sz w:val="20"/>
                <w:szCs w:val="20"/>
              </w:rPr>
              <w:t xml:space="preserve">                                                                                      </w:t>
            </w:r>
            <w:r w:rsidRPr="008335E0">
              <w:rPr>
                <w:rFonts w:ascii="Arial" w:hAnsi="Arial" w:cs="Arial"/>
                <w:b/>
                <w:sz w:val="20"/>
                <w:szCs w:val="20"/>
              </w:rPr>
              <w:t xml:space="preserve">Omni B                                                                                 </w:t>
            </w:r>
            <w:r>
              <w:rPr>
                <w:rFonts w:ascii="Arial" w:hAnsi="Arial" w:cs="Arial"/>
                <w:b/>
                <w:sz w:val="20"/>
                <w:szCs w:val="20"/>
              </w:rPr>
              <w:t xml:space="preserve">                              </w:t>
            </w:r>
          </w:p>
          <w:p w:rsidR="00C2525D" w:rsidRPr="008335E0" w:rsidRDefault="00C2525D" w:rsidP="001C0CA9">
            <w:pPr>
              <w:rPr>
                <w:rFonts w:ascii="Arial" w:hAnsi="Arial" w:cs="Arial"/>
                <w:color w:val="000000"/>
                <w:sz w:val="20"/>
                <w:szCs w:val="20"/>
              </w:rPr>
            </w:pPr>
            <w:r w:rsidRPr="008335E0">
              <w:rPr>
                <w:rFonts w:ascii="Arial" w:hAnsi="Arial" w:cs="Arial"/>
                <w:color w:val="000000"/>
                <w:sz w:val="20"/>
                <w:szCs w:val="20"/>
              </w:rPr>
              <w:t xml:space="preserve">   </w:t>
            </w:r>
          </w:p>
          <w:p w:rsidR="00C2525D" w:rsidRPr="008335E0" w:rsidRDefault="00C2525D" w:rsidP="001C0CA9">
            <w:pPr>
              <w:rPr>
                <w:rFonts w:ascii="Arial" w:hAnsi="Arial"/>
                <w:i/>
                <w:sz w:val="20"/>
                <w:szCs w:val="20"/>
              </w:rPr>
            </w:pPr>
            <w:r w:rsidRPr="008335E0">
              <w:rPr>
                <w:rFonts w:ascii="Arial" w:hAnsi="Arial"/>
                <w:i/>
                <w:color w:val="000000"/>
                <w:sz w:val="20"/>
                <w:szCs w:val="20"/>
              </w:rPr>
              <w:t>Using Multi-Decision Scenarios to Facilitate Teacher Knowledge for Mathematical Questioning</w:t>
            </w:r>
          </w:p>
          <w:p w:rsidR="00C2525D" w:rsidRPr="008335E0" w:rsidRDefault="00C2525D" w:rsidP="001C0CA9">
            <w:pPr>
              <w:rPr>
                <w:rFonts w:ascii="Arial" w:hAnsi="Arial" w:cs="Arial"/>
                <w:color w:val="000000"/>
                <w:sz w:val="20"/>
                <w:szCs w:val="20"/>
              </w:rPr>
            </w:pPr>
          </w:p>
          <w:p w:rsidR="00C2525D" w:rsidRPr="008335E0" w:rsidRDefault="00C2525D" w:rsidP="001C0CA9">
            <w:pPr>
              <w:rPr>
                <w:rFonts w:ascii="Arial" w:hAnsi="Arial" w:cs="Arial"/>
                <w:color w:val="000000"/>
                <w:sz w:val="20"/>
                <w:szCs w:val="20"/>
              </w:rPr>
            </w:pPr>
            <w:r w:rsidRPr="008335E0">
              <w:rPr>
                <w:rFonts w:ascii="Arial" w:hAnsi="Arial" w:cs="Arial"/>
                <w:color w:val="000000"/>
                <w:sz w:val="20"/>
                <w:szCs w:val="20"/>
              </w:rPr>
              <w:t xml:space="preserve">Karl </w:t>
            </w:r>
            <w:proofErr w:type="spellStart"/>
            <w:r w:rsidRPr="008335E0">
              <w:rPr>
                <w:rFonts w:ascii="Arial" w:hAnsi="Arial" w:cs="Arial"/>
                <w:color w:val="000000"/>
                <w:sz w:val="20"/>
                <w:szCs w:val="20"/>
              </w:rPr>
              <w:t>Kosko</w:t>
            </w:r>
            <w:proofErr w:type="spellEnd"/>
          </w:p>
          <w:p w:rsidR="00C2525D" w:rsidRPr="008335E0" w:rsidRDefault="00C2525D" w:rsidP="001C0CA9">
            <w:pPr>
              <w:rPr>
                <w:rFonts w:ascii="Arial" w:hAnsi="Arial" w:cs="Arial"/>
                <w:color w:val="000000"/>
                <w:sz w:val="20"/>
                <w:szCs w:val="20"/>
              </w:rPr>
            </w:pPr>
          </w:p>
          <w:p w:rsidR="00C2525D" w:rsidRPr="008335E0" w:rsidRDefault="00C2525D" w:rsidP="001C0CA9">
            <w:pPr>
              <w:rPr>
                <w:rFonts w:ascii="Arial" w:hAnsi="Arial" w:cs="Arial"/>
                <w:color w:val="000000"/>
                <w:sz w:val="20"/>
                <w:szCs w:val="20"/>
              </w:rPr>
            </w:pPr>
            <w:r w:rsidRPr="008335E0">
              <w:rPr>
                <w:rFonts w:ascii="Arial" w:hAnsi="Arial" w:cs="Arial"/>
                <w:color w:val="000000"/>
                <w:sz w:val="20"/>
                <w:szCs w:val="20"/>
              </w:rPr>
              <w:t xml:space="preserve">A novel method for both examining and improving preservice teachers’ knowledge for facilitating student questioning in mathematics is presented. The online platform </w:t>
            </w:r>
            <w:proofErr w:type="spellStart"/>
            <w:r w:rsidRPr="008335E0">
              <w:rPr>
                <w:rFonts w:ascii="Arial" w:hAnsi="Arial" w:cs="Arial"/>
                <w:color w:val="000000"/>
                <w:sz w:val="20"/>
                <w:szCs w:val="20"/>
              </w:rPr>
              <w:t>LessonSketch</w:t>
            </w:r>
            <w:proofErr w:type="spellEnd"/>
            <w:r w:rsidRPr="008335E0">
              <w:rPr>
                <w:rFonts w:ascii="Arial" w:hAnsi="Arial" w:cs="Arial"/>
                <w:color w:val="000000"/>
                <w:sz w:val="20"/>
                <w:szCs w:val="20"/>
              </w:rPr>
              <w:t xml:space="preserve"> was used to create comic-based representations of mathematics teaching that included multiple variations depending on user (preservice teacher) question choice. Each scenario includes three decision points in which question types are available as options for the user, allowing for 39 potential storylines generated from user choice. Preliminary data from preservice teachers is presented, along with example scenarios, to support discussion for implementation in teacher education, with the examples provided focusing particularly on elementary mathematics.</w:t>
            </w:r>
          </w:p>
          <w:p w:rsidR="00C2525D" w:rsidRPr="008335E0" w:rsidRDefault="00C2525D" w:rsidP="001C0CA9">
            <w:pPr>
              <w:rPr>
                <w:rFonts w:ascii="Arial" w:hAnsi="Arial" w:cs="Arial"/>
                <w:sz w:val="20"/>
                <w:szCs w:val="20"/>
              </w:rPr>
            </w:pPr>
          </w:p>
          <w:p w:rsidR="00C2525D" w:rsidRPr="008335E0" w:rsidRDefault="00C2525D" w:rsidP="001C0CA9">
            <w:pPr>
              <w:rPr>
                <w:rFonts w:ascii="Arial" w:hAnsi="Arial" w:cs="Arial"/>
                <w:i/>
                <w:color w:val="000000"/>
                <w:sz w:val="20"/>
                <w:szCs w:val="20"/>
              </w:rPr>
            </w:pPr>
            <w:r w:rsidRPr="008335E0">
              <w:rPr>
                <w:rFonts w:ascii="Arial" w:hAnsi="Arial" w:cs="Arial"/>
                <w:color w:val="000000"/>
                <w:sz w:val="20"/>
                <w:szCs w:val="20"/>
              </w:rPr>
              <w:t xml:space="preserve"> </w:t>
            </w:r>
            <w:r w:rsidRPr="008335E0">
              <w:rPr>
                <w:rFonts w:ascii="Arial" w:hAnsi="Arial"/>
                <w:i/>
                <w:color w:val="000000"/>
                <w:sz w:val="20"/>
                <w:szCs w:val="20"/>
              </w:rPr>
              <w:t>A Typology of Mathematical Teachable Moments in Kindergarten Classrooms: Preliminary Findings</w:t>
            </w:r>
            <w:r w:rsidRPr="008335E0">
              <w:rPr>
                <w:rFonts w:ascii="Arial" w:hAnsi="Arial" w:cs="Arial"/>
                <w:i/>
                <w:color w:val="000000"/>
                <w:sz w:val="20"/>
                <w:szCs w:val="20"/>
              </w:rPr>
              <w:t xml:space="preserve"> </w:t>
            </w:r>
          </w:p>
          <w:p w:rsidR="00C2525D" w:rsidRPr="008335E0" w:rsidRDefault="00C2525D" w:rsidP="001C0CA9">
            <w:pPr>
              <w:rPr>
                <w:rFonts w:ascii="Arial" w:hAnsi="Arial" w:cs="Arial"/>
                <w:color w:val="000000"/>
                <w:sz w:val="20"/>
                <w:szCs w:val="20"/>
              </w:rPr>
            </w:pPr>
          </w:p>
          <w:p w:rsidR="00C2525D" w:rsidRPr="008335E0" w:rsidRDefault="00C2525D" w:rsidP="001C0CA9">
            <w:pPr>
              <w:rPr>
                <w:rFonts w:ascii="Arial" w:hAnsi="Arial" w:cs="Arial"/>
                <w:sz w:val="20"/>
                <w:szCs w:val="20"/>
              </w:rPr>
            </w:pPr>
            <w:r w:rsidRPr="008335E0">
              <w:rPr>
                <w:rFonts w:ascii="Arial" w:hAnsi="Arial" w:cs="Arial"/>
                <w:color w:val="000000"/>
                <w:sz w:val="20"/>
                <w:szCs w:val="20"/>
              </w:rPr>
              <w:t>Elizabeth Petit Cunningham</w:t>
            </w:r>
          </w:p>
          <w:p w:rsidR="00C2525D" w:rsidRPr="008335E0" w:rsidRDefault="00C2525D" w:rsidP="001C0CA9">
            <w:pPr>
              <w:rPr>
                <w:rFonts w:ascii="Arial" w:hAnsi="Arial" w:cs="Arial"/>
                <w:color w:val="000000"/>
                <w:sz w:val="20"/>
                <w:szCs w:val="20"/>
              </w:rPr>
            </w:pPr>
          </w:p>
          <w:p w:rsidR="00C2525D" w:rsidRPr="008335E0" w:rsidRDefault="00C2525D" w:rsidP="001C0CA9">
            <w:pPr>
              <w:rPr>
                <w:rFonts w:ascii="Arial" w:hAnsi="Arial" w:cs="Arial"/>
                <w:color w:val="000000"/>
                <w:sz w:val="20"/>
                <w:szCs w:val="20"/>
              </w:rPr>
            </w:pPr>
            <w:r w:rsidRPr="008335E0">
              <w:rPr>
                <w:rFonts w:ascii="Arial" w:hAnsi="Arial" w:cs="Arial"/>
                <w:color w:val="000000"/>
                <w:sz w:val="20"/>
                <w:szCs w:val="20"/>
              </w:rPr>
              <w:t>In this session, a preliminary typology, or classification, of mathematical teachable moments will be presented. A mathematical teachable moment is a moment when a teacher has an opportunity that, if seized by the teacher, provides an opportunity to enrich, teach, connect, or extend, a part of the broader mathematics curriculum and the teacher’s mathematical goals for his or her students.  This session will explore the instructional choices and reasons for the choices kindergarten teachers make when they use a mathematical teachable moment. Implications for teacher professional development and classroom practice will be discussed.</w:t>
            </w:r>
          </w:p>
          <w:p w:rsidR="00C2525D" w:rsidRPr="008335E0" w:rsidRDefault="00C2525D" w:rsidP="001C0CA9">
            <w:pPr>
              <w:rPr>
                <w:rFonts w:ascii="Arial" w:hAnsi="Arial" w:cs="Arial"/>
                <w:sz w:val="20"/>
                <w:szCs w:val="20"/>
              </w:rPr>
            </w:pPr>
          </w:p>
          <w:p w:rsidR="00C2525D" w:rsidRPr="008335E0" w:rsidRDefault="00C2525D" w:rsidP="001C0CA9">
            <w:pPr>
              <w:rPr>
                <w:rFonts w:ascii="Arial" w:hAnsi="Arial"/>
                <w:i/>
                <w:sz w:val="20"/>
                <w:szCs w:val="20"/>
              </w:rPr>
            </w:pPr>
            <w:r w:rsidRPr="008335E0">
              <w:rPr>
                <w:rFonts w:ascii="Arial" w:hAnsi="Arial"/>
                <w:i/>
                <w:color w:val="000000"/>
                <w:sz w:val="20"/>
                <w:szCs w:val="20"/>
              </w:rPr>
              <w:t>Science, Mathematics, Culture, &amp; Community: Writing A Curriculum that Binds</w:t>
            </w:r>
          </w:p>
          <w:p w:rsidR="00C2525D" w:rsidRPr="008335E0" w:rsidRDefault="00C2525D" w:rsidP="001C0CA9">
            <w:pPr>
              <w:rPr>
                <w:rFonts w:ascii="Arial" w:hAnsi="Arial" w:cs="Arial"/>
                <w:color w:val="000000"/>
                <w:sz w:val="20"/>
                <w:szCs w:val="20"/>
              </w:rPr>
            </w:pPr>
          </w:p>
          <w:p w:rsidR="00C2525D" w:rsidRPr="008335E0" w:rsidRDefault="00C2525D" w:rsidP="001C0CA9">
            <w:pPr>
              <w:rPr>
                <w:rFonts w:ascii="Arial" w:hAnsi="Arial" w:cs="Arial"/>
                <w:sz w:val="20"/>
                <w:szCs w:val="20"/>
              </w:rPr>
            </w:pPr>
            <w:r w:rsidRPr="008335E0">
              <w:rPr>
                <w:rFonts w:ascii="Arial" w:hAnsi="Arial" w:cs="Arial"/>
                <w:color w:val="000000"/>
                <w:sz w:val="20"/>
                <w:szCs w:val="20"/>
              </w:rPr>
              <w:t xml:space="preserve">Kimberly </w:t>
            </w:r>
            <w:proofErr w:type="spellStart"/>
            <w:r w:rsidRPr="008335E0">
              <w:rPr>
                <w:rFonts w:ascii="Arial" w:hAnsi="Arial" w:cs="Arial"/>
                <w:color w:val="000000"/>
                <w:sz w:val="20"/>
                <w:szCs w:val="20"/>
              </w:rPr>
              <w:t>Bilica</w:t>
            </w:r>
            <w:proofErr w:type="spellEnd"/>
            <w:r w:rsidRPr="008335E0">
              <w:rPr>
                <w:rFonts w:ascii="Arial" w:hAnsi="Arial" w:cs="Arial"/>
                <w:color w:val="000000"/>
                <w:sz w:val="20"/>
                <w:szCs w:val="20"/>
              </w:rPr>
              <w:t xml:space="preserve"> </w:t>
            </w:r>
          </w:p>
          <w:p w:rsidR="00C2525D" w:rsidRPr="008335E0" w:rsidRDefault="00C2525D" w:rsidP="001C0CA9">
            <w:pPr>
              <w:rPr>
                <w:rFonts w:ascii="Arial" w:hAnsi="Arial" w:cs="Arial"/>
                <w:color w:val="000000"/>
                <w:sz w:val="20"/>
                <w:szCs w:val="20"/>
              </w:rPr>
            </w:pPr>
          </w:p>
          <w:p w:rsidR="00C2525D" w:rsidRPr="008335E0" w:rsidRDefault="00C2525D" w:rsidP="001C0CA9">
            <w:pPr>
              <w:rPr>
                <w:rFonts w:ascii="Arial" w:hAnsi="Arial" w:cs="Arial"/>
                <w:color w:val="000000"/>
                <w:sz w:val="20"/>
                <w:szCs w:val="20"/>
              </w:rPr>
            </w:pPr>
            <w:r w:rsidRPr="008335E0">
              <w:rPr>
                <w:rFonts w:ascii="Arial" w:hAnsi="Arial" w:cs="Arial"/>
                <w:color w:val="000000"/>
                <w:sz w:val="20"/>
                <w:szCs w:val="20"/>
              </w:rPr>
              <w:t xml:space="preserve">What tools do engineers use to build aqueducts? How do farmers sustain crops through droughts? How do communities provide for residents and maintain trade? All of these are questions that children might ask today, but they are also questions that may have been asked by children who lived in the Spanish Colonial Missions of South Texas in the 1700s.   This presentation will showcase the conceptualization and production of an interdisciplinary science, mathematics, and engineering curriculum for Mission San Juan Capistrano, a Spanish Colonial Mission in San Antonio, Texas. The curriculum designed for Mission San Juan draws from contemporary and historical science, engineering, and mathematics knowledge and techniques. Topics include sustainability (science), dimensional analysis (mathematics), and aqueduct design (engineering).   Presentation highlights will include:  Examining STEM through historical </w:t>
            </w:r>
            <w:proofErr w:type="spellStart"/>
            <w:r w:rsidRPr="008335E0">
              <w:rPr>
                <w:rFonts w:ascii="Arial" w:hAnsi="Arial" w:cs="Arial"/>
                <w:color w:val="000000"/>
                <w:sz w:val="20"/>
                <w:szCs w:val="20"/>
              </w:rPr>
              <w:t>situatedness</w:t>
            </w:r>
            <w:proofErr w:type="spellEnd"/>
            <w:r w:rsidRPr="008335E0">
              <w:rPr>
                <w:rFonts w:ascii="Arial" w:hAnsi="Arial" w:cs="Arial"/>
                <w:color w:val="000000"/>
                <w:sz w:val="20"/>
                <w:szCs w:val="20"/>
              </w:rPr>
              <w:t xml:space="preserve">.  Recognizing the pervasive power of culture to define curriculum (and the experiences of curriculum writers). </w:t>
            </w:r>
          </w:p>
          <w:p w:rsidR="00C2525D" w:rsidRPr="008E3044" w:rsidRDefault="00C2525D" w:rsidP="001C0CA9">
            <w:pPr>
              <w:rPr>
                <w:rFonts w:ascii="Arial" w:hAnsi="Arial" w:cs="Arial"/>
                <w:sz w:val="18"/>
                <w:szCs w:val="18"/>
              </w:rPr>
            </w:pPr>
          </w:p>
        </w:tc>
      </w:tr>
    </w:tbl>
    <w:p w:rsidR="00C2525D" w:rsidRDefault="00C2525D" w:rsidP="00C2525D"/>
    <w:p w:rsidR="00C2525D" w:rsidRDefault="00C2525D" w:rsidP="00C2525D">
      <w: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rPr>
          <w:rFonts w:ascii="Arial" w:hAnsi="Arial" w:cs="Arial"/>
          <w:b/>
          <w:i/>
        </w:rPr>
      </w:pPr>
      <w:r w:rsidRPr="009B527F">
        <w:rPr>
          <w:rFonts w:ascii="Arial" w:hAnsi="Arial" w:cs="Arial"/>
          <w:b/>
          <w:i/>
        </w:rPr>
        <w:t>Bridging Connections between Mathematics and Science</w:t>
      </w:r>
    </w:p>
    <w:p w:rsidR="00C2525D" w:rsidRDefault="00C2525D" w:rsidP="00C2525D">
      <w:pPr>
        <w:jc w:val="center"/>
        <w:rPr>
          <w:rFonts w:ascii="Arial" w:hAnsi="Arial" w:cs="Arial"/>
          <w:b/>
          <w:i/>
        </w:rPr>
      </w:pPr>
    </w:p>
    <w:tbl>
      <w:tblPr>
        <w:tblStyle w:val="TableGrid"/>
        <w:tblW w:w="9630" w:type="dxa"/>
        <w:tblInd w:w="-432" w:type="dxa"/>
        <w:tblLook w:val="04A0" w:firstRow="1" w:lastRow="0" w:firstColumn="1" w:lastColumn="0" w:noHBand="0" w:noVBand="1"/>
      </w:tblPr>
      <w:tblGrid>
        <w:gridCol w:w="4860"/>
        <w:gridCol w:w="4770"/>
      </w:tblGrid>
      <w:tr w:rsidR="00C2525D" w:rsidRPr="009B527F" w:rsidTr="001C0CA9">
        <w:tc>
          <w:tcPr>
            <w:tcW w:w="4860" w:type="dxa"/>
            <w:shd w:val="clear" w:color="auto" w:fill="000000"/>
          </w:tcPr>
          <w:p w:rsidR="00C2525D" w:rsidRPr="009B527F" w:rsidRDefault="00C2525D" w:rsidP="001C0CA9">
            <w:pPr>
              <w:jc w:val="center"/>
              <w:rPr>
                <w:rFonts w:ascii="Arial" w:hAnsi="Arial"/>
              </w:rPr>
            </w:pPr>
            <w:r>
              <w:rPr>
                <w:rFonts w:ascii="Arial" w:hAnsi="Arial" w:cs="Arial"/>
                <w:b/>
                <w:bCs/>
                <w:color w:val="FFFFFF"/>
              </w:rPr>
              <w:t>Saturday</w:t>
            </w:r>
            <w:r w:rsidRPr="009B527F">
              <w:rPr>
                <w:rFonts w:ascii="Arial" w:hAnsi="Arial" w:cs="Arial"/>
                <w:b/>
                <w:bCs/>
                <w:color w:val="FFFFFF"/>
              </w:rPr>
              <w:t xml:space="preserve"> Morning Sessions</w:t>
            </w:r>
          </w:p>
        </w:tc>
        <w:tc>
          <w:tcPr>
            <w:tcW w:w="4770"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11:10-12:00</w:t>
            </w:r>
          </w:p>
        </w:tc>
      </w:tr>
      <w:tr w:rsidR="00C2525D" w:rsidRPr="009B527F" w:rsidTr="001C0CA9">
        <w:trPr>
          <w:trHeight w:val="5363"/>
        </w:trPr>
        <w:tc>
          <w:tcPr>
            <w:tcW w:w="4860" w:type="dxa"/>
          </w:tcPr>
          <w:p w:rsidR="00C2525D" w:rsidRPr="00937D1C" w:rsidRDefault="00C2525D" w:rsidP="001C0CA9">
            <w:pPr>
              <w:rPr>
                <w:rFonts w:ascii="Arial" w:hAnsi="Arial" w:cs="Arial"/>
                <w:b/>
                <w:color w:val="000000"/>
                <w:sz w:val="20"/>
                <w:szCs w:val="20"/>
              </w:rPr>
            </w:pPr>
            <w:r w:rsidRPr="00937D1C">
              <w:rPr>
                <w:rFonts w:ascii="Arial" w:hAnsi="Arial" w:cs="Arial"/>
                <w:b/>
                <w:color w:val="000000"/>
                <w:sz w:val="20"/>
                <w:szCs w:val="20"/>
              </w:rPr>
              <w:t>#125 Naples</w:t>
            </w:r>
          </w:p>
          <w:p w:rsidR="00C2525D" w:rsidRPr="00937D1C" w:rsidRDefault="00C2525D" w:rsidP="001C0CA9">
            <w:pPr>
              <w:rPr>
                <w:rFonts w:ascii="Arial" w:hAnsi="Arial" w:cs="Arial"/>
                <w:b/>
                <w:color w:val="000000"/>
                <w:sz w:val="20"/>
                <w:szCs w:val="20"/>
              </w:rPr>
            </w:pPr>
          </w:p>
          <w:p w:rsidR="00C2525D" w:rsidRPr="00937D1C" w:rsidRDefault="00C2525D" w:rsidP="001C0CA9">
            <w:pPr>
              <w:rPr>
                <w:rFonts w:ascii="Arial" w:hAnsi="Arial"/>
                <w:sz w:val="20"/>
                <w:szCs w:val="20"/>
              </w:rPr>
            </w:pPr>
            <w:r w:rsidRPr="00937D1C">
              <w:rPr>
                <w:rFonts w:ascii="Arial" w:hAnsi="Arial"/>
                <w:color w:val="000000"/>
                <w:sz w:val="20"/>
                <w:szCs w:val="20"/>
              </w:rPr>
              <w:t>Squishy Circuits:  Next Generation Science Standards, Modeling, and Inquiry</w:t>
            </w:r>
          </w:p>
          <w:p w:rsidR="00C2525D" w:rsidRPr="00937D1C" w:rsidRDefault="00C2525D" w:rsidP="001C0CA9">
            <w:pPr>
              <w:framePr w:hSpace="180" w:wrap="around" w:vAnchor="text" w:hAnchor="page" w:x="512" w:y="-773"/>
              <w:rPr>
                <w:rFonts w:ascii="Arial" w:hAnsi="Arial" w:cs="Arial"/>
                <w:color w:val="000000"/>
                <w:sz w:val="20"/>
                <w:szCs w:val="20"/>
              </w:rPr>
            </w:pPr>
          </w:p>
          <w:p w:rsidR="00C2525D" w:rsidRPr="00937D1C" w:rsidRDefault="00C2525D" w:rsidP="001C0CA9">
            <w:pPr>
              <w:framePr w:hSpace="180" w:wrap="around" w:vAnchor="text" w:hAnchor="page" w:x="512" w:y="-773"/>
              <w:rPr>
                <w:rFonts w:ascii="Arial" w:hAnsi="Arial" w:cs="Arial"/>
                <w:color w:val="FF0000"/>
                <w:sz w:val="20"/>
                <w:szCs w:val="20"/>
              </w:rPr>
            </w:pPr>
            <w:r w:rsidRPr="00937D1C">
              <w:rPr>
                <w:rFonts w:ascii="Arial" w:hAnsi="Arial" w:cs="Arial"/>
                <w:color w:val="000000"/>
                <w:sz w:val="20"/>
                <w:szCs w:val="20"/>
              </w:rPr>
              <w:t xml:space="preserve">Carol </w:t>
            </w:r>
            <w:proofErr w:type="spellStart"/>
            <w:r w:rsidRPr="00937D1C">
              <w:rPr>
                <w:rFonts w:ascii="Arial" w:hAnsi="Arial" w:cs="Arial"/>
                <w:color w:val="000000"/>
                <w:sz w:val="20"/>
                <w:szCs w:val="20"/>
              </w:rPr>
              <w:t>Stuessy</w:t>
            </w:r>
            <w:proofErr w:type="spellEnd"/>
            <w:r w:rsidRPr="00937D1C">
              <w:rPr>
                <w:rFonts w:ascii="Arial" w:hAnsi="Arial" w:cs="Arial"/>
                <w:color w:val="000000"/>
                <w:sz w:val="20"/>
                <w:szCs w:val="20"/>
              </w:rPr>
              <w:t>, Luke Lyons,</w:t>
            </w:r>
          </w:p>
          <w:p w:rsidR="00C2525D" w:rsidRPr="00937D1C" w:rsidRDefault="00C2525D" w:rsidP="001C0CA9">
            <w:pPr>
              <w:framePr w:hSpace="180" w:wrap="around" w:vAnchor="text" w:hAnchor="page" w:x="512" w:y="-773"/>
              <w:rPr>
                <w:rFonts w:ascii="Arial" w:hAnsi="Arial" w:cs="Arial"/>
                <w:color w:val="000000"/>
                <w:sz w:val="20"/>
                <w:szCs w:val="20"/>
              </w:rPr>
            </w:pPr>
            <w:r w:rsidRPr="00937D1C">
              <w:rPr>
                <w:rFonts w:ascii="Arial" w:hAnsi="Arial" w:cs="Arial"/>
                <w:color w:val="000000"/>
                <w:sz w:val="20"/>
                <w:szCs w:val="20"/>
              </w:rPr>
              <w:t>Jennifer LeBlanc</w:t>
            </w:r>
          </w:p>
          <w:p w:rsidR="00C2525D" w:rsidRPr="00937D1C" w:rsidRDefault="00C2525D" w:rsidP="001C0CA9">
            <w:pPr>
              <w:framePr w:hSpace="180" w:wrap="around" w:vAnchor="text" w:hAnchor="page" w:x="512" w:y="-773"/>
              <w:rPr>
                <w:rFonts w:ascii="Arial" w:hAnsi="Arial" w:cs="Arial"/>
                <w:color w:val="000000"/>
                <w:sz w:val="20"/>
                <w:szCs w:val="20"/>
              </w:rPr>
            </w:pPr>
          </w:p>
          <w:p w:rsidR="00C2525D" w:rsidRPr="00937D1C" w:rsidRDefault="00C2525D" w:rsidP="001C0CA9">
            <w:pPr>
              <w:rPr>
                <w:rFonts w:ascii="Arial" w:hAnsi="Arial"/>
                <w:sz w:val="20"/>
                <w:szCs w:val="20"/>
              </w:rPr>
            </w:pPr>
            <w:r w:rsidRPr="00937D1C">
              <w:rPr>
                <w:rFonts w:ascii="Arial" w:hAnsi="Arial" w:cs="Arial"/>
                <w:color w:val="000000"/>
                <w:sz w:val="20"/>
                <w:szCs w:val="20"/>
              </w:rPr>
              <w:t xml:space="preserve">Participants use Squishy Circuits to explore connections between inquiry learning and the NGSS process of modeling.  With scientific inquiry as the framework, participants experience a typical inquiry cycle to solve Consequential Tasks dealing with circuits.  Innovative in context, materials include colored Play-Dough made of different substances to develop predictions about various configurations of circuits.  A modeling practice lens applied during the inquiry demonstrates linkages between inquiry learning and modeling practice. Lesson </w:t>
            </w:r>
            <w:proofErr w:type="gramStart"/>
            <w:r w:rsidRPr="00937D1C">
              <w:rPr>
                <w:rFonts w:ascii="Arial" w:hAnsi="Arial" w:cs="Arial"/>
                <w:color w:val="000000"/>
                <w:sz w:val="20"/>
                <w:szCs w:val="20"/>
              </w:rPr>
              <w:t>plans,</w:t>
            </w:r>
            <w:proofErr w:type="gramEnd"/>
            <w:r w:rsidRPr="00937D1C">
              <w:rPr>
                <w:rFonts w:ascii="Arial" w:hAnsi="Arial" w:cs="Arial"/>
                <w:color w:val="000000"/>
                <w:sz w:val="20"/>
                <w:szCs w:val="20"/>
              </w:rPr>
              <w:t xml:space="preserve"> sources for Squishy Circuit materials, and examples of consequential tasks are distributed on CDs to the first 30 people coming to participate in the session.  </w:t>
            </w:r>
          </w:p>
        </w:tc>
        <w:tc>
          <w:tcPr>
            <w:tcW w:w="4770" w:type="dxa"/>
          </w:tcPr>
          <w:p w:rsidR="00C2525D" w:rsidRPr="00937D1C" w:rsidRDefault="00C2525D" w:rsidP="001C0CA9">
            <w:pPr>
              <w:rPr>
                <w:rFonts w:ascii="Arial" w:hAnsi="Arial"/>
                <w:b/>
                <w:sz w:val="20"/>
                <w:szCs w:val="20"/>
              </w:rPr>
            </w:pPr>
            <w:r w:rsidRPr="00937D1C">
              <w:rPr>
                <w:rFonts w:ascii="Arial" w:hAnsi="Arial"/>
                <w:b/>
                <w:sz w:val="20"/>
                <w:szCs w:val="20"/>
              </w:rPr>
              <w:t>#126 Pensacola A</w:t>
            </w:r>
          </w:p>
          <w:p w:rsidR="00C2525D" w:rsidRPr="00937D1C" w:rsidRDefault="00C2525D" w:rsidP="001C0CA9">
            <w:pPr>
              <w:rPr>
                <w:rFonts w:ascii="Arial" w:hAnsi="Arial"/>
                <w:sz w:val="20"/>
                <w:szCs w:val="20"/>
              </w:rPr>
            </w:pPr>
          </w:p>
          <w:p w:rsidR="00C2525D" w:rsidRPr="00937D1C" w:rsidRDefault="00C2525D" w:rsidP="001C0CA9">
            <w:pPr>
              <w:rPr>
                <w:rFonts w:ascii="Arial" w:hAnsi="Arial"/>
                <w:sz w:val="20"/>
                <w:szCs w:val="20"/>
              </w:rPr>
            </w:pPr>
            <w:r w:rsidRPr="00937D1C">
              <w:rPr>
                <w:rFonts w:ascii="Arial" w:hAnsi="Arial"/>
                <w:color w:val="000000"/>
                <w:sz w:val="20"/>
                <w:szCs w:val="20"/>
              </w:rPr>
              <w:t>Playing video games = doing math</w:t>
            </w:r>
          </w:p>
          <w:p w:rsidR="00C2525D" w:rsidRPr="00937D1C" w:rsidRDefault="00C2525D" w:rsidP="001C0CA9">
            <w:pPr>
              <w:framePr w:hSpace="180" w:wrap="around" w:vAnchor="text" w:hAnchor="page" w:x="512" w:y="-773"/>
              <w:rPr>
                <w:rFonts w:ascii="Arial" w:hAnsi="Arial" w:cs="Arial"/>
                <w:color w:val="000000"/>
                <w:sz w:val="20"/>
                <w:szCs w:val="20"/>
              </w:rPr>
            </w:pPr>
          </w:p>
          <w:p w:rsidR="00C2525D" w:rsidRPr="00937D1C" w:rsidRDefault="00C2525D" w:rsidP="001C0CA9">
            <w:pPr>
              <w:framePr w:hSpace="180" w:wrap="around" w:vAnchor="text" w:hAnchor="page" w:x="512" w:y="-773"/>
              <w:rPr>
                <w:rFonts w:ascii="Arial" w:hAnsi="Arial" w:cs="Arial"/>
                <w:sz w:val="20"/>
                <w:szCs w:val="20"/>
              </w:rPr>
            </w:pPr>
            <w:r w:rsidRPr="00937D1C">
              <w:rPr>
                <w:rFonts w:ascii="Arial" w:hAnsi="Arial" w:cs="Arial"/>
                <w:color w:val="000000"/>
                <w:sz w:val="20"/>
                <w:szCs w:val="20"/>
              </w:rPr>
              <w:t xml:space="preserve">Lana Koch, </w:t>
            </w:r>
            <w:proofErr w:type="spellStart"/>
            <w:r w:rsidRPr="00937D1C">
              <w:rPr>
                <w:rFonts w:ascii="Arial" w:hAnsi="Arial" w:cs="Arial"/>
                <w:color w:val="000000"/>
                <w:sz w:val="20"/>
                <w:szCs w:val="20"/>
              </w:rPr>
              <w:t>Darlinda</w:t>
            </w:r>
            <w:proofErr w:type="spellEnd"/>
            <w:r w:rsidRPr="00937D1C">
              <w:rPr>
                <w:rFonts w:ascii="Arial" w:hAnsi="Arial" w:cs="Arial"/>
                <w:color w:val="000000"/>
                <w:sz w:val="20"/>
                <w:szCs w:val="20"/>
              </w:rPr>
              <w:t xml:space="preserve"> Cassel</w:t>
            </w:r>
          </w:p>
          <w:p w:rsidR="00C2525D" w:rsidRPr="00937D1C" w:rsidRDefault="00C2525D" w:rsidP="001C0CA9">
            <w:pPr>
              <w:framePr w:hSpace="180" w:wrap="around" w:vAnchor="text" w:hAnchor="page" w:x="512" w:y="-773"/>
              <w:rPr>
                <w:rFonts w:ascii="Arial" w:hAnsi="Arial" w:cs="Arial"/>
                <w:color w:val="000000"/>
                <w:sz w:val="20"/>
                <w:szCs w:val="20"/>
              </w:rPr>
            </w:pPr>
          </w:p>
          <w:p w:rsidR="00C2525D" w:rsidRPr="00937D1C" w:rsidRDefault="00C2525D" w:rsidP="001C0CA9">
            <w:pPr>
              <w:framePr w:hSpace="180" w:wrap="around" w:vAnchor="text" w:hAnchor="page" w:x="512" w:y="-773"/>
              <w:rPr>
                <w:rFonts w:ascii="Arial" w:hAnsi="Arial" w:cs="Arial"/>
                <w:color w:val="000000"/>
                <w:sz w:val="20"/>
                <w:szCs w:val="20"/>
              </w:rPr>
            </w:pPr>
            <w:r w:rsidRPr="00937D1C">
              <w:rPr>
                <w:rFonts w:ascii="Arial" w:hAnsi="Arial" w:cs="Arial"/>
                <w:color w:val="000000"/>
                <w:sz w:val="20"/>
                <w:szCs w:val="20"/>
              </w:rPr>
              <w:t xml:space="preserve">Video games children play for fun are often just that--fun.  However, studies have supported the idea that games can train the brain by contributing to cognitive development, such as spatial reasoning, visual scanning, hand-eye coordination, and problem solving skills.  Spatial reasoning is an important skill needed for certain math concepts, and it is therefore the focus of this research. Since video games are only getting more popular with young children, a positive approach on video game playing is imperative to provide parents and teachers with information about the potential positive impact of video games on their children's development. </w:t>
            </w:r>
          </w:p>
          <w:p w:rsidR="00C2525D" w:rsidRPr="00937D1C" w:rsidRDefault="00C2525D" w:rsidP="001C0CA9">
            <w:pPr>
              <w:rPr>
                <w:rFonts w:ascii="Arial" w:hAnsi="Arial"/>
                <w:sz w:val="20"/>
                <w:szCs w:val="20"/>
              </w:rPr>
            </w:pPr>
          </w:p>
        </w:tc>
      </w:tr>
      <w:tr w:rsidR="00C2525D" w:rsidRPr="009B527F" w:rsidTr="001C0CA9">
        <w:tc>
          <w:tcPr>
            <w:tcW w:w="4860" w:type="dxa"/>
          </w:tcPr>
          <w:p w:rsidR="00C2525D" w:rsidRPr="00937D1C" w:rsidRDefault="00C2525D" w:rsidP="001C0CA9">
            <w:pPr>
              <w:rPr>
                <w:rFonts w:ascii="Arial" w:hAnsi="Arial"/>
                <w:b/>
                <w:sz w:val="20"/>
                <w:szCs w:val="20"/>
              </w:rPr>
            </w:pPr>
            <w:r w:rsidRPr="00937D1C">
              <w:rPr>
                <w:rFonts w:ascii="Arial" w:hAnsi="Arial"/>
                <w:b/>
                <w:sz w:val="20"/>
                <w:szCs w:val="20"/>
              </w:rPr>
              <w:t>#127 Pensacola B</w:t>
            </w:r>
          </w:p>
          <w:p w:rsidR="00C2525D" w:rsidRPr="00937D1C" w:rsidRDefault="00C2525D" w:rsidP="001C0CA9">
            <w:pPr>
              <w:rPr>
                <w:rFonts w:ascii="Arial" w:hAnsi="Arial"/>
                <w:sz w:val="20"/>
                <w:szCs w:val="20"/>
              </w:rPr>
            </w:pPr>
          </w:p>
          <w:p w:rsidR="00C2525D" w:rsidRPr="00937D1C" w:rsidRDefault="00C2525D" w:rsidP="001C0CA9">
            <w:pPr>
              <w:rPr>
                <w:rFonts w:ascii="Arial" w:hAnsi="Arial"/>
                <w:sz w:val="20"/>
                <w:szCs w:val="20"/>
              </w:rPr>
            </w:pPr>
            <w:r w:rsidRPr="00937D1C">
              <w:rPr>
                <w:rFonts w:ascii="Arial" w:hAnsi="Arial"/>
                <w:color w:val="000000"/>
                <w:sz w:val="20"/>
                <w:szCs w:val="20"/>
              </w:rPr>
              <w:t>Active-Engagement Instructional Strategies to Support Student Learning in University-Level STEM Courses</w:t>
            </w:r>
          </w:p>
          <w:p w:rsidR="00C2525D" w:rsidRPr="00937D1C" w:rsidRDefault="00C2525D" w:rsidP="001C0CA9">
            <w:pPr>
              <w:framePr w:hSpace="180" w:wrap="around" w:vAnchor="text" w:hAnchor="page" w:x="512" w:y="-773"/>
              <w:rPr>
                <w:rFonts w:ascii="Arial" w:hAnsi="Arial" w:cs="Arial"/>
                <w:color w:val="000000"/>
                <w:sz w:val="20"/>
                <w:szCs w:val="20"/>
              </w:rPr>
            </w:pPr>
          </w:p>
          <w:p w:rsidR="00C2525D" w:rsidRPr="00937D1C" w:rsidRDefault="00C2525D" w:rsidP="001C0CA9">
            <w:pPr>
              <w:framePr w:hSpace="180" w:wrap="around" w:vAnchor="text" w:hAnchor="page" w:x="512" w:y="-773"/>
              <w:rPr>
                <w:rFonts w:ascii="Arial" w:hAnsi="Arial" w:cs="Arial"/>
                <w:color w:val="000000"/>
                <w:sz w:val="20"/>
                <w:szCs w:val="20"/>
              </w:rPr>
            </w:pPr>
            <w:r w:rsidRPr="00937D1C">
              <w:rPr>
                <w:rFonts w:ascii="Arial" w:hAnsi="Arial" w:cs="Arial"/>
                <w:color w:val="000000"/>
                <w:sz w:val="20"/>
                <w:szCs w:val="20"/>
              </w:rPr>
              <w:t xml:space="preserve">Timothy </w:t>
            </w:r>
            <w:proofErr w:type="spellStart"/>
            <w:r w:rsidRPr="00937D1C">
              <w:rPr>
                <w:rFonts w:ascii="Arial" w:hAnsi="Arial" w:cs="Arial"/>
                <w:color w:val="000000"/>
                <w:sz w:val="20"/>
                <w:szCs w:val="20"/>
              </w:rPr>
              <w:t>Surrette</w:t>
            </w:r>
            <w:proofErr w:type="spellEnd"/>
          </w:p>
          <w:p w:rsidR="00C2525D" w:rsidRPr="00937D1C" w:rsidRDefault="00C2525D" w:rsidP="001C0CA9">
            <w:pPr>
              <w:framePr w:hSpace="180" w:wrap="around" w:vAnchor="text" w:hAnchor="page" w:x="512" w:y="-773"/>
              <w:rPr>
                <w:rFonts w:ascii="Arial" w:hAnsi="Arial" w:cs="Arial"/>
                <w:color w:val="000000"/>
                <w:sz w:val="20"/>
                <w:szCs w:val="20"/>
              </w:rPr>
            </w:pPr>
          </w:p>
          <w:p w:rsidR="00C2525D" w:rsidRPr="00937D1C" w:rsidRDefault="00C2525D" w:rsidP="001C0CA9">
            <w:pPr>
              <w:rPr>
                <w:rFonts w:ascii="Arial" w:hAnsi="Arial"/>
                <w:sz w:val="20"/>
                <w:szCs w:val="20"/>
              </w:rPr>
            </w:pPr>
            <w:r w:rsidRPr="00937D1C">
              <w:rPr>
                <w:rFonts w:ascii="Arial" w:hAnsi="Arial" w:cs="Arial"/>
                <w:color w:val="000000"/>
                <w:sz w:val="20"/>
                <w:szCs w:val="20"/>
              </w:rPr>
              <w:t>A large body of research indicates that undergraduate university students are able to learn more effectively in courses that embrace active-engagement instructional strategies.  The target audience for this interactive workshop is university faculty that teaches undergraduate level STEM courses and is interested in learning about instructional strategies to enhance active learning.  This hands-on workshop will: (a) highlight differences among instructional strategies that encourage active learning versus passive learning in university classrooms, (b) engage its participants in a variety of active learning strategies, and (c) introduce its participants to web-based educational tools capable of supporting active learning in classroom settings.</w:t>
            </w:r>
          </w:p>
        </w:tc>
        <w:tc>
          <w:tcPr>
            <w:tcW w:w="4770" w:type="dxa"/>
          </w:tcPr>
          <w:p w:rsidR="00C2525D" w:rsidRPr="00937D1C" w:rsidRDefault="00C2525D" w:rsidP="001C0CA9">
            <w:pPr>
              <w:rPr>
                <w:rFonts w:ascii="Arial" w:hAnsi="Arial"/>
                <w:b/>
                <w:sz w:val="20"/>
                <w:szCs w:val="20"/>
              </w:rPr>
            </w:pPr>
            <w:r w:rsidRPr="00937D1C">
              <w:rPr>
                <w:rFonts w:ascii="Arial" w:hAnsi="Arial"/>
                <w:b/>
                <w:sz w:val="20"/>
                <w:szCs w:val="20"/>
              </w:rPr>
              <w:t>#128 Pensacola C</w:t>
            </w:r>
          </w:p>
          <w:p w:rsidR="00C2525D" w:rsidRPr="00937D1C" w:rsidRDefault="00C2525D" w:rsidP="001C0CA9">
            <w:pPr>
              <w:rPr>
                <w:rFonts w:ascii="Arial" w:hAnsi="Arial" w:cs="Arial"/>
                <w:noProof/>
                <w:sz w:val="20"/>
                <w:szCs w:val="20"/>
              </w:rPr>
            </w:pPr>
          </w:p>
          <w:p w:rsidR="00C2525D" w:rsidRDefault="00C2525D" w:rsidP="001C0CA9">
            <w:pPr>
              <w:rPr>
                <w:rFonts w:ascii="Arial" w:hAnsi="Arial" w:cs="Arial"/>
                <w:color w:val="000000"/>
                <w:sz w:val="20"/>
                <w:szCs w:val="20"/>
              </w:rPr>
            </w:pPr>
            <w:r w:rsidRPr="00937D1C">
              <w:rPr>
                <w:rFonts w:ascii="Arial" w:hAnsi="Arial"/>
                <w:color w:val="000000"/>
                <w:sz w:val="20"/>
                <w:szCs w:val="20"/>
              </w:rPr>
              <w:t>Mixed Up Words: Confusing Language in Science and Mathematics</w:t>
            </w:r>
            <w:r w:rsidRPr="00937D1C">
              <w:rPr>
                <w:rFonts w:ascii="Arial" w:hAnsi="Arial" w:cs="Arial"/>
                <w:color w:val="000000"/>
                <w:sz w:val="20"/>
                <w:szCs w:val="20"/>
              </w:rPr>
              <w:t xml:space="preserve"> </w:t>
            </w:r>
          </w:p>
          <w:p w:rsidR="00C2525D" w:rsidRDefault="00C2525D" w:rsidP="001C0CA9">
            <w:pPr>
              <w:rPr>
                <w:rFonts w:ascii="Arial" w:hAnsi="Arial" w:cs="Arial"/>
                <w:color w:val="000000"/>
                <w:sz w:val="20"/>
                <w:szCs w:val="20"/>
              </w:rPr>
            </w:pPr>
          </w:p>
          <w:p w:rsidR="00C2525D" w:rsidRPr="00937D1C" w:rsidRDefault="00C2525D" w:rsidP="001C0CA9">
            <w:pPr>
              <w:rPr>
                <w:rFonts w:ascii="Arial" w:hAnsi="Arial" w:cs="Arial"/>
                <w:color w:val="000000"/>
                <w:sz w:val="20"/>
                <w:szCs w:val="20"/>
              </w:rPr>
            </w:pPr>
            <w:r w:rsidRPr="00937D1C">
              <w:rPr>
                <w:rFonts w:ascii="Arial" w:hAnsi="Arial" w:cs="Arial"/>
                <w:color w:val="000000"/>
                <w:sz w:val="20"/>
                <w:szCs w:val="20"/>
              </w:rPr>
              <w:t>Sandra West,</w:t>
            </w:r>
            <w:r w:rsidRPr="00937D1C">
              <w:rPr>
                <w:rFonts w:ascii="Arial" w:hAnsi="Arial" w:cs="Arial"/>
                <w:sz w:val="20"/>
                <w:szCs w:val="20"/>
              </w:rPr>
              <w:t xml:space="preserve"> </w:t>
            </w:r>
            <w:r w:rsidRPr="00937D1C">
              <w:rPr>
                <w:rFonts w:ascii="Arial" w:hAnsi="Arial" w:cs="Arial"/>
                <w:color w:val="000000"/>
                <w:sz w:val="20"/>
                <w:szCs w:val="20"/>
              </w:rPr>
              <w:t>Sandra Browning</w:t>
            </w:r>
          </w:p>
          <w:p w:rsidR="00C2525D" w:rsidRPr="00937D1C" w:rsidRDefault="00C2525D" w:rsidP="001C0CA9">
            <w:pPr>
              <w:rPr>
                <w:rFonts w:ascii="Arial" w:hAnsi="Arial" w:cs="Arial"/>
                <w:color w:val="000000"/>
                <w:sz w:val="20"/>
                <w:szCs w:val="20"/>
              </w:rPr>
            </w:pPr>
          </w:p>
          <w:p w:rsidR="00C2525D" w:rsidRPr="00937D1C" w:rsidRDefault="00C2525D" w:rsidP="001C0CA9">
            <w:pPr>
              <w:rPr>
                <w:rFonts w:ascii="Arial" w:hAnsi="Arial"/>
                <w:sz w:val="20"/>
                <w:szCs w:val="20"/>
              </w:rPr>
            </w:pPr>
            <w:r w:rsidRPr="00937D1C">
              <w:rPr>
                <w:rFonts w:ascii="Arial" w:hAnsi="Arial" w:cs="Arial"/>
                <w:color w:val="000000"/>
                <w:sz w:val="20"/>
                <w:szCs w:val="20"/>
              </w:rPr>
              <w:t xml:space="preserve">English is one of the more difficult languages to learn partly because it is replete with homonyms and homophones.  While preparing a professional development model, Correlated Science and Math, the problem of confusing language arose as teams of science and mathematics instructors planned correlated lessons.  Participating teachers and instructors have discovered many confusing words during instruction and classroom observations. Through rich conversations between science and mathematics instructors and teachers, confusing language can be identified and clarified for everyone, including students.   We continue to identify confusing words and are compiling a dictionary, Mixed Up Words: Confusing Language in Science and Mathematics. </w:t>
            </w:r>
          </w:p>
        </w:tc>
      </w:tr>
    </w:tbl>
    <w:p w:rsidR="00C2525D" w:rsidRDefault="00C2525D" w:rsidP="00C2525D"/>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Default="00C2525D" w:rsidP="00C2525D">
      <w:pPr>
        <w:jc w:val="center"/>
      </w:pPr>
      <w:r w:rsidRPr="009B527F">
        <w:rPr>
          <w:rFonts w:ascii="Arial" w:hAnsi="Arial" w:cs="Arial"/>
          <w:b/>
          <w:i/>
        </w:rPr>
        <w:t>Bridging Connections between Mathematics and Science</w:t>
      </w:r>
    </w:p>
    <w:tbl>
      <w:tblPr>
        <w:tblStyle w:val="TableGrid"/>
        <w:tblpPr w:leftFromText="180" w:rightFromText="180" w:vertAnchor="page" w:horzAnchor="page" w:tblpX="1774" w:tblpY="2525"/>
        <w:tblW w:w="8856" w:type="dxa"/>
        <w:tblLook w:val="04A0" w:firstRow="1" w:lastRow="0" w:firstColumn="1" w:lastColumn="0" w:noHBand="0" w:noVBand="1"/>
      </w:tblPr>
      <w:tblGrid>
        <w:gridCol w:w="4464"/>
        <w:gridCol w:w="4392"/>
      </w:tblGrid>
      <w:tr w:rsidR="00C2525D" w:rsidRPr="009B527F" w:rsidTr="001C0CA9">
        <w:tc>
          <w:tcPr>
            <w:tcW w:w="4464" w:type="dxa"/>
            <w:shd w:val="clear" w:color="auto" w:fill="000000"/>
          </w:tcPr>
          <w:p w:rsidR="00C2525D" w:rsidRPr="009B527F" w:rsidRDefault="00C2525D" w:rsidP="001C0CA9">
            <w:pPr>
              <w:jc w:val="center"/>
              <w:rPr>
                <w:rFonts w:ascii="Arial" w:hAnsi="Arial"/>
              </w:rPr>
            </w:pPr>
            <w:r>
              <w:rPr>
                <w:rFonts w:ascii="Arial" w:hAnsi="Arial" w:cs="Arial"/>
                <w:b/>
                <w:bCs/>
                <w:color w:val="FFFFFF"/>
              </w:rPr>
              <w:t>Saturday Morning</w:t>
            </w:r>
            <w:r w:rsidRPr="009B527F">
              <w:rPr>
                <w:rFonts w:ascii="Arial" w:hAnsi="Arial" w:cs="Arial"/>
                <w:b/>
                <w:bCs/>
                <w:color w:val="FFFFFF"/>
              </w:rPr>
              <w:t xml:space="preserve"> Sessions</w:t>
            </w:r>
          </w:p>
        </w:tc>
        <w:tc>
          <w:tcPr>
            <w:tcW w:w="4392" w:type="dxa"/>
            <w:shd w:val="clear" w:color="auto" w:fill="000000"/>
          </w:tcPr>
          <w:p w:rsidR="00C2525D" w:rsidRPr="009B527F" w:rsidRDefault="00C2525D" w:rsidP="001C0CA9">
            <w:pPr>
              <w:jc w:val="center"/>
              <w:rPr>
                <w:rFonts w:ascii="Arial" w:hAnsi="Arial"/>
              </w:rPr>
            </w:pPr>
            <w:r>
              <w:rPr>
                <w:rFonts w:ascii="Arial" w:hAnsi="Arial" w:cs="Arial"/>
                <w:b/>
                <w:bCs/>
                <w:sz w:val="20"/>
                <w:szCs w:val="20"/>
              </w:rPr>
              <w:t>11:10-12:00</w:t>
            </w:r>
          </w:p>
        </w:tc>
      </w:tr>
      <w:tr w:rsidR="00C2525D" w:rsidRPr="009B527F" w:rsidTr="001C0CA9">
        <w:tc>
          <w:tcPr>
            <w:tcW w:w="4464" w:type="dxa"/>
          </w:tcPr>
          <w:p w:rsidR="00C2525D" w:rsidRPr="008335E0" w:rsidRDefault="00C2525D" w:rsidP="001C0CA9">
            <w:pPr>
              <w:rPr>
                <w:rFonts w:ascii="Arial" w:hAnsi="Arial" w:cs="Arial"/>
                <w:b/>
                <w:color w:val="000000"/>
                <w:sz w:val="20"/>
                <w:szCs w:val="20"/>
              </w:rPr>
            </w:pPr>
            <w:r w:rsidRPr="008335E0">
              <w:rPr>
                <w:rFonts w:ascii="Arial" w:hAnsi="Arial" w:cs="Arial"/>
                <w:b/>
                <w:color w:val="000000"/>
                <w:sz w:val="20"/>
                <w:szCs w:val="20"/>
              </w:rPr>
              <w:t>#</w:t>
            </w:r>
            <w:r>
              <w:rPr>
                <w:rFonts w:ascii="Arial" w:hAnsi="Arial" w:cs="Arial"/>
                <w:b/>
                <w:color w:val="000000"/>
                <w:sz w:val="20"/>
                <w:szCs w:val="20"/>
              </w:rPr>
              <w:t>129</w:t>
            </w:r>
            <w:r w:rsidRPr="008335E0">
              <w:rPr>
                <w:rFonts w:ascii="Arial" w:hAnsi="Arial" w:cs="Arial"/>
                <w:b/>
                <w:color w:val="000000"/>
                <w:sz w:val="20"/>
                <w:szCs w:val="20"/>
              </w:rPr>
              <w:t xml:space="preserve"> Jacksonville </w:t>
            </w:r>
          </w:p>
          <w:p w:rsidR="00C2525D" w:rsidRPr="008335E0" w:rsidRDefault="00C2525D" w:rsidP="001C0CA9">
            <w:pPr>
              <w:rPr>
                <w:rFonts w:ascii="Arial" w:hAnsi="Arial" w:cs="Arial"/>
                <w:b/>
                <w:color w:val="000000"/>
                <w:sz w:val="20"/>
                <w:szCs w:val="20"/>
              </w:rPr>
            </w:pPr>
          </w:p>
          <w:p w:rsidR="00C2525D" w:rsidRPr="008335E0" w:rsidRDefault="00C2525D" w:rsidP="001C0CA9">
            <w:pPr>
              <w:rPr>
                <w:rFonts w:ascii="Arial" w:hAnsi="Arial"/>
                <w:color w:val="000000"/>
                <w:sz w:val="20"/>
                <w:szCs w:val="20"/>
              </w:rPr>
            </w:pPr>
            <w:r w:rsidRPr="008335E0">
              <w:rPr>
                <w:rFonts w:ascii="Arial" w:hAnsi="Arial"/>
                <w:color w:val="000000"/>
                <w:sz w:val="20"/>
                <w:szCs w:val="20"/>
              </w:rPr>
              <w:t>Multiple Representations with Math of Tomorrow- A Digital Learning Environment for K-2</w:t>
            </w:r>
          </w:p>
          <w:p w:rsidR="00C2525D" w:rsidRPr="008335E0" w:rsidRDefault="00C2525D" w:rsidP="001C0CA9">
            <w:pPr>
              <w:rPr>
                <w:rFonts w:ascii="Arial" w:hAnsi="Arial"/>
                <w:color w:val="000000"/>
                <w:sz w:val="20"/>
                <w:szCs w:val="20"/>
              </w:rPr>
            </w:pPr>
          </w:p>
          <w:p w:rsidR="00C2525D" w:rsidRPr="008335E0" w:rsidRDefault="00C2525D" w:rsidP="001C0CA9">
            <w:pPr>
              <w:rPr>
                <w:rFonts w:ascii="Arial" w:hAnsi="Arial" w:cs="Arial"/>
                <w:sz w:val="20"/>
                <w:szCs w:val="20"/>
              </w:rPr>
            </w:pPr>
            <w:r w:rsidRPr="008335E0">
              <w:rPr>
                <w:rFonts w:ascii="Arial" w:hAnsi="Arial" w:cs="Arial"/>
                <w:color w:val="000000"/>
                <w:sz w:val="20"/>
                <w:szCs w:val="20"/>
              </w:rPr>
              <w:t xml:space="preserve">Lynn Columba, Barbara Dougherty  </w:t>
            </w:r>
          </w:p>
          <w:p w:rsidR="00C2525D" w:rsidRPr="008335E0" w:rsidRDefault="00C2525D" w:rsidP="001C0CA9">
            <w:pPr>
              <w:rPr>
                <w:rFonts w:ascii="Arial" w:hAnsi="Arial" w:cs="Arial"/>
                <w:sz w:val="20"/>
                <w:szCs w:val="20"/>
              </w:rPr>
            </w:pPr>
          </w:p>
          <w:p w:rsidR="00C2525D" w:rsidRPr="008335E0" w:rsidRDefault="00C2525D" w:rsidP="001C0CA9">
            <w:pPr>
              <w:rPr>
                <w:rFonts w:ascii="Arial" w:hAnsi="Arial"/>
                <w:sz w:val="20"/>
                <w:szCs w:val="20"/>
              </w:rPr>
            </w:pPr>
            <w:r w:rsidRPr="008335E0">
              <w:rPr>
                <w:rFonts w:ascii="Arial" w:hAnsi="Arial" w:cs="Arial"/>
                <w:color w:val="000000"/>
                <w:sz w:val="20"/>
                <w:szCs w:val="20"/>
              </w:rPr>
              <w:lastRenderedPageBreak/>
              <w:t>Helping children who struggle--Math of Tomorrow (MOTO) is a Response to Intervention (</w:t>
            </w:r>
            <w:proofErr w:type="spellStart"/>
            <w:r w:rsidRPr="008335E0">
              <w:rPr>
                <w:rFonts w:ascii="Arial" w:hAnsi="Arial" w:cs="Arial"/>
                <w:color w:val="000000"/>
                <w:sz w:val="20"/>
                <w:szCs w:val="20"/>
              </w:rPr>
              <w:t>RtI</w:t>
            </w:r>
            <w:proofErr w:type="spellEnd"/>
            <w:r w:rsidRPr="008335E0">
              <w:rPr>
                <w:rFonts w:ascii="Arial" w:hAnsi="Arial" w:cs="Arial"/>
                <w:color w:val="000000"/>
                <w:sz w:val="20"/>
                <w:szCs w:val="20"/>
              </w:rPr>
              <w:t>) (tiers 1 and 2) digital series (</w:t>
            </w:r>
            <w:proofErr w:type="spellStart"/>
            <w:r w:rsidRPr="008335E0">
              <w:rPr>
                <w:rFonts w:ascii="Arial" w:hAnsi="Arial" w:cs="Arial"/>
                <w:color w:val="000000"/>
                <w:sz w:val="20"/>
                <w:szCs w:val="20"/>
              </w:rPr>
              <w:t>iPads</w:t>
            </w:r>
            <w:proofErr w:type="spellEnd"/>
            <w:r w:rsidRPr="008335E0">
              <w:rPr>
                <w:rFonts w:ascii="Arial" w:hAnsi="Arial" w:cs="Arial"/>
                <w:color w:val="000000"/>
                <w:sz w:val="20"/>
                <w:szCs w:val="20"/>
              </w:rPr>
              <w:t xml:space="preserve"> and tablets) for kindergarten through second grade.   MOTO encourages active learning through interactive games, songs, tasks, videos, and stories to construct multiple representations.  K-2 students work along with the MOTO family of characters to learn mathematics by doing.  The digital books support the Common Core State Standards for Mathematics.  In a digital environment, four math friends--Addison, Mina, Split, and Multiplex—lead explorations so students acquire essential skills such as counting, telling time, adding and subtracting, and sorting data. </w:t>
            </w:r>
          </w:p>
        </w:tc>
        <w:tc>
          <w:tcPr>
            <w:tcW w:w="4392" w:type="dxa"/>
          </w:tcPr>
          <w:p w:rsidR="00C2525D" w:rsidRPr="008335E0" w:rsidRDefault="00C2525D" w:rsidP="001C0CA9">
            <w:pPr>
              <w:rPr>
                <w:rFonts w:ascii="Arial" w:hAnsi="Arial"/>
                <w:b/>
                <w:sz w:val="20"/>
                <w:szCs w:val="20"/>
              </w:rPr>
            </w:pPr>
            <w:r w:rsidRPr="008335E0">
              <w:rPr>
                <w:rFonts w:ascii="Arial" w:hAnsi="Arial"/>
                <w:b/>
                <w:sz w:val="20"/>
                <w:szCs w:val="20"/>
              </w:rPr>
              <w:lastRenderedPageBreak/>
              <w:t>#</w:t>
            </w:r>
            <w:r>
              <w:rPr>
                <w:rFonts w:ascii="Arial" w:hAnsi="Arial"/>
                <w:b/>
                <w:sz w:val="20"/>
                <w:szCs w:val="20"/>
              </w:rPr>
              <w:t>130</w:t>
            </w:r>
            <w:r w:rsidRPr="008335E0">
              <w:rPr>
                <w:rFonts w:ascii="Arial" w:hAnsi="Arial"/>
                <w:b/>
                <w:sz w:val="20"/>
                <w:szCs w:val="20"/>
              </w:rPr>
              <w:t xml:space="preserve"> </w:t>
            </w:r>
            <w:r w:rsidRPr="00E33027">
              <w:rPr>
                <w:rFonts w:ascii="Arial" w:hAnsi="Arial"/>
                <w:b/>
                <w:sz w:val="20"/>
                <w:szCs w:val="20"/>
              </w:rPr>
              <w:t>St. Augustine</w:t>
            </w:r>
          </w:p>
          <w:p w:rsidR="00C2525D" w:rsidRPr="008335E0" w:rsidRDefault="00C2525D" w:rsidP="001C0CA9">
            <w:pPr>
              <w:rPr>
                <w:rFonts w:ascii="Arial" w:hAnsi="Arial"/>
                <w:sz w:val="20"/>
                <w:szCs w:val="20"/>
              </w:rPr>
            </w:pPr>
          </w:p>
          <w:p w:rsidR="00C2525D" w:rsidRPr="008335E0" w:rsidRDefault="00C2525D" w:rsidP="001C0CA9">
            <w:pPr>
              <w:rPr>
                <w:rFonts w:ascii="Arial" w:hAnsi="Arial"/>
                <w:color w:val="000000"/>
                <w:sz w:val="20"/>
                <w:szCs w:val="20"/>
              </w:rPr>
            </w:pPr>
            <w:r w:rsidRPr="008335E0">
              <w:rPr>
                <w:rFonts w:ascii="Arial" w:hAnsi="Arial"/>
                <w:color w:val="000000"/>
                <w:sz w:val="20"/>
                <w:szCs w:val="20"/>
              </w:rPr>
              <w:t xml:space="preserve">Common Core Standards for Mathematical Practice: Made Easy! </w:t>
            </w:r>
          </w:p>
          <w:p w:rsidR="00C2525D" w:rsidRPr="008335E0" w:rsidRDefault="00C2525D" w:rsidP="001C0CA9">
            <w:pPr>
              <w:rPr>
                <w:rFonts w:ascii="Arial" w:hAnsi="Arial" w:cs="Arial"/>
                <w:color w:val="000000"/>
                <w:sz w:val="20"/>
                <w:szCs w:val="20"/>
              </w:rPr>
            </w:pPr>
          </w:p>
          <w:p w:rsidR="00C2525D" w:rsidRPr="008335E0" w:rsidRDefault="00C2525D" w:rsidP="001C0CA9">
            <w:pPr>
              <w:rPr>
                <w:rFonts w:ascii="Arial" w:hAnsi="Arial" w:cs="Arial"/>
                <w:noProof/>
                <w:sz w:val="20"/>
                <w:szCs w:val="20"/>
              </w:rPr>
            </w:pPr>
            <w:r w:rsidRPr="008335E0">
              <w:rPr>
                <w:rFonts w:ascii="Arial" w:hAnsi="Arial" w:cs="Arial"/>
                <w:color w:val="000000"/>
                <w:sz w:val="20"/>
                <w:szCs w:val="20"/>
              </w:rPr>
              <w:t xml:space="preserve">Katie </w:t>
            </w:r>
            <w:proofErr w:type="spellStart"/>
            <w:r w:rsidRPr="008335E0">
              <w:rPr>
                <w:rFonts w:ascii="Arial" w:hAnsi="Arial" w:cs="Arial"/>
                <w:color w:val="000000"/>
                <w:sz w:val="20"/>
                <w:szCs w:val="20"/>
              </w:rPr>
              <w:t>Harshman</w:t>
            </w:r>
            <w:proofErr w:type="spellEnd"/>
            <w:r w:rsidRPr="008335E0">
              <w:rPr>
                <w:rFonts w:ascii="Arial" w:hAnsi="Arial" w:cs="Arial"/>
                <w:color w:val="000000"/>
                <w:sz w:val="20"/>
                <w:szCs w:val="20"/>
              </w:rPr>
              <w:t xml:space="preserve">, Rebecca </w:t>
            </w:r>
            <w:proofErr w:type="spellStart"/>
            <w:r w:rsidRPr="008335E0">
              <w:rPr>
                <w:rFonts w:ascii="Arial" w:hAnsi="Arial" w:cs="Arial"/>
                <w:color w:val="000000"/>
                <w:sz w:val="20"/>
                <w:szCs w:val="20"/>
              </w:rPr>
              <w:t>Gault</w:t>
            </w:r>
            <w:proofErr w:type="spellEnd"/>
          </w:p>
          <w:p w:rsidR="00C2525D" w:rsidRPr="008335E0" w:rsidRDefault="00C2525D" w:rsidP="001C0CA9">
            <w:pPr>
              <w:rPr>
                <w:rFonts w:ascii="Arial" w:hAnsi="Arial" w:cs="Arial"/>
                <w:noProof/>
                <w:sz w:val="20"/>
                <w:szCs w:val="20"/>
              </w:rPr>
            </w:pPr>
          </w:p>
          <w:p w:rsidR="00C2525D" w:rsidRPr="008335E0" w:rsidRDefault="00C2525D" w:rsidP="001C0CA9">
            <w:pPr>
              <w:rPr>
                <w:rFonts w:ascii="Arial" w:hAnsi="Arial" w:cs="Arial"/>
                <w:color w:val="000000"/>
                <w:sz w:val="20"/>
                <w:szCs w:val="20"/>
              </w:rPr>
            </w:pPr>
            <w:r w:rsidRPr="008335E0">
              <w:rPr>
                <w:rFonts w:ascii="Arial" w:hAnsi="Arial" w:cs="Arial"/>
                <w:color w:val="000000"/>
                <w:sz w:val="20"/>
                <w:szCs w:val="20"/>
              </w:rPr>
              <w:t xml:space="preserve">This workshop is geared toward teachers, </w:t>
            </w:r>
            <w:r w:rsidRPr="008335E0">
              <w:rPr>
                <w:rFonts w:ascii="Arial" w:hAnsi="Arial" w:cs="Arial"/>
                <w:color w:val="000000"/>
                <w:sz w:val="20"/>
                <w:szCs w:val="20"/>
              </w:rPr>
              <w:lastRenderedPageBreak/>
              <w:t xml:space="preserve">students, and parents as a quick, hands-on overview of the Common Core Standards for Mathematical Practice. Join us in this interactive experience as we break down the 8 Mathematical Practices making them easy to understand, and easy to remember. There will be plenty of examples! This presentation may be used for math parent nights, department meetings, faculty meetings, etc. </w:t>
            </w:r>
          </w:p>
          <w:p w:rsidR="00C2525D" w:rsidRPr="008335E0" w:rsidRDefault="00C2525D" w:rsidP="001C0CA9">
            <w:pPr>
              <w:rPr>
                <w:rFonts w:ascii="Arial" w:hAnsi="Arial"/>
                <w:sz w:val="20"/>
                <w:szCs w:val="20"/>
              </w:rPr>
            </w:pPr>
          </w:p>
        </w:tc>
      </w:tr>
      <w:tr w:rsidR="00C2525D" w:rsidRPr="009B527F" w:rsidTr="001C0CA9">
        <w:trPr>
          <w:trHeight w:val="170"/>
        </w:trPr>
        <w:tc>
          <w:tcPr>
            <w:tcW w:w="8856" w:type="dxa"/>
            <w:gridSpan w:val="2"/>
          </w:tcPr>
          <w:p w:rsidR="00C2525D" w:rsidRPr="008335E0" w:rsidRDefault="00C2525D" w:rsidP="001C0CA9">
            <w:pPr>
              <w:rPr>
                <w:rFonts w:ascii="Arial" w:hAnsi="Arial"/>
                <w:b/>
                <w:color w:val="000000"/>
                <w:sz w:val="20"/>
                <w:szCs w:val="20"/>
              </w:rPr>
            </w:pPr>
            <w:r>
              <w:rPr>
                <w:rFonts w:ascii="Arial" w:hAnsi="Arial"/>
                <w:b/>
                <w:color w:val="000000"/>
                <w:sz w:val="20"/>
                <w:szCs w:val="20"/>
              </w:rPr>
              <w:lastRenderedPageBreak/>
              <w:t xml:space="preserve">#131 </w:t>
            </w:r>
            <w:r w:rsidRPr="008335E0">
              <w:rPr>
                <w:rFonts w:ascii="Arial" w:hAnsi="Arial"/>
                <w:b/>
                <w:color w:val="000000"/>
                <w:sz w:val="20"/>
                <w:szCs w:val="20"/>
              </w:rPr>
              <w:t>Omni Ballroom A</w:t>
            </w:r>
          </w:p>
          <w:p w:rsidR="00C2525D" w:rsidRPr="008335E0" w:rsidRDefault="00C2525D" w:rsidP="001C0CA9">
            <w:pPr>
              <w:rPr>
                <w:rFonts w:ascii="Arial" w:hAnsi="Arial"/>
                <w:color w:val="000000"/>
                <w:sz w:val="20"/>
                <w:szCs w:val="20"/>
              </w:rPr>
            </w:pPr>
          </w:p>
          <w:p w:rsidR="00C2525D" w:rsidRPr="008335E0" w:rsidRDefault="00C2525D" w:rsidP="001C0CA9">
            <w:pPr>
              <w:rPr>
                <w:rFonts w:ascii="Arial" w:hAnsi="Arial" w:cs="Arial"/>
                <w:b/>
                <w:sz w:val="20"/>
                <w:szCs w:val="20"/>
              </w:rPr>
            </w:pPr>
            <w:r w:rsidRPr="008335E0">
              <w:rPr>
                <w:rFonts w:ascii="Arial" w:hAnsi="Arial" w:cs="Arial"/>
                <w:b/>
                <w:sz w:val="20"/>
                <w:szCs w:val="20"/>
              </w:rPr>
              <w:t xml:space="preserve">Innovation Showcase </w:t>
            </w:r>
          </w:p>
          <w:p w:rsidR="00C2525D" w:rsidRPr="008335E0" w:rsidRDefault="00C2525D" w:rsidP="001C0CA9">
            <w:pPr>
              <w:rPr>
                <w:rFonts w:ascii="Arial" w:hAnsi="Arial" w:cs="Arial"/>
                <w:color w:val="000000"/>
                <w:sz w:val="20"/>
                <w:szCs w:val="20"/>
              </w:rPr>
            </w:pPr>
          </w:p>
          <w:p w:rsidR="00C2525D" w:rsidRPr="008335E0" w:rsidRDefault="00C2525D" w:rsidP="001C0CA9">
            <w:pPr>
              <w:rPr>
                <w:rFonts w:ascii="Arial" w:hAnsi="Arial" w:cs="Arial"/>
                <w:color w:val="000000"/>
                <w:sz w:val="20"/>
                <w:szCs w:val="20"/>
              </w:rPr>
            </w:pPr>
            <w:r w:rsidRPr="008335E0">
              <w:rPr>
                <w:rFonts w:ascii="Arial" w:hAnsi="Arial" w:cs="Arial"/>
                <w:color w:val="000000"/>
                <w:sz w:val="20"/>
                <w:szCs w:val="20"/>
              </w:rPr>
              <w:t xml:space="preserve">Ron </w:t>
            </w:r>
            <w:proofErr w:type="spellStart"/>
            <w:r w:rsidRPr="008335E0">
              <w:rPr>
                <w:rFonts w:ascii="Arial" w:hAnsi="Arial" w:cs="Arial"/>
                <w:color w:val="000000"/>
                <w:sz w:val="20"/>
                <w:szCs w:val="20"/>
              </w:rPr>
              <w:t>Zambo</w:t>
            </w:r>
            <w:proofErr w:type="spellEnd"/>
          </w:p>
          <w:p w:rsidR="00C2525D" w:rsidRPr="008335E0" w:rsidRDefault="00C2525D" w:rsidP="001C0CA9">
            <w:pPr>
              <w:rPr>
                <w:rFonts w:ascii="Arial" w:hAnsi="Arial" w:cs="Arial"/>
                <w:color w:val="000000"/>
                <w:sz w:val="20"/>
                <w:szCs w:val="20"/>
              </w:rPr>
            </w:pPr>
          </w:p>
          <w:p w:rsidR="00C2525D" w:rsidRPr="008335E0" w:rsidRDefault="00C2525D" w:rsidP="001C0CA9">
            <w:pPr>
              <w:rPr>
                <w:rFonts w:ascii="Arial" w:hAnsi="Arial" w:cs="Arial"/>
                <w:color w:val="000000"/>
                <w:sz w:val="20"/>
                <w:szCs w:val="20"/>
              </w:rPr>
            </w:pPr>
            <w:r w:rsidRPr="008335E0">
              <w:rPr>
                <w:rFonts w:ascii="Arial" w:hAnsi="Arial" w:cs="Arial"/>
                <w:color w:val="000000"/>
                <w:sz w:val="20"/>
                <w:szCs w:val="20"/>
              </w:rPr>
              <w:t xml:space="preserve">This session will consist of a guided discussion regarding the teaching of multiplication and division in the intermediate grades. The progression of objectives in the Common Core State Standards for Mathematics related to the algorithms and representations of those two operations will be presented and discussed in a </w:t>
            </w:r>
            <w:proofErr w:type="gramStart"/>
            <w:r w:rsidRPr="008335E0">
              <w:rPr>
                <w:rFonts w:ascii="Arial" w:hAnsi="Arial" w:cs="Arial"/>
                <w:color w:val="000000"/>
                <w:sz w:val="20"/>
                <w:szCs w:val="20"/>
              </w:rPr>
              <w:t>problem solving</w:t>
            </w:r>
            <w:proofErr w:type="gramEnd"/>
            <w:r w:rsidRPr="008335E0">
              <w:rPr>
                <w:rFonts w:ascii="Arial" w:hAnsi="Arial" w:cs="Arial"/>
                <w:color w:val="000000"/>
                <w:sz w:val="20"/>
                <w:szCs w:val="20"/>
              </w:rPr>
              <w:t xml:space="preserve"> context. Examples include: computing products of multi-digit numbers using the matrix model, and representing and computing quotients utilizing a rectangular region for which the area and one dimension are known.</w:t>
            </w:r>
          </w:p>
          <w:p w:rsidR="00C2525D" w:rsidRPr="008335E0" w:rsidRDefault="00C2525D" w:rsidP="001C0CA9">
            <w:pPr>
              <w:rPr>
                <w:rFonts w:ascii="Arial" w:hAnsi="Arial"/>
                <w:sz w:val="20"/>
                <w:szCs w:val="20"/>
              </w:rPr>
            </w:pPr>
          </w:p>
        </w:tc>
      </w:tr>
      <w:tr w:rsidR="00C2525D" w:rsidRPr="009B527F" w:rsidTr="001C0CA9">
        <w:trPr>
          <w:trHeight w:val="170"/>
        </w:trPr>
        <w:tc>
          <w:tcPr>
            <w:tcW w:w="8856" w:type="dxa"/>
            <w:gridSpan w:val="2"/>
          </w:tcPr>
          <w:p w:rsidR="00C2525D" w:rsidRPr="00BF79B7" w:rsidRDefault="00C2525D" w:rsidP="001C0CA9">
            <w:pPr>
              <w:jc w:val="center"/>
              <w:rPr>
                <w:rFonts w:ascii="Arial" w:hAnsi="Arial"/>
                <w:b/>
                <w:color w:val="000000"/>
              </w:rPr>
            </w:pPr>
            <w:r w:rsidRPr="00BF79B7">
              <w:rPr>
                <w:rFonts w:ascii="Arial" w:hAnsi="Arial" w:cs="Arial"/>
                <w:b/>
                <w:bCs/>
              </w:rPr>
              <w:t xml:space="preserve">Box Lunch </w:t>
            </w:r>
            <w:r w:rsidRPr="00835184">
              <w:rPr>
                <w:rFonts w:ascii="Arial" w:hAnsi="Arial" w:cs="Arial"/>
                <w:b/>
                <w:bCs/>
              </w:rPr>
              <w:t>12:00</w:t>
            </w:r>
            <w:r>
              <w:rPr>
                <w:rFonts w:ascii="Arial" w:hAnsi="Arial" w:cs="Arial"/>
                <w:b/>
                <w:bCs/>
              </w:rPr>
              <w:t xml:space="preserve"> (Florida Salon D)</w:t>
            </w:r>
          </w:p>
        </w:tc>
      </w:tr>
    </w:tbl>
    <w:p w:rsidR="00C2525D" w:rsidRDefault="00C2525D" w:rsidP="00C2525D"/>
    <w:p w:rsidR="00C2525D" w:rsidRDefault="00C2525D" w:rsidP="00C2525D"/>
    <w:p w:rsidR="00C2525D" w:rsidRDefault="00C2525D" w:rsidP="00C2525D"/>
    <w:p w:rsidR="00C2525D" w:rsidRDefault="00C2525D">
      <w:pPr>
        <w:rPr>
          <w:rFonts w:ascii="Arial" w:hAnsi="Arial" w:cs="Arial"/>
        </w:rPr>
      </w:pPr>
      <w:r>
        <w:rPr>
          <w:rFonts w:ascii="Arial" w:hAnsi="Arial" w:cs="Arial"/>
        </w:rPr>
        <w:br w:type="page"/>
      </w:r>
    </w:p>
    <w:p w:rsidR="00C2525D" w:rsidRPr="009B527F" w:rsidRDefault="00C2525D" w:rsidP="00C2525D">
      <w:pPr>
        <w:pStyle w:val="Header"/>
        <w:spacing w:line="276" w:lineRule="auto"/>
        <w:jc w:val="center"/>
        <w:rPr>
          <w:rFonts w:ascii="Arial" w:hAnsi="Arial" w:cs="Arial"/>
          <w:b/>
          <w:sz w:val="28"/>
          <w:szCs w:val="28"/>
        </w:rPr>
      </w:pPr>
      <w:r w:rsidRPr="009B527F">
        <w:rPr>
          <w:rFonts w:ascii="Arial" w:hAnsi="Arial" w:cs="Arial"/>
          <w:b/>
          <w:sz w:val="28"/>
          <w:szCs w:val="28"/>
        </w:rPr>
        <w:lastRenderedPageBreak/>
        <w:t>SSMA 2014 Annual Convention: Jacksonville, Florida</w:t>
      </w:r>
    </w:p>
    <w:p w:rsidR="00C2525D" w:rsidRPr="007E3A45" w:rsidRDefault="00C2525D" w:rsidP="00C2525D">
      <w:pPr>
        <w:jc w:val="center"/>
        <w:rPr>
          <w:rFonts w:ascii="Arial" w:hAnsi="Arial" w:cs="Arial"/>
          <w:b/>
          <w:i/>
        </w:rPr>
      </w:pPr>
      <w:r w:rsidRPr="009B527F">
        <w:rPr>
          <w:rFonts w:ascii="Arial" w:hAnsi="Arial" w:cs="Arial"/>
          <w:b/>
          <w:i/>
        </w:rPr>
        <w:t>Bridging Connections between Mathematics and Science</w:t>
      </w:r>
    </w:p>
    <w:p w:rsidR="00C2525D" w:rsidRDefault="00C2525D" w:rsidP="00C2525D">
      <w:pPr>
        <w:jc w:val="center"/>
      </w:pPr>
    </w:p>
    <w:p w:rsidR="00C2525D" w:rsidRDefault="00C2525D" w:rsidP="00C2525D">
      <w:pPr>
        <w:jc w:val="center"/>
        <w:rPr>
          <w:rFonts w:ascii="Arial" w:hAnsi="Arial" w:cs="Arial"/>
        </w:rPr>
      </w:pPr>
      <w:r w:rsidRPr="004F406E">
        <w:rPr>
          <w:rFonts w:ascii="Arial" w:hAnsi="Arial" w:cs="Arial"/>
        </w:rPr>
        <w:t>Lead Presenter and Affiliation Contact</w:t>
      </w:r>
    </w:p>
    <w:p w:rsidR="00C2525D" w:rsidRDefault="00C2525D" w:rsidP="00C2525D">
      <w:pPr>
        <w:jc w:val="center"/>
        <w:rPr>
          <w:rFonts w:ascii="Arial" w:hAnsi="Arial" w:cs="Arial"/>
        </w:rPr>
      </w:pPr>
    </w:p>
    <w:tbl>
      <w:tblPr>
        <w:tblStyle w:val="TableGrid"/>
        <w:tblW w:w="10080" w:type="dxa"/>
        <w:tblInd w:w="-612" w:type="dxa"/>
        <w:tblLayout w:type="fixed"/>
        <w:tblLook w:val="04A0" w:firstRow="1" w:lastRow="0" w:firstColumn="1" w:lastColumn="0" w:noHBand="0" w:noVBand="1"/>
      </w:tblPr>
      <w:tblGrid>
        <w:gridCol w:w="990"/>
        <w:gridCol w:w="2340"/>
        <w:gridCol w:w="3150"/>
        <w:gridCol w:w="3600"/>
      </w:tblGrid>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Session Number</w:t>
            </w:r>
          </w:p>
        </w:tc>
        <w:tc>
          <w:tcPr>
            <w:tcW w:w="234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Lead Presenter</w:t>
            </w:r>
          </w:p>
        </w:tc>
        <w:tc>
          <w:tcPr>
            <w:tcW w:w="315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Affiliation</w:t>
            </w:r>
          </w:p>
        </w:tc>
        <w:tc>
          <w:tcPr>
            <w:tcW w:w="360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E-mail</w:t>
            </w:r>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Gil </w:t>
            </w:r>
            <w:proofErr w:type="spellStart"/>
            <w:r w:rsidRPr="0028383B">
              <w:rPr>
                <w:rFonts w:ascii="Arial" w:hAnsi="Arial" w:cs="Arial"/>
                <w:color w:val="000000"/>
                <w:sz w:val="20"/>
                <w:szCs w:val="20"/>
              </w:rPr>
              <w:t>Naizer</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A&amp;M Commerce</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18" w:history="1">
              <w:r w:rsidRPr="0028383B">
                <w:rPr>
                  <w:rFonts w:ascii="Arial" w:eastAsia="Times New Roman" w:hAnsi="Arial" w:cs="Arial"/>
                  <w:color w:val="0000D4"/>
                  <w:sz w:val="20"/>
                  <w:szCs w:val="20"/>
                  <w:u w:val="single"/>
                </w:rPr>
                <w:t>gilbert.naizer@tamuc.edu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2</w:t>
            </w:r>
          </w:p>
        </w:tc>
        <w:tc>
          <w:tcPr>
            <w:tcW w:w="2340" w:type="dxa"/>
          </w:tcPr>
          <w:p w:rsidR="00C2525D" w:rsidRPr="0028383B" w:rsidRDefault="00C2525D" w:rsidP="001C0CA9">
            <w:pPr>
              <w:rPr>
                <w:rFonts w:ascii="Arial" w:hAnsi="Arial" w:cs="Arial"/>
                <w:noProof/>
                <w:sz w:val="20"/>
                <w:szCs w:val="20"/>
              </w:rPr>
            </w:pPr>
            <w:r w:rsidRPr="0028383B">
              <w:rPr>
                <w:rFonts w:ascii="Arial" w:hAnsi="Arial" w:cs="Arial"/>
                <w:noProof/>
                <w:sz w:val="20"/>
                <w:szCs w:val="20"/>
              </w:rPr>
              <w:t xml:space="preserve">Brian Evans </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Pace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19" w:history="1">
              <w:r w:rsidRPr="0028383B">
                <w:rPr>
                  <w:rFonts w:ascii="Arial" w:eastAsia="Times New Roman" w:hAnsi="Arial" w:cs="Arial"/>
                  <w:color w:val="0000D4"/>
                  <w:sz w:val="20"/>
                  <w:szCs w:val="20"/>
                  <w:u w:val="single"/>
                </w:rPr>
                <w:t>bevans@pace.edu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3</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S. Enrico P. </w:t>
            </w:r>
            <w:proofErr w:type="spellStart"/>
            <w:r w:rsidRPr="0028383B">
              <w:rPr>
                <w:rFonts w:ascii="Arial" w:hAnsi="Arial" w:cs="Arial"/>
                <w:color w:val="000000"/>
                <w:sz w:val="20"/>
                <w:szCs w:val="20"/>
              </w:rPr>
              <w:t>Indiogine</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A&amp;M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20" w:history="1">
              <w:r w:rsidRPr="0028383B">
                <w:rPr>
                  <w:rFonts w:ascii="Arial" w:eastAsia="Times New Roman" w:hAnsi="Arial" w:cs="Arial"/>
                  <w:color w:val="0000D4"/>
                  <w:sz w:val="20"/>
                  <w:szCs w:val="20"/>
                  <w:u w:val="single"/>
                </w:rPr>
                <w:t>hindiogine@gmail.com</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4</w:t>
            </w:r>
          </w:p>
        </w:tc>
        <w:tc>
          <w:tcPr>
            <w:tcW w:w="2340" w:type="dxa"/>
          </w:tcPr>
          <w:p w:rsidR="00C2525D" w:rsidRPr="0028383B" w:rsidRDefault="00C2525D" w:rsidP="001C0CA9">
            <w:pPr>
              <w:rPr>
                <w:rFonts w:ascii="Arial" w:hAnsi="Arial" w:cs="Arial"/>
                <w:sz w:val="20"/>
                <w:szCs w:val="20"/>
              </w:rPr>
            </w:pPr>
            <w:r w:rsidRPr="0028383B">
              <w:rPr>
                <w:rFonts w:ascii="Arial" w:hAnsi="Arial" w:cs="Arial"/>
                <w:noProof/>
                <w:sz w:val="20"/>
                <w:szCs w:val="20"/>
              </w:rPr>
              <w:t xml:space="preserve">Melanie </w:t>
            </w:r>
            <w:r w:rsidRPr="0028383B">
              <w:rPr>
                <w:rFonts w:ascii="Arial" w:hAnsi="Arial" w:cs="Arial"/>
                <w:color w:val="000000"/>
                <w:sz w:val="20"/>
                <w:szCs w:val="20"/>
              </w:rPr>
              <w:t>Shores</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Alabama Birmingham</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21" w:history="1">
              <w:r w:rsidRPr="0028383B">
                <w:rPr>
                  <w:rFonts w:ascii="Arial" w:eastAsia="Times New Roman" w:hAnsi="Arial" w:cs="Arial"/>
                  <w:color w:val="0000D4"/>
                  <w:sz w:val="20"/>
                  <w:szCs w:val="20"/>
                  <w:u w:val="single"/>
                </w:rPr>
                <w:t>mshores@uab.edu</w:t>
              </w:r>
            </w:hyperlink>
          </w:p>
          <w:p w:rsidR="00C2525D" w:rsidRPr="0028383B" w:rsidRDefault="00C2525D" w:rsidP="001C0CA9">
            <w:pPr>
              <w:rPr>
                <w:rFonts w:ascii="Arial" w:hAnsi="Arial" w:cs="Arial"/>
                <w:sz w:val="20"/>
                <w:szCs w:val="20"/>
              </w:rPr>
            </w:pPr>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5</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Julie Thomas</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Nebraska-Lincoln</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22" w:history="1">
              <w:r w:rsidRPr="0028383B">
                <w:rPr>
                  <w:rFonts w:ascii="Arial" w:eastAsia="Times New Roman" w:hAnsi="Arial" w:cs="Arial"/>
                  <w:color w:val="0000D4"/>
                  <w:sz w:val="20"/>
                  <w:szCs w:val="20"/>
                  <w:u w:val="single"/>
                </w:rPr>
                <w:t>julie.thomas@unl.edu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6</w:t>
            </w:r>
          </w:p>
        </w:tc>
        <w:tc>
          <w:tcPr>
            <w:tcW w:w="2340" w:type="dxa"/>
          </w:tcPr>
          <w:p w:rsidR="00C2525D" w:rsidRPr="0028383B" w:rsidRDefault="00C2525D" w:rsidP="001C0CA9">
            <w:pPr>
              <w:rPr>
                <w:rFonts w:ascii="Arial" w:hAnsi="Arial" w:cs="Arial"/>
                <w:sz w:val="20"/>
                <w:szCs w:val="20"/>
              </w:rPr>
            </w:pPr>
            <w:r w:rsidRPr="0028383B">
              <w:rPr>
                <w:rFonts w:ascii="Arial" w:hAnsi="Arial" w:cs="Arial"/>
                <w:sz w:val="20"/>
                <w:szCs w:val="20"/>
              </w:rPr>
              <w:t xml:space="preserve">Qi </w:t>
            </w:r>
            <w:r>
              <w:rPr>
                <w:rFonts w:ascii="Arial" w:hAnsi="Arial" w:cs="Arial"/>
                <w:color w:val="000000"/>
                <w:sz w:val="20"/>
                <w:szCs w:val="20"/>
              </w:rPr>
              <w:t>Zhou</w:t>
            </w:r>
          </w:p>
        </w:tc>
        <w:tc>
          <w:tcPr>
            <w:tcW w:w="3150" w:type="dxa"/>
          </w:tcPr>
          <w:p w:rsidR="00C2525D" w:rsidRPr="0028383B" w:rsidRDefault="00C2525D" w:rsidP="001C0CA9">
            <w:pPr>
              <w:rPr>
                <w:rFonts w:ascii="Arial" w:hAnsi="Arial" w:cs="Arial"/>
                <w:sz w:val="20"/>
                <w:szCs w:val="20"/>
              </w:rPr>
            </w:pPr>
            <w:r>
              <w:rPr>
                <w:rFonts w:ascii="Arial" w:hAnsi="Arial" w:cs="Arial"/>
                <w:sz w:val="20"/>
                <w:szCs w:val="20"/>
              </w:rPr>
              <w:t>Gordon State University</w:t>
            </w:r>
          </w:p>
        </w:tc>
        <w:tc>
          <w:tcPr>
            <w:tcW w:w="3600" w:type="dxa"/>
          </w:tcPr>
          <w:p w:rsidR="00C2525D" w:rsidRPr="008108D0" w:rsidRDefault="00C2525D" w:rsidP="001C0CA9">
            <w:pPr>
              <w:rPr>
                <w:rFonts w:ascii="Arial" w:hAnsi="Arial" w:cs="Arial"/>
                <w:sz w:val="20"/>
                <w:szCs w:val="20"/>
              </w:rPr>
            </w:pPr>
            <w:r w:rsidRPr="008108D0">
              <w:rPr>
                <w:rFonts w:ascii="Arial" w:hAnsi="Arial" w:cs="Arial"/>
                <w:color w:val="2643AC"/>
                <w:sz w:val="20"/>
                <w:szCs w:val="20"/>
              </w:rPr>
              <w:t>qzhou@gordonstate.edu</w:t>
            </w:r>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7</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Erin Dixon</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Baylor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23" w:history="1">
              <w:r w:rsidRPr="0028383B">
                <w:rPr>
                  <w:rFonts w:ascii="Arial" w:eastAsia="Times New Roman" w:hAnsi="Arial" w:cs="Arial"/>
                  <w:color w:val="0000D4"/>
                  <w:sz w:val="20"/>
                  <w:szCs w:val="20"/>
                  <w:u w:val="single"/>
                </w:rPr>
                <w:t>erin_dixon@baylor.edu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8</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Abigail Perkins</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A&amp;M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24" w:history="1">
              <w:r w:rsidRPr="0028383B">
                <w:rPr>
                  <w:rFonts w:ascii="Arial" w:eastAsia="Times New Roman" w:hAnsi="Arial" w:cs="Arial"/>
                  <w:color w:val="0000D4"/>
                  <w:sz w:val="20"/>
                  <w:szCs w:val="20"/>
                  <w:u w:val="single"/>
                </w:rPr>
                <w:t>acperkins@tamu.edu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9</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Stephen </w:t>
            </w:r>
            <w:proofErr w:type="spellStart"/>
            <w:r w:rsidRPr="0028383B">
              <w:rPr>
                <w:rFonts w:ascii="Arial" w:hAnsi="Arial" w:cs="Arial"/>
                <w:color w:val="000000"/>
                <w:sz w:val="20"/>
                <w:szCs w:val="20"/>
              </w:rPr>
              <w:t>Bartos</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Middle Tennessee State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25" w:history="1">
              <w:r w:rsidRPr="0028383B">
                <w:rPr>
                  <w:rFonts w:ascii="Arial" w:eastAsia="Times New Roman" w:hAnsi="Arial" w:cs="Arial"/>
                  <w:color w:val="0000D4"/>
                  <w:sz w:val="20"/>
                  <w:szCs w:val="20"/>
                  <w:u w:val="single"/>
                </w:rPr>
                <w:t>Stephen.Bartos@mtsu.edu</w:t>
              </w:r>
            </w:hyperlink>
          </w:p>
          <w:p w:rsidR="00C2525D" w:rsidRPr="0028383B" w:rsidRDefault="00C2525D" w:rsidP="001C0CA9">
            <w:pPr>
              <w:rPr>
                <w:rFonts w:ascii="Arial" w:hAnsi="Arial" w:cs="Arial"/>
                <w:sz w:val="20"/>
                <w:szCs w:val="20"/>
              </w:rPr>
            </w:pPr>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10</w:t>
            </w:r>
          </w:p>
        </w:tc>
        <w:tc>
          <w:tcPr>
            <w:tcW w:w="2340" w:type="dxa"/>
          </w:tcPr>
          <w:p w:rsidR="00C2525D" w:rsidRPr="0028383B" w:rsidRDefault="00C2525D" w:rsidP="001C0CA9">
            <w:pPr>
              <w:rPr>
                <w:rFonts w:ascii="Arial" w:hAnsi="Arial" w:cs="Arial"/>
                <w:sz w:val="20"/>
                <w:szCs w:val="20"/>
              </w:rPr>
            </w:pPr>
            <w:r w:rsidRPr="0028383B">
              <w:rPr>
                <w:rFonts w:ascii="Arial" w:hAnsi="Arial" w:cs="Arial"/>
                <w:sz w:val="20"/>
                <w:szCs w:val="20"/>
              </w:rPr>
              <w:t xml:space="preserve">Cindy </w:t>
            </w:r>
            <w:proofErr w:type="spellStart"/>
            <w:r w:rsidRPr="0028383B">
              <w:rPr>
                <w:rFonts w:ascii="Arial" w:hAnsi="Arial" w:cs="Arial"/>
                <w:sz w:val="20"/>
                <w:szCs w:val="20"/>
              </w:rPr>
              <w:t>Chesworth</w:t>
            </w:r>
            <w:proofErr w:type="spellEnd"/>
            <w:r w:rsidRPr="0028383B">
              <w:rPr>
                <w:rFonts w:ascii="Arial" w:hAnsi="Arial" w:cs="Arial"/>
                <w:sz w:val="20"/>
                <w:szCs w:val="20"/>
              </w:rPr>
              <w:t xml:space="preserve"> Adams</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Lehigh University</w:t>
            </w:r>
          </w:p>
          <w:p w:rsidR="00C2525D" w:rsidRPr="0028383B" w:rsidRDefault="00C2525D" w:rsidP="001C0CA9">
            <w:pPr>
              <w:rPr>
                <w:rFonts w:ascii="Arial" w:hAnsi="Arial" w:cs="Arial"/>
                <w:sz w:val="20"/>
                <w:szCs w:val="20"/>
              </w:rPr>
            </w:pPr>
          </w:p>
        </w:tc>
        <w:tc>
          <w:tcPr>
            <w:tcW w:w="3600" w:type="dxa"/>
          </w:tcPr>
          <w:p w:rsidR="00C2525D" w:rsidRPr="0028383B" w:rsidRDefault="00C2525D" w:rsidP="001C0CA9">
            <w:pPr>
              <w:rPr>
                <w:rFonts w:ascii="Arial" w:eastAsia="Times New Roman" w:hAnsi="Arial" w:cs="Arial"/>
                <w:color w:val="0000D4"/>
                <w:sz w:val="20"/>
                <w:szCs w:val="20"/>
                <w:u w:val="single"/>
              </w:rPr>
            </w:pPr>
            <w:hyperlink r:id="rId26" w:history="1">
              <w:r w:rsidRPr="0028383B">
                <w:rPr>
                  <w:rFonts w:ascii="Arial" w:eastAsia="Times New Roman" w:hAnsi="Arial" w:cs="Arial"/>
                  <w:color w:val="0000D4"/>
                  <w:sz w:val="20"/>
                  <w:szCs w:val="20"/>
                  <w:u w:val="single"/>
                </w:rPr>
                <w:t>ccadams@lehigh.edu</w:t>
              </w:r>
            </w:hyperlink>
          </w:p>
          <w:p w:rsidR="00C2525D" w:rsidRPr="0028383B" w:rsidRDefault="00C2525D" w:rsidP="001C0CA9">
            <w:pPr>
              <w:ind w:firstLine="720"/>
              <w:rPr>
                <w:rFonts w:ascii="Arial" w:hAnsi="Arial" w:cs="Arial"/>
                <w:sz w:val="20"/>
                <w:szCs w:val="20"/>
              </w:rPr>
            </w:pPr>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11</w:t>
            </w:r>
          </w:p>
        </w:tc>
        <w:tc>
          <w:tcPr>
            <w:tcW w:w="2340" w:type="dxa"/>
          </w:tcPr>
          <w:p w:rsidR="00C2525D" w:rsidRPr="0028383B" w:rsidRDefault="00C2525D" w:rsidP="001C0CA9">
            <w:pPr>
              <w:rPr>
                <w:rFonts w:ascii="Arial" w:hAnsi="Arial" w:cs="Arial"/>
                <w:sz w:val="20"/>
                <w:szCs w:val="20"/>
              </w:rPr>
            </w:pPr>
            <w:proofErr w:type="spellStart"/>
            <w:r w:rsidRPr="0028383B">
              <w:rPr>
                <w:rFonts w:ascii="Arial" w:hAnsi="Arial" w:cs="Arial"/>
                <w:color w:val="000000"/>
                <w:sz w:val="20"/>
                <w:szCs w:val="20"/>
              </w:rPr>
              <w:t>Ayse</w:t>
            </w:r>
            <w:proofErr w:type="spellEnd"/>
            <w:r w:rsidRPr="0028383B">
              <w:rPr>
                <w:rFonts w:ascii="Arial" w:hAnsi="Arial" w:cs="Arial"/>
                <w:color w:val="000000"/>
                <w:sz w:val="20"/>
                <w:szCs w:val="20"/>
              </w:rPr>
              <w:t xml:space="preserve"> </w:t>
            </w:r>
            <w:proofErr w:type="spellStart"/>
            <w:r w:rsidRPr="0028383B">
              <w:rPr>
                <w:rFonts w:ascii="Arial" w:hAnsi="Arial" w:cs="Arial"/>
                <w:color w:val="000000"/>
                <w:sz w:val="20"/>
                <w:szCs w:val="20"/>
              </w:rPr>
              <w:t>Tugba</w:t>
            </w:r>
            <w:proofErr w:type="spellEnd"/>
            <w:r w:rsidRPr="0028383B">
              <w:rPr>
                <w:rFonts w:ascii="Arial" w:hAnsi="Arial" w:cs="Arial"/>
                <w:color w:val="000000"/>
                <w:sz w:val="20"/>
                <w:szCs w:val="20"/>
              </w:rPr>
              <w:t xml:space="preserve"> </w:t>
            </w:r>
            <w:proofErr w:type="spellStart"/>
            <w:r w:rsidRPr="0028383B">
              <w:rPr>
                <w:rFonts w:ascii="Arial" w:hAnsi="Arial" w:cs="Arial"/>
                <w:color w:val="000000"/>
                <w:sz w:val="20"/>
                <w:szCs w:val="20"/>
              </w:rPr>
              <w:t>Oner</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A&amp;M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27" w:history="1">
              <w:r w:rsidRPr="0028383B">
                <w:rPr>
                  <w:rFonts w:ascii="Arial" w:eastAsia="Times New Roman" w:hAnsi="Arial" w:cs="Arial"/>
                  <w:color w:val="0000D4"/>
                  <w:sz w:val="20"/>
                  <w:szCs w:val="20"/>
                  <w:u w:val="single"/>
                </w:rPr>
                <w:t>aysetugbaoner@neo.tamu.edu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12</w:t>
            </w:r>
          </w:p>
        </w:tc>
        <w:tc>
          <w:tcPr>
            <w:tcW w:w="2340" w:type="dxa"/>
          </w:tcPr>
          <w:p w:rsidR="00C2525D" w:rsidRPr="00EF6D52" w:rsidRDefault="00C2525D" w:rsidP="001C0CA9">
            <w:pPr>
              <w:rPr>
                <w:rFonts w:ascii="Arial" w:hAnsi="Arial" w:cs="Arial"/>
                <w:color w:val="000000"/>
                <w:sz w:val="20"/>
                <w:szCs w:val="20"/>
              </w:rPr>
            </w:pPr>
            <w:r w:rsidRPr="0028383B">
              <w:rPr>
                <w:rFonts w:ascii="Arial" w:hAnsi="Arial" w:cs="Arial"/>
                <w:color w:val="000000"/>
                <w:sz w:val="20"/>
                <w:szCs w:val="20"/>
              </w:rPr>
              <w:t xml:space="preserve">Kristen </w:t>
            </w:r>
            <w:proofErr w:type="spellStart"/>
            <w:r w:rsidRPr="0028383B">
              <w:rPr>
                <w:rFonts w:ascii="Arial" w:hAnsi="Arial" w:cs="Arial"/>
                <w:color w:val="000000"/>
                <w:sz w:val="20"/>
                <w:szCs w:val="20"/>
              </w:rPr>
              <w:t>Apraiz</w:t>
            </w:r>
            <w:proofErr w:type="spellEnd"/>
          </w:p>
        </w:tc>
        <w:tc>
          <w:tcPr>
            <w:tcW w:w="3150" w:type="dxa"/>
          </w:tcPr>
          <w:p w:rsidR="00C2525D" w:rsidRPr="00EC4A04" w:rsidRDefault="00C2525D" w:rsidP="001C0CA9">
            <w:pPr>
              <w:rPr>
                <w:rFonts w:ascii="Arial" w:hAnsi="Arial" w:cs="Arial"/>
                <w:sz w:val="20"/>
                <w:szCs w:val="20"/>
              </w:rPr>
            </w:pPr>
            <w:r w:rsidRPr="00EC4A04">
              <w:rPr>
                <w:rFonts w:ascii="Arial" w:hAnsi="Arial" w:cs="Arial"/>
                <w:sz w:val="20"/>
                <w:szCs w:val="20"/>
              </w:rPr>
              <w:t>University of Florida</w:t>
            </w:r>
          </w:p>
        </w:tc>
        <w:tc>
          <w:tcPr>
            <w:tcW w:w="3600" w:type="dxa"/>
          </w:tcPr>
          <w:p w:rsidR="00C2525D" w:rsidRPr="00EC4A04" w:rsidRDefault="00C2525D" w:rsidP="001C0CA9">
            <w:pPr>
              <w:rPr>
                <w:rFonts w:ascii="Arial" w:hAnsi="Arial" w:cs="Arial"/>
                <w:sz w:val="20"/>
                <w:szCs w:val="20"/>
              </w:rPr>
            </w:pPr>
            <w:r w:rsidRPr="00EC4A04">
              <w:rPr>
                <w:rFonts w:ascii="Arial" w:hAnsi="Arial" w:cs="Arial"/>
                <w:color w:val="2643AC"/>
                <w:sz w:val="20"/>
                <w:szCs w:val="20"/>
              </w:rPr>
              <w:t>kapraiz@coe.ufl.edu</w:t>
            </w:r>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13</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Rebecca Krall</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Kentucky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28" w:history="1">
              <w:r w:rsidRPr="0028383B">
                <w:rPr>
                  <w:rFonts w:ascii="Arial" w:eastAsia="Times New Roman" w:hAnsi="Arial" w:cs="Arial"/>
                  <w:color w:val="0000D4"/>
                  <w:sz w:val="20"/>
                  <w:szCs w:val="20"/>
                  <w:u w:val="single"/>
                </w:rPr>
                <w:t>rebecca.krall@uky.edu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14</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Julie Angle</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Oklahoma State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29" w:history="1">
              <w:r w:rsidRPr="0028383B">
                <w:rPr>
                  <w:rFonts w:ascii="Arial" w:eastAsia="Times New Roman" w:hAnsi="Arial" w:cs="Arial"/>
                  <w:color w:val="0000D4"/>
                  <w:sz w:val="20"/>
                  <w:szCs w:val="20"/>
                  <w:u w:val="single"/>
                </w:rPr>
                <w:t>julie.angle@okstate.edu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15</w:t>
            </w:r>
          </w:p>
        </w:tc>
        <w:tc>
          <w:tcPr>
            <w:tcW w:w="2340" w:type="dxa"/>
          </w:tcPr>
          <w:p w:rsidR="00C2525D" w:rsidRPr="0028383B" w:rsidRDefault="00C2525D" w:rsidP="001C0CA9">
            <w:pPr>
              <w:rPr>
                <w:rFonts w:ascii="Arial" w:hAnsi="Arial" w:cs="Arial"/>
                <w:sz w:val="20"/>
                <w:szCs w:val="20"/>
              </w:rPr>
            </w:pPr>
            <w:r w:rsidRPr="0028383B">
              <w:rPr>
                <w:rFonts w:ascii="Arial" w:hAnsi="Arial" w:cs="Arial"/>
                <w:sz w:val="20"/>
                <w:szCs w:val="20"/>
              </w:rPr>
              <w:t xml:space="preserve">Susie </w:t>
            </w:r>
            <w:proofErr w:type="spellStart"/>
            <w:r w:rsidRPr="0028383B">
              <w:rPr>
                <w:rFonts w:ascii="Arial" w:hAnsi="Arial" w:cs="Arial"/>
                <w:sz w:val="20"/>
                <w:szCs w:val="20"/>
              </w:rPr>
              <w:t>Hakansson</w:t>
            </w:r>
            <w:proofErr w:type="spellEnd"/>
          </w:p>
        </w:tc>
        <w:tc>
          <w:tcPr>
            <w:tcW w:w="3150" w:type="dxa"/>
          </w:tcPr>
          <w:p w:rsidR="00C2525D" w:rsidRPr="0028383B" w:rsidRDefault="00C2525D" w:rsidP="001C0CA9">
            <w:pPr>
              <w:rPr>
                <w:rFonts w:ascii="Arial" w:hAnsi="Arial" w:cs="Arial"/>
                <w:sz w:val="20"/>
                <w:szCs w:val="20"/>
              </w:rPr>
            </w:pPr>
            <w:r>
              <w:rPr>
                <w:rFonts w:ascii="Arial" w:hAnsi="Arial" w:cs="Arial"/>
                <w:sz w:val="20"/>
                <w:szCs w:val="20"/>
              </w:rPr>
              <w:t>TODOS President</w:t>
            </w:r>
          </w:p>
        </w:tc>
        <w:tc>
          <w:tcPr>
            <w:tcW w:w="3600" w:type="dxa"/>
          </w:tcPr>
          <w:p w:rsidR="00C2525D" w:rsidRPr="0028383B" w:rsidRDefault="00C2525D" w:rsidP="001C0CA9">
            <w:pPr>
              <w:rPr>
                <w:rFonts w:ascii="Arial" w:hAnsi="Arial" w:cs="Arial"/>
                <w:sz w:val="20"/>
                <w:szCs w:val="20"/>
              </w:rPr>
            </w:pPr>
            <w:hyperlink r:id="rId30" w:history="1">
              <w:r w:rsidRPr="00EC4A04">
                <w:rPr>
                  <w:rStyle w:val="Hyperlink"/>
                  <w:rFonts w:ascii="Arial" w:hAnsi="Arial" w:cs="Arial"/>
                  <w:sz w:val="20"/>
                  <w:szCs w:val="20"/>
                </w:rPr>
                <w:t>shakans@g.ucla.edu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16</w:t>
            </w:r>
          </w:p>
        </w:tc>
        <w:tc>
          <w:tcPr>
            <w:tcW w:w="2340" w:type="dxa"/>
          </w:tcPr>
          <w:p w:rsidR="00C2525D" w:rsidRPr="0028383B" w:rsidRDefault="00C2525D" w:rsidP="001C0CA9">
            <w:pPr>
              <w:rPr>
                <w:rFonts w:ascii="Arial" w:hAnsi="Arial" w:cs="Arial"/>
                <w:sz w:val="20"/>
                <w:szCs w:val="20"/>
              </w:rPr>
            </w:pPr>
            <w:proofErr w:type="spellStart"/>
            <w:r w:rsidRPr="0028383B">
              <w:rPr>
                <w:rFonts w:ascii="Arial" w:hAnsi="Arial" w:cs="Arial"/>
                <w:color w:val="000000"/>
                <w:sz w:val="20"/>
                <w:szCs w:val="20"/>
              </w:rPr>
              <w:t>Merryn</w:t>
            </w:r>
            <w:proofErr w:type="spellEnd"/>
            <w:r w:rsidRPr="0028383B">
              <w:rPr>
                <w:rFonts w:ascii="Arial" w:hAnsi="Arial" w:cs="Arial"/>
                <w:color w:val="000000"/>
                <w:sz w:val="20"/>
                <w:szCs w:val="20"/>
              </w:rPr>
              <w:t xml:space="preserve"> Cole</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Kentucky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31" w:history="1">
              <w:r w:rsidRPr="0028383B">
                <w:rPr>
                  <w:rFonts w:ascii="Arial" w:eastAsia="Times New Roman" w:hAnsi="Arial" w:cs="Arial"/>
                  <w:color w:val="0000D4"/>
                  <w:sz w:val="20"/>
                  <w:szCs w:val="20"/>
                  <w:u w:val="single"/>
                </w:rPr>
                <w:t>merryn.cole@uky.edu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17</w:t>
            </w:r>
          </w:p>
        </w:tc>
        <w:tc>
          <w:tcPr>
            <w:tcW w:w="2340" w:type="dxa"/>
          </w:tcPr>
          <w:p w:rsidR="00C2525D" w:rsidRPr="0028383B" w:rsidRDefault="00C2525D" w:rsidP="001C0CA9">
            <w:pPr>
              <w:rPr>
                <w:rFonts w:ascii="Arial" w:hAnsi="Arial" w:cs="Arial"/>
                <w:noProof/>
                <w:sz w:val="20"/>
                <w:szCs w:val="20"/>
              </w:rPr>
            </w:pPr>
            <w:proofErr w:type="spellStart"/>
            <w:r w:rsidRPr="0028383B">
              <w:rPr>
                <w:rFonts w:ascii="Arial" w:hAnsi="Arial" w:cs="Arial"/>
                <w:color w:val="000000"/>
                <w:sz w:val="20"/>
                <w:szCs w:val="20"/>
              </w:rPr>
              <w:t>Muhammet</w:t>
            </w:r>
            <w:proofErr w:type="spellEnd"/>
            <w:r w:rsidRPr="0028383B">
              <w:rPr>
                <w:rFonts w:ascii="Arial" w:hAnsi="Arial" w:cs="Arial"/>
                <w:color w:val="000000"/>
                <w:sz w:val="20"/>
                <w:szCs w:val="20"/>
              </w:rPr>
              <w:t xml:space="preserve"> </w:t>
            </w:r>
            <w:proofErr w:type="spellStart"/>
            <w:r w:rsidRPr="0028383B">
              <w:rPr>
                <w:rFonts w:ascii="Arial" w:hAnsi="Arial" w:cs="Arial"/>
                <w:color w:val="000000"/>
                <w:sz w:val="20"/>
                <w:szCs w:val="20"/>
              </w:rPr>
              <w:t>Arican</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The University of Georgia</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32" w:history="1">
              <w:r w:rsidRPr="0028383B">
                <w:rPr>
                  <w:rFonts w:ascii="Arial" w:eastAsia="Times New Roman" w:hAnsi="Arial" w:cs="Arial"/>
                  <w:color w:val="0000D4"/>
                  <w:sz w:val="20"/>
                  <w:szCs w:val="20"/>
                  <w:u w:val="single"/>
                </w:rPr>
                <w:t>marican@uga.edu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18</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 xml:space="preserve">Michael </w:t>
            </w:r>
            <w:proofErr w:type="spellStart"/>
            <w:r w:rsidRPr="0028383B">
              <w:rPr>
                <w:rFonts w:ascii="Arial" w:hAnsi="Arial" w:cs="Arial"/>
                <w:color w:val="000000"/>
                <w:sz w:val="20"/>
                <w:szCs w:val="20"/>
              </w:rPr>
              <w:t>Dornoo</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Ohio State University, Newark</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33" w:history="1">
              <w:r w:rsidRPr="0028383B">
                <w:rPr>
                  <w:rFonts w:ascii="Arial" w:eastAsia="Times New Roman" w:hAnsi="Arial" w:cs="Arial"/>
                  <w:color w:val="0000D4"/>
                  <w:sz w:val="20"/>
                  <w:szCs w:val="20"/>
                  <w:u w:val="single"/>
                </w:rPr>
                <w:t>dornoo.1@osu.edu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19</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Shelby Gilbert</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Florida Gulf Coast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34" w:history="1">
              <w:r w:rsidRPr="0028383B">
                <w:rPr>
                  <w:rFonts w:ascii="Arial" w:eastAsia="Times New Roman" w:hAnsi="Arial" w:cs="Arial"/>
                  <w:color w:val="0000D4"/>
                  <w:sz w:val="20"/>
                  <w:szCs w:val="20"/>
                  <w:u w:val="single"/>
                </w:rPr>
                <w:t>sgilbert@fgcu.edu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20</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Steven </w:t>
            </w:r>
            <w:proofErr w:type="spellStart"/>
            <w:r w:rsidRPr="0028383B">
              <w:rPr>
                <w:rFonts w:ascii="Arial" w:hAnsi="Arial" w:cs="Arial"/>
                <w:color w:val="000000"/>
                <w:sz w:val="20"/>
                <w:szCs w:val="20"/>
              </w:rPr>
              <w:t>Foti</w:t>
            </w:r>
            <w:proofErr w:type="spellEnd"/>
          </w:p>
        </w:tc>
        <w:tc>
          <w:tcPr>
            <w:tcW w:w="3150" w:type="dxa"/>
          </w:tcPr>
          <w:p w:rsidR="00C2525D" w:rsidRPr="0028383B" w:rsidRDefault="00C2525D" w:rsidP="001C0CA9">
            <w:pPr>
              <w:rPr>
                <w:rFonts w:ascii="Arial" w:hAnsi="Arial" w:cs="Arial"/>
                <w:sz w:val="20"/>
                <w:szCs w:val="20"/>
              </w:rPr>
            </w:pPr>
            <w:r>
              <w:rPr>
                <w:rFonts w:ascii="Arial" w:hAnsi="Arial" w:cs="Arial"/>
                <w:sz w:val="20"/>
                <w:szCs w:val="20"/>
              </w:rPr>
              <w:t>University of Florida</w:t>
            </w:r>
          </w:p>
        </w:tc>
        <w:tc>
          <w:tcPr>
            <w:tcW w:w="3600" w:type="dxa"/>
          </w:tcPr>
          <w:p w:rsidR="00C2525D" w:rsidRPr="0028383B" w:rsidRDefault="00C2525D" w:rsidP="001C0CA9">
            <w:pPr>
              <w:rPr>
                <w:rFonts w:ascii="Arial" w:hAnsi="Arial" w:cs="Arial"/>
                <w:sz w:val="20"/>
                <w:szCs w:val="20"/>
              </w:rPr>
            </w:pPr>
            <w:hyperlink r:id="rId35" w:history="1">
              <w:r w:rsidRPr="00836ADB">
                <w:rPr>
                  <w:rStyle w:val="Hyperlink"/>
                  <w:rFonts w:ascii="Arial" w:hAnsi="Arial" w:cs="Arial"/>
                  <w:sz w:val="20"/>
                  <w:szCs w:val="20"/>
                </w:rPr>
                <w:t>fotisj@ufl.edu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21</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Stephen </w:t>
            </w:r>
            <w:proofErr w:type="spellStart"/>
            <w:r w:rsidRPr="0028383B">
              <w:rPr>
                <w:rFonts w:ascii="Arial" w:hAnsi="Arial" w:cs="Arial"/>
                <w:color w:val="000000"/>
                <w:sz w:val="20"/>
                <w:szCs w:val="20"/>
              </w:rPr>
              <w:t>Bartos</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Middle Tennessee State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36" w:history="1">
              <w:r w:rsidRPr="0028383B">
                <w:rPr>
                  <w:rFonts w:ascii="Arial" w:eastAsia="Times New Roman" w:hAnsi="Arial" w:cs="Arial"/>
                  <w:color w:val="0000D4"/>
                  <w:sz w:val="20"/>
                  <w:szCs w:val="20"/>
                  <w:u w:val="single"/>
                </w:rPr>
                <w:t>Stephen.Bartos@mtsu.edu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22</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Jeff Connor</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Ohio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37" w:history="1">
              <w:r w:rsidRPr="0028383B">
                <w:rPr>
                  <w:rFonts w:ascii="Arial" w:eastAsia="Times New Roman" w:hAnsi="Arial" w:cs="Arial"/>
                  <w:color w:val="0000D4"/>
                  <w:sz w:val="20"/>
                  <w:szCs w:val="20"/>
                  <w:u w:val="single"/>
                </w:rPr>
                <w:t>connorj@ohio.edu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23</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James Willingham</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Middle Tennessee State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38" w:history="1">
              <w:r w:rsidRPr="0028383B">
                <w:rPr>
                  <w:rFonts w:ascii="Arial" w:eastAsia="Times New Roman" w:hAnsi="Arial" w:cs="Arial"/>
                  <w:color w:val="0000D4"/>
                  <w:sz w:val="20"/>
                  <w:szCs w:val="20"/>
                  <w:u w:val="single"/>
                </w:rPr>
                <w:t>jw5x@mtmail.mtsu.edu</w:t>
              </w:r>
            </w:hyperlink>
          </w:p>
          <w:p w:rsidR="00C2525D" w:rsidRPr="0028383B" w:rsidRDefault="00C2525D" w:rsidP="001C0CA9">
            <w:pPr>
              <w:rPr>
                <w:rFonts w:ascii="Arial" w:hAnsi="Arial" w:cs="Arial"/>
                <w:sz w:val="20"/>
                <w:szCs w:val="20"/>
              </w:rPr>
            </w:pPr>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24</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Abigail Perkins</w:t>
            </w:r>
          </w:p>
        </w:tc>
        <w:tc>
          <w:tcPr>
            <w:tcW w:w="3150" w:type="dxa"/>
          </w:tcPr>
          <w:p w:rsidR="00C2525D" w:rsidRPr="0028383B" w:rsidRDefault="00C2525D" w:rsidP="001C0CA9">
            <w:pPr>
              <w:rPr>
                <w:rFonts w:ascii="Arial" w:eastAsia="Times New Roman" w:hAnsi="Arial" w:cs="Arial"/>
                <w:color w:val="000000"/>
                <w:sz w:val="20"/>
                <w:szCs w:val="20"/>
              </w:rPr>
            </w:pPr>
            <w:r>
              <w:rPr>
                <w:rFonts w:ascii="Arial" w:eastAsia="Times New Roman" w:hAnsi="Arial" w:cs="Arial"/>
                <w:color w:val="000000"/>
                <w:sz w:val="20"/>
                <w:szCs w:val="20"/>
              </w:rPr>
              <w:t>Texas A&amp;M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39" w:history="1">
              <w:r w:rsidRPr="0028383B">
                <w:rPr>
                  <w:rFonts w:ascii="Arial" w:eastAsia="Times New Roman" w:hAnsi="Arial" w:cs="Arial"/>
                  <w:color w:val="0000D4"/>
                  <w:sz w:val="20"/>
                  <w:szCs w:val="20"/>
                  <w:u w:val="single"/>
                </w:rPr>
                <w:t>acperkins@tamu.edu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25</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Salvatore </w:t>
            </w:r>
            <w:proofErr w:type="spellStart"/>
            <w:r w:rsidRPr="0028383B">
              <w:rPr>
                <w:rFonts w:ascii="Arial" w:hAnsi="Arial" w:cs="Arial"/>
                <w:color w:val="000000"/>
                <w:sz w:val="20"/>
                <w:szCs w:val="20"/>
              </w:rPr>
              <w:t>Indiogine</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A&amp;M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40" w:history="1">
              <w:r w:rsidRPr="0028383B">
                <w:rPr>
                  <w:rFonts w:ascii="Arial" w:eastAsia="Times New Roman" w:hAnsi="Arial" w:cs="Arial"/>
                  <w:color w:val="0000D4"/>
                  <w:sz w:val="20"/>
                  <w:szCs w:val="20"/>
                  <w:u w:val="single"/>
                </w:rPr>
                <w:t>hindiogine@gmail.com</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26</w:t>
            </w:r>
          </w:p>
        </w:tc>
        <w:tc>
          <w:tcPr>
            <w:tcW w:w="2340" w:type="dxa"/>
          </w:tcPr>
          <w:p w:rsidR="00C2525D" w:rsidRPr="0028383B" w:rsidRDefault="00C2525D" w:rsidP="001C0CA9">
            <w:pPr>
              <w:rPr>
                <w:rFonts w:ascii="Arial" w:hAnsi="Arial" w:cs="Arial"/>
                <w:sz w:val="20"/>
                <w:szCs w:val="20"/>
              </w:rPr>
            </w:pPr>
            <w:proofErr w:type="spellStart"/>
            <w:r w:rsidRPr="0028383B">
              <w:rPr>
                <w:rFonts w:ascii="Arial" w:hAnsi="Arial" w:cs="Arial"/>
                <w:color w:val="000000"/>
                <w:sz w:val="20"/>
                <w:szCs w:val="20"/>
              </w:rPr>
              <w:t>Bilgin</w:t>
            </w:r>
            <w:proofErr w:type="spellEnd"/>
            <w:r w:rsidRPr="0028383B">
              <w:rPr>
                <w:rFonts w:ascii="Arial" w:hAnsi="Arial" w:cs="Arial"/>
                <w:color w:val="000000"/>
                <w:sz w:val="20"/>
                <w:szCs w:val="20"/>
              </w:rPr>
              <w:t xml:space="preserve"> </w:t>
            </w:r>
            <w:proofErr w:type="spellStart"/>
            <w:r w:rsidRPr="0028383B">
              <w:rPr>
                <w:rFonts w:ascii="Arial" w:hAnsi="Arial" w:cs="Arial"/>
                <w:color w:val="000000"/>
                <w:sz w:val="20"/>
                <w:szCs w:val="20"/>
              </w:rPr>
              <w:t>Navruz</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A&amp;M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41" w:history="1">
              <w:r w:rsidRPr="0028383B">
                <w:rPr>
                  <w:rFonts w:ascii="Arial" w:eastAsia="Times New Roman" w:hAnsi="Arial" w:cs="Arial"/>
                  <w:color w:val="0000D4"/>
                  <w:sz w:val="20"/>
                  <w:szCs w:val="20"/>
                  <w:u w:val="single"/>
                </w:rPr>
                <w:t>bilgin@neo.tamu.edu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27</w:t>
            </w:r>
          </w:p>
        </w:tc>
        <w:tc>
          <w:tcPr>
            <w:tcW w:w="2340" w:type="dxa"/>
          </w:tcPr>
          <w:p w:rsidR="00C2525D" w:rsidRPr="0028383B" w:rsidRDefault="00C2525D" w:rsidP="001C0CA9">
            <w:pPr>
              <w:rPr>
                <w:rFonts w:ascii="Arial" w:hAnsi="Arial" w:cs="Arial"/>
                <w:sz w:val="20"/>
                <w:szCs w:val="20"/>
              </w:rPr>
            </w:pPr>
            <w:r w:rsidRPr="0028383B">
              <w:rPr>
                <w:rFonts w:ascii="Arial" w:hAnsi="Arial" w:cs="Arial"/>
                <w:sz w:val="20"/>
                <w:szCs w:val="20"/>
              </w:rPr>
              <w:t xml:space="preserve">Cindy </w:t>
            </w:r>
            <w:proofErr w:type="spellStart"/>
            <w:r w:rsidRPr="0028383B">
              <w:rPr>
                <w:rFonts w:ascii="Arial" w:hAnsi="Arial" w:cs="Arial"/>
                <w:sz w:val="20"/>
                <w:szCs w:val="20"/>
              </w:rPr>
              <w:t>Chesworth</w:t>
            </w:r>
            <w:proofErr w:type="spellEnd"/>
            <w:r w:rsidRPr="0028383B">
              <w:rPr>
                <w:rFonts w:ascii="Arial" w:hAnsi="Arial" w:cs="Arial"/>
                <w:sz w:val="20"/>
                <w:szCs w:val="20"/>
              </w:rPr>
              <w:t xml:space="preserve"> Adams</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Lehigh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42" w:history="1">
              <w:r w:rsidRPr="0028383B">
                <w:rPr>
                  <w:rFonts w:ascii="Arial" w:eastAsia="Times New Roman" w:hAnsi="Arial" w:cs="Arial"/>
                  <w:color w:val="0000D4"/>
                  <w:sz w:val="20"/>
                  <w:szCs w:val="20"/>
                  <w:u w:val="single"/>
                </w:rPr>
                <w:t>ccadams@lehigh.edu</w:t>
              </w:r>
            </w:hyperlink>
          </w:p>
          <w:p w:rsidR="00C2525D" w:rsidRPr="0028383B" w:rsidRDefault="00C2525D" w:rsidP="001C0CA9">
            <w:pPr>
              <w:rPr>
                <w:rFonts w:ascii="Arial" w:hAnsi="Arial" w:cs="Arial"/>
                <w:sz w:val="20"/>
                <w:szCs w:val="20"/>
              </w:rPr>
            </w:pPr>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28</w:t>
            </w:r>
          </w:p>
        </w:tc>
        <w:tc>
          <w:tcPr>
            <w:tcW w:w="2340" w:type="dxa"/>
          </w:tcPr>
          <w:p w:rsidR="00C2525D" w:rsidRPr="0028383B" w:rsidRDefault="00C2525D" w:rsidP="001C0CA9">
            <w:pPr>
              <w:rPr>
                <w:rFonts w:ascii="Arial" w:hAnsi="Arial" w:cs="Arial"/>
                <w:color w:val="000000"/>
                <w:sz w:val="20"/>
                <w:szCs w:val="20"/>
              </w:rPr>
            </w:pPr>
            <w:proofErr w:type="spellStart"/>
            <w:r w:rsidRPr="0028383B">
              <w:rPr>
                <w:rFonts w:ascii="Arial" w:hAnsi="Arial" w:cs="Arial"/>
                <w:color w:val="000000"/>
                <w:sz w:val="20"/>
                <w:szCs w:val="20"/>
              </w:rPr>
              <w:t>Marilupe</w:t>
            </w:r>
            <w:proofErr w:type="spellEnd"/>
            <w:r w:rsidRPr="0028383B">
              <w:rPr>
                <w:rFonts w:ascii="Arial" w:hAnsi="Arial" w:cs="Arial"/>
                <w:color w:val="000000"/>
                <w:sz w:val="20"/>
                <w:szCs w:val="20"/>
              </w:rPr>
              <w:t xml:space="preserve"> </w:t>
            </w:r>
            <w:proofErr w:type="spellStart"/>
            <w:r w:rsidRPr="0028383B">
              <w:rPr>
                <w:rFonts w:ascii="Arial" w:hAnsi="Arial" w:cs="Arial"/>
                <w:color w:val="000000"/>
                <w:sz w:val="20"/>
                <w:szCs w:val="20"/>
              </w:rPr>
              <w:t>Hren</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New Mexico State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43" w:history="1">
              <w:r w:rsidRPr="0028383B">
                <w:rPr>
                  <w:rFonts w:ascii="Arial" w:eastAsia="Times New Roman" w:hAnsi="Arial" w:cs="Arial"/>
                  <w:color w:val="0000D4"/>
                  <w:sz w:val="20"/>
                  <w:szCs w:val="20"/>
                  <w:u w:val="single"/>
                </w:rPr>
                <w:t>marilupe@nmsu.edu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29</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Toni Ivey</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Oklahoma State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44" w:history="1">
              <w:r w:rsidRPr="0028383B">
                <w:rPr>
                  <w:rFonts w:ascii="Arial" w:eastAsia="Times New Roman" w:hAnsi="Arial" w:cs="Arial"/>
                  <w:color w:val="0000D4"/>
                  <w:sz w:val="20"/>
                  <w:szCs w:val="20"/>
                  <w:u w:val="single"/>
                </w:rPr>
                <w:t>toni.ivey@okstate.edu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30</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sz w:val="20"/>
                <w:szCs w:val="20"/>
              </w:rPr>
              <w:t xml:space="preserve">Chuck </w:t>
            </w:r>
            <w:proofErr w:type="spellStart"/>
            <w:r w:rsidRPr="0028383B">
              <w:rPr>
                <w:rFonts w:ascii="Arial" w:hAnsi="Arial" w:cs="Arial"/>
                <w:sz w:val="20"/>
                <w:szCs w:val="20"/>
              </w:rPr>
              <w:t>Emenaker</w:t>
            </w:r>
            <w:proofErr w:type="spellEnd"/>
          </w:p>
          <w:p w:rsidR="00C2525D" w:rsidRPr="0028383B" w:rsidRDefault="00C2525D" w:rsidP="001C0CA9">
            <w:pPr>
              <w:rPr>
                <w:rFonts w:ascii="Arial" w:hAnsi="Arial" w:cs="Arial"/>
                <w:sz w:val="20"/>
                <w:szCs w:val="20"/>
              </w:rPr>
            </w:pP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Cincinnati - Blue Ash</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45" w:history="1">
              <w:r w:rsidRPr="0028383B">
                <w:rPr>
                  <w:rFonts w:ascii="Arial" w:eastAsia="Times New Roman" w:hAnsi="Arial" w:cs="Arial"/>
                  <w:color w:val="0000D4"/>
                  <w:sz w:val="20"/>
                  <w:szCs w:val="20"/>
                  <w:u w:val="single"/>
                </w:rPr>
                <w:t>charles.emenaker@uc.edu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31</w:t>
            </w:r>
          </w:p>
        </w:tc>
        <w:tc>
          <w:tcPr>
            <w:tcW w:w="2340" w:type="dxa"/>
          </w:tcPr>
          <w:p w:rsidR="00C2525D" w:rsidRPr="0028383B" w:rsidRDefault="00C2525D" w:rsidP="001C0CA9">
            <w:pPr>
              <w:rPr>
                <w:rFonts w:ascii="Arial" w:hAnsi="Arial" w:cs="Arial"/>
                <w:sz w:val="20"/>
                <w:szCs w:val="20"/>
              </w:rPr>
            </w:pPr>
            <w:r w:rsidRPr="0028383B">
              <w:rPr>
                <w:rFonts w:ascii="Arial" w:hAnsi="Arial" w:cs="Arial"/>
                <w:sz w:val="20"/>
                <w:szCs w:val="20"/>
              </w:rPr>
              <w:t xml:space="preserve">Laura </w:t>
            </w:r>
            <w:proofErr w:type="spellStart"/>
            <w:r w:rsidRPr="0028383B">
              <w:rPr>
                <w:rFonts w:ascii="Arial" w:hAnsi="Arial" w:cs="Arial"/>
                <w:sz w:val="20"/>
                <w:szCs w:val="20"/>
              </w:rPr>
              <w:t>Tapp</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Central Florida</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46" w:history="1">
              <w:r w:rsidRPr="0028383B">
                <w:rPr>
                  <w:rFonts w:ascii="Arial" w:eastAsia="Times New Roman" w:hAnsi="Arial" w:cs="Arial"/>
                  <w:color w:val="0000D4"/>
                  <w:sz w:val="20"/>
                  <w:szCs w:val="20"/>
                  <w:u w:val="single"/>
                </w:rPr>
                <w:t>laura.tapp@knights.ucf.edu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32</w:t>
            </w:r>
          </w:p>
        </w:tc>
        <w:tc>
          <w:tcPr>
            <w:tcW w:w="2340" w:type="dxa"/>
          </w:tcPr>
          <w:p w:rsidR="00C2525D" w:rsidRPr="0028383B" w:rsidRDefault="00C2525D" w:rsidP="001C0CA9">
            <w:pPr>
              <w:rPr>
                <w:rFonts w:ascii="Arial" w:hAnsi="Arial" w:cs="Arial"/>
                <w:sz w:val="20"/>
                <w:szCs w:val="20"/>
              </w:rPr>
            </w:pPr>
            <w:r w:rsidRPr="0028383B">
              <w:rPr>
                <w:rFonts w:ascii="Arial" w:hAnsi="Arial" w:cs="Arial"/>
                <w:sz w:val="20"/>
                <w:szCs w:val="20"/>
              </w:rPr>
              <w:t>Brian Evans</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Pace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47" w:history="1">
              <w:r w:rsidRPr="0028383B">
                <w:rPr>
                  <w:rFonts w:ascii="Arial" w:eastAsia="Times New Roman" w:hAnsi="Arial" w:cs="Arial"/>
                  <w:color w:val="0000D4"/>
                  <w:sz w:val="20"/>
                  <w:szCs w:val="20"/>
                  <w:u w:val="single"/>
                </w:rPr>
                <w:t>bevans@pace.edu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33</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Mark Bloom</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Dallas Baptist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48" w:history="1">
              <w:r w:rsidRPr="0028383B">
                <w:rPr>
                  <w:rFonts w:ascii="Arial" w:eastAsia="Times New Roman" w:hAnsi="Arial" w:cs="Arial"/>
                  <w:color w:val="0000D4"/>
                  <w:sz w:val="20"/>
                  <w:szCs w:val="20"/>
                  <w:u w:val="single"/>
                </w:rPr>
                <w:t>markb@dbu.edu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34</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 xml:space="preserve">Louis </w:t>
            </w:r>
            <w:proofErr w:type="spellStart"/>
            <w:r w:rsidRPr="0028383B">
              <w:rPr>
                <w:rFonts w:ascii="Arial" w:hAnsi="Arial" w:cs="Arial"/>
                <w:color w:val="000000"/>
                <w:sz w:val="20"/>
                <w:szCs w:val="20"/>
              </w:rPr>
              <w:t>Nadelson</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Boise State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49" w:history="1">
              <w:r w:rsidRPr="0028383B">
                <w:rPr>
                  <w:rFonts w:ascii="Arial" w:eastAsia="Times New Roman" w:hAnsi="Arial" w:cs="Arial"/>
                  <w:color w:val="0000D4"/>
                  <w:sz w:val="20"/>
                  <w:szCs w:val="20"/>
                  <w:u w:val="single"/>
                </w:rPr>
                <w:t>louisnadelson@boisestate.edu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35</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 xml:space="preserve">Don </w:t>
            </w:r>
            <w:proofErr w:type="spellStart"/>
            <w:r w:rsidRPr="0028383B">
              <w:rPr>
                <w:rFonts w:ascii="Arial" w:hAnsi="Arial" w:cs="Arial"/>
                <w:color w:val="000000"/>
                <w:sz w:val="20"/>
                <w:szCs w:val="20"/>
              </w:rPr>
              <w:t>Balka</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Saint Mary's College</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50" w:history="1">
              <w:r w:rsidRPr="0028383B">
                <w:rPr>
                  <w:rFonts w:ascii="Arial" w:eastAsia="Times New Roman" w:hAnsi="Arial" w:cs="Arial"/>
                  <w:color w:val="0000D4"/>
                  <w:sz w:val="20"/>
                  <w:szCs w:val="20"/>
                  <w:u w:val="single"/>
                </w:rPr>
                <w:t>donbalka@sprintmail.com</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lastRenderedPageBreak/>
              <w:t>36</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 xml:space="preserve">Elaine </w:t>
            </w:r>
            <w:proofErr w:type="spellStart"/>
            <w:r w:rsidRPr="0028383B">
              <w:rPr>
                <w:rFonts w:ascii="Arial" w:hAnsi="Arial" w:cs="Arial"/>
                <w:color w:val="000000"/>
                <w:sz w:val="20"/>
                <w:szCs w:val="20"/>
              </w:rPr>
              <w:t>Cerrato</w:t>
            </w:r>
            <w:proofErr w:type="spellEnd"/>
            <w:r w:rsidRPr="0028383B">
              <w:rPr>
                <w:rFonts w:ascii="Arial" w:hAnsi="Arial" w:cs="Arial"/>
                <w:color w:val="000000"/>
                <w:sz w:val="20"/>
                <w:szCs w:val="20"/>
              </w:rPr>
              <w:t xml:space="preserve"> Fisher</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South Florida</w:t>
            </w:r>
          </w:p>
        </w:tc>
        <w:tc>
          <w:tcPr>
            <w:tcW w:w="3600" w:type="dxa"/>
          </w:tcPr>
          <w:p w:rsidR="00C2525D" w:rsidRPr="0028383B" w:rsidRDefault="00C2525D" w:rsidP="001C0CA9">
            <w:pPr>
              <w:rPr>
                <w:rFonts w:ascii="Arial" w:eastAsia="Times New Roman" w:hAnsi="Arial" w:cs="Arial"/>
                <w:color w:val="0000D4"/>
                <w:sz w:val="20"/>
                <w:szCs w:val="20"/>
                <w:u w:val="single"/>
              </w:rPr>
            </w:pPr>
            <w:r w:rsidRPr="0028383B">
              <w:rPr>
                <w:rFonts w:ascii="Arial" w:eastAsia="Times New Roman" w:hAnsi="Arial" w:cs="Arial"/>
                <w:color w:val="0000D4"/>
                <w:sz w:val="20"/>
                <w:szCs w:val="20"/>
                <w:u w:val="single"/>
              </w:rPr>
              <w:t>cerrato@usf.edu</w:t>
            </w:r>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37</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Mindy </w:t>
            </w:r>
            <w:proofErr w:type="spellStart"/>
            <w:r w:rsidRPr="0028383B">
              <w:rPr>
                <w:rFonts w:ascii="Arial" w:hAnsi="Arial" w:cs="Arial"/>
                <w:color w:val="000000"/>
                <w:sz w:val="20"/>
                <w:szCs w:val="20"/>
              </w:rPr>
              <w:t>Kalchman</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DePaul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51" w:history="1">
              <w:r w:rsidRPr="0028383B">
                <w:rPr>
                  <w:rFonts w:ascii="Arial" w:eastAsia="Times New Roman" w:hAnsi="Arial" w:cs="Arial"/>
                  <w:color w:val="0000D4"/>
                  <w:sz w:val="20"/>
                  <w:szCs w:val="20"/>
                  <w:u w:val="single"/>
                </w:rPr>
                <w:t>mkalchma@depaul.edu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38</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Heidi </w:t>
            </w:r>
            <w:proofErr w:type="spellStart"/>
            <w:r w:rsidRPr="0028383B">
              <w:rPr>
                <w:rFonts w:ascii="Arial" w:hAnsi="Arial" w:cs="Arial"/>
                <w:color w:val="000000"/>
                <w:sz w:val="20"/>
                <w:szCs w:val="20"/>
              </w:rPr>
              <w:t>Eisenreich</w:t>
            </w:r>
            <w:proofErr w:type="spellEnd"/>
          </w:p>
        </w:tc>
        <w:tc>
          <w:tcPr>
            <w:tcW w:w="3150" w:type="dxa"/>
          </w:tcPr>
          <w:p w:rsidR="00C2525D" w:rsidRPr="00651A52"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Central Florida</w:t>
            </w:r>
          </w:p>
        </w:tc>
        <w:tc>
          <w:tcPr>
            <w:tcW w:w="3600" w:type="dxa"/>
          </w:tcPr>
          <w:p w:rsidR="00C2525D" w:rsidRPr="00651A52" w:rsidRDefault="00C2525D" w:rsidP="001C0CA9">
            <w:pPr>
              <w:rPr>
                <w:rFonts w:ascii="Arial" w:eastAsia="Times New Roman" w:hAnsi="Arial" w:cs="Arial"/>
                <w:color w:val="0000D4"/>
                <w:sz w:val="20"/>
                <w:szCs w:val="20"/>
                <w:u w:val="single"/>
              </w:rPr>
            </w:pPr>
            <w:hyperlink r:id="rId52" w:history="1">
              <w:r w:rsidRPr="0028383B">
                <w:rPr>
                  <w:rFonts w:ascii="Arial" w:eastAsia="Times New Roman" w:hAnsi="Arial" w:cs="Arial"/>
                  <w:color w:val="0000D4"/>
                  <w:sz w:val="20"/>
                  <w:szCs w:val="20"/>
                  <w:u w:val="single"/>
                </w:rPr>
                <w:t>heisenreich@knights.ucf.edu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39</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 xml:space="preserve">Masato </w:t>
            </w:r>
            <w:proofErr w:type="spellStart"/>
            <w:r w:rsidRPr="0028383B">
              <w:rPr>
                <w:rFonts w:ascii="Arial" w:hAnsi="Arial" w:cs="Arial"/>
                <w:color w:val="000000"/>
                <w:sz w:val="20"/>
                <w:szCs w:val="20"/>
              </w:rPr>
              <w:t>Kosaka</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Hiroshima University, Japan.</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53" w:history="1">
              <w:r w:rsidRPr="0028383B">
                <w:rPr>
                  <w:rFonts w:ascii="Arial" w:eastAsia="Times New Roman" w:hAnsi="Arial" w:cs="Arial"/>
                  <w:color w:val="0000D4"/>
                  <w:sz w:val="20"/>
                  <w:szCs w:val="20"/>
                  <w:u w:val="single"/>
                </w:rPr>
                <w:t>kosaka703@gmail.com</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40</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Annie </w:t>
            </w:r>
            <w:proofErr w:type="spellStart"/>
            <w:r w:rsidRPr="0028383B">
              <w:rPr>
                <w:rFonts w:ascii="Arial" w:hAnsi="Arial" w:cs="Arial"/>
                <w:color w:val="000000"/>
                <w:sz w:val="20"/>
                <w:szCs w:val="20"/>
              </w:rPr>
              <w:t>Savard</w:t>
            </w:r>
            <w:proofErr w:type="spellEnd"/>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McGill University</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54" w:history="1">
              <w:r w:rsidRPr="0028383B">
                <w:rPr>
                  <w:rFonts w:ascii="Arial" w:eastAsia="Times New Roman" w:hAnsi="Arial" w:cs="Arial"/>
                  <w:color w:val="0000D4"/>
                  <w:sz w:val="20"/>
                  <w:szCs w:val="20"/>
                  <w:u w:val="single"/>
                </w:rPr>
                <w:t>annie.savard@mcgill.ca</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41</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Rhonda Williams</w:t>
            </w:r>
          </w:p>
        </w:tc>
        <w:tc>
          <w:tcPr>
            <w:tcW w:w="3150" w:type="dxa"/>
          </w:tcPr>
          <w:p w:rsidR="00C2525D" w:rsidRPr="0028383B" w:rsidRDefault="00C2525D" w:rsidP="001C0CA9">
            <w:pPr>
              <w:rPr>
                <w:rFonts w:ascii="Arial" w:hAnsi="Arial" w:cs="Arial"/>
                <w:sz w:val="20"/>
                <w:szCs w:val="20"/>
              </w:rPr>
            </w:pPr>
            <w:r>
              <w:rPr>
                <w:rFonts w:ascii="Arial" w:hAnsi="Arial" w:cs="Arial"/>
                <w:sz w:val="20"/>
                <w:szCs w:val="20"/>
              </w:rPr>
              <w:t>University of Florida</w:t>
            </w:r>
          </w:p>
        </w:tc>
        <w:tc>
          <w:tcPr>
            <w:tcW w:w="3600" w:type="dxa"/>
          </w:tcPr>
          <w:p w:rsidR="00C2525D" w:rsidRPr="0028383B" w:rsidRDefault="00C2525D" w:rsidP="001C0CA9">
            <w:pPr>
              <w:rPr>
                <w:rFonts w:ascii="Arial" w:hAnsi="Arial" w:cs="Arial"/>
                <w:sz w:val="20"/>
                <w:szCs w:val="20"/>
              </w:rPr>
            </w:pPr>
            <w:hyperlink r:id="rId55" w:history="1">
              <w:r w:rsidRPr="00836ADB">
                <w:rPr>
                  <w:rStyle w:val="Hyperlink"/>
                  <w:rFonts w:ascii="Arial" w:hAnsi="Arial" w:cs="Arial"/>
                  <w:sz w:val="20"/>
                  <w:szCs w:val="20"/>
                </w:rPr>
                <w:t>rlwms@coe.ufl.edu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42</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Tommy Smith</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Alabama Birmingham</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56" w:history="1">
              <w:r w:rsidRPr="0028383B">
                <w:rPr>
                  <w:rStyle w:val="Hyperlink"/>
                  <w:rFonts w:ascii="Arial" w:eastAsia="Times New Roman" w:hAnsi="Arial" w:cs="Arial"/>
                  <w:sz w:val="20"/>
                  <w:szCs w:val="20"/>
                </w:rPr>
                <w:t>tsmith@uab.edu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43</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Cherie </w:t>
            </w:r>
            <w:proofErr w:type="spellStart"/>
            <w:r w:rsidRPr="0028383B">
              <w:rPr>
                <w:rFonts w:ascii="Arial" w:hAnsi="Arial" w:cs="Arial"/>
                <w:color w:val="000000"/>
                <w:sz w:val="20"/>
                <w:szCs w:val="20"/>
              </w:rPr>
              <w:t>McCollough</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A&amp;M University - Corpus Christi</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57" w:history="1">
              <w:r w:rsidRPr="0028383B">
                <w:rPr>
                  <w:rStyle w:val="Hyperlink"/>
                  <w:rFonts w:ascii="Arial" w:eastAsia="Times New Roman" w:hAnsi="Arial" w:cs="Arial"/>
                  <w:sz w:val="20"/>
                  <w:szCs w:val="20"/>
                </w:rPr>
                <w:t>cherie.mccollough@tamucc.edu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44</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Juliana Utley</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Oklahoma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58" w:history="1">
              <w:r w:rsidRPr="0028383B">
                <w:rPr>
                  <w:rStyle w:val="Hyperlink"/>
                  <w:rFonts w:ascii="Arial" w:eastAsia="Times New Roman" w:hAnsi="Arial" w:cs="Arial"/>
                  <w:sz w:val="20"/>
                  <w:szCs w:val="20"/>
                </w:rPr>
                <w:t>juliana.utley@okstate.edu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45</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Heidi Higgins</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North Carolina Wilmington</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59" w:history="1">
              <w:r w:rsidRPr="0028383B">
                <w:rPr>
                  <w:rStyle w:val="Hyperlink"/>
                  <w:rFonts w:ascii="Arial" w:eastAsia="Times New Roman" w:hAnsi="Arial" w:cs="Arial"/>
                  <w:sz w:val="20"/>
                  <w:szCs w:val="20"/>
                </w:rPr>
                <w:t>higginsh@uncw.edu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46</w:t>
            </w:r>
          </w:p>
        </w:tc>
        <w:tc>
          <w:tcPr>
            <w:tcW w:w="2340" w:type="dxa"/>
          </w:tcPr>
          <w:p w:rsidR="00C2525D" w:rsidRPr="0028383B" w:rsidRDefault="00C2525D" w:rsidP="001C0CA9">
            <w:pPr>
              <w:rPr>
                <w:rFonts w:ascii="Arial" w:hAnsi="Arial" w:cs="Arial"/>
                <w:color w:val="000000"/>
                <w:sz w:val="20"/>
                <w:szCs w:val="20"/>
              </w:rPr>
            </w:pPr>
            <w:proofErr w:type="spellStart"/>
            <w:r w:rsidRPr="0028383B">
              <w:rPr>
                <w:rFonts w:ascii="Arial" w:hAnsi="Arial" w:cs="Arial"/>
                <w:color w:val="000000"/>
                <w:sz w:val="20"/>
                <w:szCs w:val="20"/>
              </w:rPr>
              <w:t>Byung</w:t>
            </w:r>
            <w:proofErr w:type="spellEnd"/>
            <w:r w:rsidRPr="0028383B">
              <w:rPr>
                <w:rFonts w:ascii="Arial" w:hAnsi="Arial" w:cs="Arial"/>
                <w:color w:val="000000"/>
                <w:sz w:val="20"/>
                <w:szCs w:val="20"/>
              </w:rPr>
              <w:t xml:space="preserve">-In </w:t>
            </w:r>
            <w:proofErr w:type="spellStart"/>
            <w:r w:rsidRPr="0028383B">
              <w:rPr>
                <w:rFonts w:ascii="Arial" w:hAnsi="Arial" w:cs="Arial"/>
                <w:color w:val="000000"/>
                <w:sz w:val="20"/>
                <w:szCs w:val="20"/>
              </w:rPr>
              <w:t>Seo</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Chicago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60" w:history="1">
              <w:r w:rsidRPr="0028383B">
                <w:rPr>
                  <w:rStyle w:val="Hyperlink"/>
                  <w:rFonts w:ascii="Arial" w:eastAsia="Times New Roman" w:hAnsi="Arial" w:cs="Arial"/>
                  <w:sz w:val="20"/>
                  <w:szCs w:val="20"/>
                </w:rPr>
                <w:t>dr.bseo@yahoo.com</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47</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Jeremy Winters</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Middle Tennessee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61" w:history="1">
              <w:r w:rsidRPr="0028383B">
                <w:rPr>
                  <w:rStyle w:val="Hyperlink"/>
                  <w:rFonts w:ascii="Arial" w:eastAsia="Times New Roman" w:hAnsi="Arial" w:cs="Arial"/>
                  <w:sz w:val="20"/>
                  <w:szCs w:val="20"/>
                </w:rPr>
                <w:t>jwinters@mtsu.edu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48</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Douglas Whitaker</w:t>
            </w:r>
          </w:p>
        </w:tc>
        <w:tc>
          <w:tcPr>
            <w:tcW w:w="3150" w:type="dxa"/>
          </w:tcPr>
          <w:p w:rsidR="00C2525D" w:rsidRPr="0028383B" w:rsidRDefault="00C2525D" w:rsidP="001C0CA9">
            <w:pPr>
              <w:rPr>
                <w:rFonts w:ascii="Arial" w:hAnsi="Arial" w:cs="Arial"/>
                <w:sz w:val="20"/>
                <w:szCs w:val="20"/>
              </w:rPr>
            </w:pPr>
            <w:r>
              <w:rPr>
                <w:rFonts w:ascii="Arial" w:hAnsi="Arial" w:cs="Arial"/>
                <w:sz w:val="20"/>
                <w:szCs w:val="20"/>
              </w:rPr>
              <w:t>University of Florida</w:t>
            </w:r>
          </w:p>
        </w:tc>
        <w:tc>
          <w:tcPr>
            <w:tcW w:w="3600" w:type="dxa"/>
          </w:tcPr>
          <w:p w:rsidR="00C2525D" w:rsidRPr="0028383B" w:rsidRDefault="00C2525D" w:rsidP="001C0CA9">
            <w:pPr>
              <w:rPr>
                <w:rFonts w:ascii="Arial" w:hAnsi="Arial" w:cs="Arial"/>
                <w:sz w:val="20"/>
                <w:szCs w:val="20"/>
              </w:rPr>
            </w:pPr>
            <w:hyperlink r:id="rId62" w:history="1">
              <w:r w:rsidRPr="00836ADB">
                <w:rPr>
                  <w:rStyle w:val="Hyperlink"/>
                  <w:rFonts w:ascii="Arial" w:hAnsi="Arial" w:cs="Arial"/>
                  <w:sz w:val="20"/>
                  <w:szCs w:val="20"/>
                </w:rPr>
                <w:t>whitaker@ufl.edu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49</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Elizabeth </w:t>
            </w:r>
            <w:proofErr w:type="spellStart"/>
            <w:r w:rsidRPr="0028383B">
              <w:rPr>
                <w:rFonts w:ascii="Arial" w:hAnsi="Arial" w:cs="Arial"/>
                <w:color w:val="000000"/>
                <w:sz w:val="20"/>
                <w:szCs w:val="20"/>
              </w:rPr>
              <w:t>Jakubowski</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Florida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63" w:history="1">
              <w:r w:rsidRPr="0028383B">
                <w:rPr>
                  <w:rStyle w:val="Hyperlink"/>
                  <w:rFonts w:ascii="Arial" w:eastAsia="Times New Roman" w:hAnsi="Arial" w:cs="Arial"/>
                  <w:sz w:val="20"/>
                  <w:szCs w:val="20"/>
                </w:rPr>
                <w:t>emjakubowski@fsu.edu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50</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Carla Johnson</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Purdue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64" w:history="1">
              <w:r w:rsidRPr="0028383B">
                <w:rPr>
                  <w:rStyle w:val="Hyperlink"/>
                  <w:rFonts w:ascii="Arial" w:eastAsia="Times New Roman" w:hAnsi="Arial" w:cs="Arial"/>
                  <w:sz w:val="20"/>
                  <w:szCs w:val="20"/>
                </w:rPr>
                <w:t>carlacjohnson@purdue.edu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51</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Gil </w:t>
            </w:r>
            <w:proofErr w:type="spellStart"/>
            <w:r w:rsidRPr="0028383B">
              <w:rPr>
                <w:rFonts w:ascii="Arial" w:hAnsi="Arial" w:cs="Arial"/>
                <w:color w:val="000000"/>
                <w:sz w:val="20"/>
                <w:szCs w:val="20"/>
              </w:rPr>
              <w:t>Naizer</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A&amp;M Commerce</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65" w:history="1">
              <w:r w:rsidRPr="0028383B">
                <w:rPr>
                  <w:rStyle w:val="Hyperlink"/>
                  <w:rFonts w:ascii="Arial" w:eastAsia="Times New Roman" w:hAnsi="Arial" w:cs="Arial"/>
                  <w:sz w:val="20"/>
                  <w:szCs w:val="20"/>
                </w:rPr>
                <w:t>gilbert.naizer@tamuc.edu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52</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Alfred Hall</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The University of Memphis</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66" w:history="1">
              <w:r w:rsidRPr="0028383B">
                <w:rPr>
                  <w:rStyle w:val="Hyperlink"/>
                  <w:rFonts w:ascii="Arial" w:eastAsia="Times New Roman" w:hAnsi="Arial" w:cs="Arial"/>
                  <w:sz w:val="20"/>
                  <w:szCs w:val="20"/>
                </w:rPr>
                <w:t>alhall1@memphis.edu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53</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Toni Ivey</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Oklahoma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67" w:history="1">
              <w:r w:rsidRPr="0028383B">
                <w:rPr>
                  <w:rStyle w:val="Hyperlink"/>
                  <w:rFonts w:ascii="Arial" w:eastAsia="Times New Roman" w:hAnsi="Arial" w:cs="Arial"/>
                  <w:sz w:val="20"/>
                  <w:szCs w:val="20"/>
                </w:rPr>
                <w:t>toni.ivey@okstate.edu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54</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Carolyn Mitten</w:t>
            </w:r>
          </w:p>
        </w:tc>
        <w:tc>
          <w:tcPr>
            <w:tcW w:w="3150" w:type="dxa"/>
          </w:tcPr>
          <w:p w:rsidR="00C2525D" w:rsidRPr="0028383B" w:rsidRDefault="00C2525D" w:rsidP="001C0CA9">
            <w:pPr>
              <w:rPr>
                <w:rFonts w:ascii="Arial" w:hAnsi="Arial" w:cs="Arial"/>
                <w:sz w:val="20"/>
                <w:szCs w:val="20"/>
              </w:rPr>
            </w:pPr>
            <w:r>
              <w:rPr>
                <w:rFonts w:ascii="Arial" w:hAnsi="Arial" w:cs="Arial"/>
                <w:sz w:val="20"/>
                <w:szCs w:val="20"/>
              </w:rPr>
              <w:t>University of Florida</w:t>
            </w:r>
          </w:p>
        </w:tc>
        <w:tc>
          <w:tcPr>
            <w:tcW w:w="3600" w:type="dxa"/>
          </w:tcPr>
          <w:p w:rsidR="00C2525D" w:rsidRPr="0028383B" w:rsidRDefault="00C2525D" w:rsidP="001C0CA9">
            <w:pPr>
              <w:rPr>
                <w:rFonts w:ascii="Arial" w:hAnsi="Arial" w:cs="Arial"/>
                <w:sz w:val="20"/>
                <w:szCs w:val="20"/>
              </w:rPr>
            </w:pPr>
            <w:hyperlink r:id="rId68" w:history="1">
              <w:r w:rsidRPr="00AC4ED6">
                <w:rPr>
                  <w:rStyle w:val="Hyperlink"/>
                  <w:rFonts w:ascii="Arial" w:hAnsi="Arial" w:cs="Arial"/>
                  <w:sz w:val="20"/>
                  <w:szCs w:val="20"/>
                </w:rPr>
                <w:t>cmitten@ufl.edu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55</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Julie Angle</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Oklahoma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69" w:history="1">
              <w:r w:rsidRPr="0028383B">
                <w:rPr>
                  <w:rStyle w:val="Hyperlink"/>
                  <w:rFonts w:ascii="Arial" w:eastAsia="Times New Roman" w:hAnsi="Arial" w:cs="Arial"/>
                  <w:sz w:val="20"/>
                  <w:szCs w:val="20"/>
                </w:rPr>
                <w:t>julie.angle@okstate.edu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56</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Craig Schroeder</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Fayette County Public Schools</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70" w:history="1">
              <w:r w:rsidRPr="0028383B">
                <w:rPr>
                  <w:rStyle w:val="Hyperlink"/>
                  <w:rFonts w:ascii="Arial" w:eastAsia="Times New Roman" w:hAnsi="Arial" w:cs="Arial"/>
                  <w:sz w:val="20"/>
                  <w:szCs w:val="20"/>
                </w:rPr>
                <w:t>craig.schroeder@fayette.kyschools.us</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57</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Elaine Tuft</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Utah Valley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71" w:history="1">
              <w:r w:rsidRPr="0028383B">
                <w:rPr>
                  <w:rStyle w:val="Hyperlink"/>
                  <w:rFonts w:ascii="Arial" w:eastAsia="Times New Roman" w:hAnsi="Arial" w:cs="Arial"/>
                  <w:sz w:val="20"/>
                  <w:szCs w:val="20"/>
                </w:rPr>
                <w:t>elaine.tuft@uvu.edu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58</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Patricia O'Donnell</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Lehigh University/ Patti O’Donnell Consulting</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72" w:history="1">
              <w:r w:rsidRPr="0028383B">
                <w:rPr>
                  <w:rStyle w:val="Hyperlink"/>
                  <w:rFonts w:ascii="Arial" w:eastAsia="Times New Roman" w:hAnsi="Arial" w:cs="Arial"/>
                  <w:sz w:val="20"/>
                  <w:szCs w:val="20"/>
                </w:rPr>
                <w:t>ploo3@aol.com</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59</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Jessica de la Cruz</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Assumption College</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73" w:history="1">
              <w:r w:rsidRPr="0028383B">
                <w:rPr>
                  <w:rStyle w:val="Hyperlink"/>
                  <w:rFonts w:ascii="Arial" w:eastAsia="Times New Roman" w:hAnsi="Arial" w:cs="Arial"/>
                  <w:sz w:val="20"/>
                  <w:szCs w:val="20"/>
                </w:rPr>
                <w:t>jdelacruz@assumption.edu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60</w:t>
            </w:r>
          </w:p>
        </w:tc>
        <w:tc>
          <w:tcPr>
            <w:tcW w:w="2340" w:type="dxa"/>
          </w:tcPr>
          <w:p w:rsidR="00C2525D" w:rsidRPr="0028383B" w:rsidRDefault="00C2525D" w:rsidP="001C0CA9">
            <w:pPr>
              <w:rPr>
                <w:rFonts w:ascii="Arial" w:hAnsi="Arial" w:cs="Arial"/>
                <w:sz w:val="20"/>
                <w:szCs w:val="20"/>
              </w:rPr>
            </w:pPr>
            <w:r w:rsidRPr="0028383B">
              <w:rPr>
                <w:rFonts w:ascii="Arial" w:hAnsi="Arial" w:cs="Arial"/>
                <w:sz w:val="20"/>
                <w:szCs w:val="20"/>
              </w:rPr>
              <w:t>Jennifer Wilhelm</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Kentucky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74" w:history="1">
              <w:r w:rsidRPr="0028383B">
                <w:rPr>
                  <w:rStyle w:val="Hyperlink"/>
                  <w:rFonts w:ascii="Arial" w:eastAsia="Times New Roman" w:hAnsi="Arial" w:cs="Arial"/>
                  <w:sz w:val="20"/>
                  <w:szCs w:val="20"/>
                </w:rPr>
                <w:t>jennifer.wilhelm@uky.edu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61</w:t>
            </w:r>
          </w:p>
        </w:tc>
        <w:tc>
          <w:tcPr>
            <w:tcW w:w="2340" w:type="dxa"/>
          </w:tcPr>
          <w:p w:rsidR="00C2525D" w:rsidRPr="0028383B" w:rsidRDefault="00C2525D" w:rsidP="001C0CA9">
            <w:pPr>
              <w:rPr>
                <w:rFonts w:ascii="Arial" w:hAnsi="Arial" w:cs="Arial"/>
                <w:sz w:val="20"/>
                <w:szCs w:val="20"/>
              </w:rPr>
            </w:pPr>
            <w:proofErr w:type="spellStart"/>
            <w:r w:rsidRPr="0028383B">
              <w:rPr>
                <w:rFonts w:ascii="Arial" w:hAnsi="Arial" w:cs="Arial"/>
                <w:color w:val="000000"/>
                <w:sz w:val="20"/>
                <w:szCs w:val="20"/>
              </w:rPr>
              <w:t>Hsing</w:t>
            </w:r>
            <w:proofErr w:type="spellEnd"/>
            <w:r w:rsidRPr="0028383B">
              <w:rPr>
                <w:rFonts w:ascii="Arial" w:hAnsi="Arial" w:cs="Arial"/>
                <w:color w:val="000000"/>
                <w:sz w:val="20"/>
                <w:szCs w:val="20"/>
              </w:rPr>
              <w:t xml:space="preserve"> Wen Hu</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Alaska Anchorage</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75" w:history="1">
              <w:r w:rsidRPr="0028383B">
                <w:rPr>
                  <w:rStyle w:val="Hyperlink"/>
                  <w:rFonts w:ascii="Arial" w:eastAsia="Times New Roman" w:hAnsi="Arial" w:cs="Arial"/>
                  <w:sz w:val="20"/>
                  <w:szCs w:val="20"/>
                </w:rPr>
                <w:t>hhu2@uaa.alaska.edu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62</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William Bean</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Kentucky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76" w:history="1">
              <w:r w:rsidRPr="0028383B">
                <w:rPr>
                  <w:rStyle w:val="Hyperlink"/>
                  <w:rFonts w:ascii="Arial" w:eastAsia="Times New Roman" w:hAnsi="Arial" w:cs="Arial"/>
                  <w:sz w:val="20"/>
                  <w:szCs w:val="20"/>
                </w:rPr>
                <w:t>william.bean@uky.edu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63</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Abigail Perkins</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A&amp;M University, Center for Mathematics and Science Education</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77" w:history="1">
              <w:r w:rsidRPr="0028383B">
                <w:rPr>
                  <w:rStyle w:val="Hyperlink"/>
                  <w:rFonts w:ascii="Arial" w:eastAsia="Times New Roman" w:hAnsi="Arial" w:cs="Arial"/>
                  <w:sz w:val="20"/>
                  <w:szCs w:val="20"/>
                </w:rPr>
                <w:t>acperkins@tamu.edu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64</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Donna </w:t>
            </w:r>
            <w:proofErr w:type="spellStart"/>
            <w:r w:rsidRPr="0028383B">
              <w:rPr>
                <w:rFonts w:ascii="Arial" w:hAnsi="Arial" w:cs="Arial"/>
                <w:color w:val="000000"/>
                <w:sz w:val="20"/>
                <w:szCs w:val="20"/>
              </w:rPr>
              <w:t>Farland</w:t>
            </w:r>
            <w:proofErr w:type="spellEnd"/>
            <w:r w:rsidRPr="0028383B">
              <w:rPr>
                <w:rFonts w:ascii="Arial" w:hAnsi="Arial" w:cs="Arial"/>
                <w:color w:val="000000"/>
                <w:sz w:val="20"/>
                <w:szCs w:val="20"/>
              </w:rPr>
              <w:t>-Smith</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The Ohio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78" w:history="1">
              <w:r w:rsidRPr="0028383B">
                <w:rPr>
                  <w:rStyle w:val="Hyperlink"/>
                  <w:rFonts w:ascii="Arial" w:eastAsia="Times New Roman" w:hAnsi="Arial" w:cs="Arial"/>
                  <w:sz w:val="20"/>
                  <w:szCs w:val="20"/>
                </w:rPr>
                <w:t>Farlandsmith@aol.com</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65</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James </w:t>
            </w:r>
            <w:proofErr w:type="spellStart"/>
            <w:r w:rsidRPr="0028383B">
              <w:rPr>
                <w:rFonts w:ascii="Arial" w:hAnsi="Arial" w:cs="Arial"/>
                <w:color w:val="000000"/>
                <w:sz w:val="20"/>
                <w:szCs w:val="20"/>
              </w:rPr>
              <w:t>Telese</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Texas, Brownsville</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79" w:history="1">
              <w:r w:rsidRPr="0028383B">
                <w:rPr>
                  <w:rStyle w:val="Hyperlink"/>
                  <w:rFonts w:ascii="Arial" w:eastAsia="Times New Roman" w:hAnsi="Arial" w:cs="Arial"/>
                  <w:sz w:val="20"/>
                  <w:szCs w:val="20"/>
                </w:rPr>
                <w:t>james.telese@utb.edu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66</w:t>
            </w:r>
          </w:p>
        </w:tc>
        <w:tc>
          <w:tcPr>
            <w:tcW w:w="2340" w:type="dxa"/>
          </w:tcPr>
          <w:p w:rsidR="00C2525D" w:rsidRPr="0028383B" w:rsidRDefault="00C2525D" w:rsidP="001C0CA9">
            <w:pPr>
              <w:rPr>
                <w:rFonts w:ascii="Arial" w:hAnsi="Arial" w:cs="Arial"/>
                <w:sz w:val="20"/>
                <w:szCs w:val="20"/>
              </w:rPr>
            </w:pPr>
            <w:r w:rsidRPr="0028383B">
              <w:rPr>
                <w:rFonts w:ascii="Arial" w:hAnsi="Arial" w:cs="Arial"/>
                <w:sz w:val="20"/>
                <w:szCs w:val="20"/>
              </w:rPr>
              <w:t>Carla Johnson</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Purdue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80" w:history="1">
              <w:r w:rsidRPr="0028383B">
                <w:rPr>
                  <w:rStyle w:val="Hyperlink"/>
                  <w:rFonts w:ascii="Arial" w:eastAsia="Times New Roman" w:hAnsi="Arial" w:cs="Arial"/>
                  <w:sz w:val="20"/>
                  <w:szCs w:val="20"/>
                </w:rPr>
                <w:t>carlacjohnson@purdue.edu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67</w:t>
            </w:r>
          </w:p>
        </w:tc>
        <w:tc>
          <w:tcPr>
            <w:tcW w:w="2340" w:type="dxa"/>
          </w:tcPr>
          <w:p w:rsidR="00C2525D" w:rsidRPr="0028383B" w:rsidRDefault="00C2525D" w:rsidP="001C0CA9">
            <w:pPr>
              <w:rPr>
                <w:rFonts w:ascii="Arial" w:hAnsi="Arial" w:cs="Arial"/>
                <w:sz w:val="20"/>
                <w:szCs w:val="20"/>
              </w:rPr>
            </w:pPr>
            <w:r w:rsidRPr="0028383B">
              <w:rPr>
                <w:rFonts w:ascii="Arial" w:hAnsi="Arial" w:cs="Arial"/>
                <w:sz w:val="20"/>
                <w:szCs w:val="20"/>
              </w:rPr>
              <w:t xml:space="preserve">William </w:t>
            </w:r>
            <w:proofErr w:type="spellStart"/>
            <w:r w:rsidRPr="0028383B">
              <w:rPr>
                <w:rFonts w:ascii="Arial" w:hAnsi="Arial" w:cs="Arial"/>
                <w:sz w:val="20"/>
                <w:szCs w:val="20"/>
              </w:rPr>
              <w:t>Speer</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Nevada Las Vegas</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81" w:history="1">
              <w:r w:rsidRPr="0028383B">
                <w:rPr>
                  <w:rStyle w:val="Hyperlink"/>
                  <w:rFonts w:ascii="Arial" w:eastAsia="Times New Roman" w:hAnsi="Arial" w:cs="Arial"/>
                  <w:sz w:val="20"/>
                  <w:szCs w:val="20"/>
                </w:rPr>
                <w:t>william.speer@unlv.edu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68</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 xml:space="preserve">Cynthia </w:t>
            </w:r>
            <w:proofErr w:type="spellStart"/>
            <w:r w:rsidRPr="0028383B">
              <w:rPr>
                <w:rFonts w:ascii="Arial" w:hAnsi="Arial" w:cs="Arial"/>
                <w:color w:val="000000"/>
                <w:sz w:val="20"/>
                <w:szCs w:val="20"/>
              </w:rPr>
              <w:t>Orona</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Arkansas</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82" w:history="1">
              <w:r w:rsidRPr="0028383B">
                <w:rPr>
                  <w:rStyle w:val="Hyperlink"/>
                  <w:rFonts w:ascii="Arial" w:eastAsia="Times New Roman" w:hAnsi="Arial" w:cs="Arial"/>
                  <w:sz w:val="20"/>
                  <w:szCs w:val="20"/>
                </w:rPr>
                <w:t>orona@uark.edu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69</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Ron </w:t>
            </w:r>
            <w:proofErr w:type="spellStart"/>
            <w:r w:rsidRPr="0028383B">
              <w:rPr>
                <w:rFonts w:ascii="Arial" w:hAnsi="Arial" w:cs="Arial"/>
                <w:color w:val="000000"/>
                <w:sz w:val="20"/>
                <w:szCs w:val="20"/>
              </w:rPr>
              <w:t>Zambo</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Arizona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83" w:history="1">
              <w:r w:rsidRPr="0028383B">
                <w:rPr>
                  <w:rStyle w:val="Hyperlink"/>
                  <w:rFonts w:ascii="Arial" w:eastAsia="Times New Roman" w:hAnsi="Arial" w:cs="Arial"/>
                  <w:sz w:val="20"/>
                  <w:szCs w:val="20"/>
                </w:rPr>
                <w:t>Ron.Zambo@asu.edu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70</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Paul McCombs</w:t>
            </w:r>
          </w:p>
          <w:p w:rsidR="00C2525D" w:rsidRPr="0028383B" w:rsidRDefault="00C2525D" w:rsidP="001C0CA9">
            <w:pPr>
              <w:rPr>
                <w:rFonts w:ascii="Arial" w:hAnsi="Arial" w:cs="Arial"/>
                <w:sz w:val="20"/>
                <w:szCs w:val="20"/>
              </w:rPr>
            </w:pP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Rock Valley College/Rockford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84" w:history="1">
              <w:r w:rsidRPr="0028383B">
                <w:rPr>
                  <w:rStyle w:val="Hyperlink"/>
                  <w:rFonts w:ascii="Arial" w:eastAsia="Times New Roman" w:hAnsi="Arial" w:cs="Arial"/>
                  <w:sz w:val="20"/>
                  <w:szCs w:val="20"/>
                </w:rPr>
                <w:t>p.mccombs@rockvalleycollege.edu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71</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Molly </w:t>
            </w:r>
            <w:proofErr w:type="spellStart"/>
            <w:r w:rsidRPr="0028383B">
              <w:rPr>
                <w:rFonts w:ascii="Arial" w:hAnsi="Arial" w:cs="Arial"/>
                <w:color w:val="000000"/>
                <w:sz w:val="20"/>
                <w:szCs w:val="20"/>
              </w:rPr>
              <w:t>Weinburgh</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Christian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85" w:history="1">
              <w:r w:rsidRPr="0028383B">
                <w:rPr>
                  <w:rStyle w:val="Hyperlink"/>
                  <w:rFonts w:ascii="Arial" w:eastAsia="Times New Roman" w:hAnsi="Arial" w:cs="Arial"/>
                  <w:sz w:val="20"/>
                  <w:szCs w:val="20"/>
                </w:rPr>
                <w:t>m.weinburgh@tcu.edu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72</w:t>
            </w:r>
          </w:p>
        </w:tc>
        <w:tc>
          <w:tcPr>
            <w:tcW w:w="2340" w:type="dxa"/>
          </w:tcPr>
          <w:p w:rsidR="00C2525D" w:rsidRPr="0028383B" w:rsidRDefault="00C2525D" w:rsidP="001C0CA9">
            <w:pPr>
              <w:rPr>
                <w:rFonts w:ascii="Arial" w:hAnsi="Arial" w:cs="Arial"/>
                <w:sz w:val="20"/>
                <w:szCs w:val="20"/>
              </w:rPr>
            </w:pPr>
            <w:proofErr w:type="spellStart"/>
            <w:r w:rsidRPr="0028383B">
              <w:rPr>
                <w:rFonts w:ascii="Arial" w:hAnsi="Arial" w:cs="Arial"/>
                <w:color w:val="000000"/>
                <w:sz w:val="20"/>
                <w:szCs w:val="20"/>
              </w:rPr>
              <w:t>Oguz</w:t>
            </w:r>
            <w:proofErr w:type="spellEnd"/>
            <w:r w:rsidRPr="0028383B">
              <w:rPr>
                <w:rFonts w:ascii="Arial" w:hAnsi="Arial" w:cs="Arial"/>
                <w:color w:val="000000"/>
                <w:sz w:val="20"/>
                <w:szCs w:val="20"/>
              </w:rPr>
              <w:t xml:space="preserve"> </w:t>
            </w:r>
            <w:proofErr w:type="spellStart"/>
            <w:r w:rsidRPr="0028383B">
              <w:rPr>
                <w:rFonts w:ascii="Arial" w:hAnsi="Arial" w:cs="Arial"/>
                <w:color w:val="000000"/>
                <w:sz w:val="20"/>
                <w:szCs w:val="20"/>
              </w:rPr>
              <w:t>Koklu</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proofErr w:type="spellStart"/>
            <w:r w:rsidRPr="0028383B">
              <w:rPr>
                <w:rFonts w:ascii="Arial" w:eastAsia="Times New Roman" w:hAnsi="Arial" w:cs="Arial"/>
                <w:color w:val="000000"/>
                <w:sz w:val="20"/>
                <w:szCs w:val="20"/>
              </w:rPr>
              <w:t>Bogazici</w:t>
            </w:r>
            <w:proofErr w:type="spellEnd"/>
            <w:r w:rsidRPr="0028383B">
              <w:rPr>
                <w:rFonts w:ascii="Arial" w:eastAsia="Times New Roman" w:hAnsi="Arial" w:cs="Arial"/>
                <w:color w:val="000000"/>
                <w:sz w:val="20"/>
                <w:szCs w:val="20"/>
              </w:rPr>
              <w:t xml:space="preserv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86" w:history="1">
              <w:r w:rsidRPr="0028383B">
                <w:rPr>
                  <w:rStyle w:val="Hyperlink"/>
                  <w:rFonts w:ascii="Arial" w:eastAsia="Times New Roman" w:hAnsi="Arial" w:cs="Arial"/>
                  <w:sz w:val="20"/>
                  <w:szCs w:val="20"/>
                </w:rPr>
                <w:t>oguzkkl@uga.edu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73</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Christa Jackson</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Kentucky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87" w:history="1">
              <w:r w:rsidRPr="0028383B">
                <w:rPr>
                  <w:rStyle w:val="Hyperlink"/>
                  <w:rFonts w:ascii="Arial" w:eastAsia="Times New Roman" w:hAnsi="Arial" w:cs="Arial"/>
                  <w:sz w:val="20"/>
                  <w:szCs w:val="20"/>
                </w:rPr>
                <w:t>christa.jackson@uky.edu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74</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Suzanne Nesmith</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Baylor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88" w:history="1">
              <w:r w:rsidRPr="0028383B">
                <w:rPr>
                  <w:rStyle w:val="Hyperlink"/>
                  <w:rFonts w:ascii="Arial" w:eastAsia="Times New Roman" w:hAnsi="Arial" w:cs="Arial"/>
                  <w:sz w:val="20"/>
                  <w:szCs w:val="20"/>
                </w:rPr>
                <w:t>suzanne_nesmith@baylor.edu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75</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Molly Fisher</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Kentucky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89" w:history="1">
              <w:r w:rsidRPr="0028383B">
                <w:rPr>
                  <w:rStyle w:val="Hyperlink"/>
                  <w:rFonts w:ascii="Arial" w:eastAsia="Times New Roman" w:hAnsi="Arial" w:cs="Arial"/>
                  <w:sz w:val="20"/>
                  <w:szCs w:val="20"/>
                </w:rPr>
                <w:t>molly.fisher@uky.edu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76</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Ali </w:t>
            </w:r>
            <w:proofErr w:type="spellStart"/>
            <w:r w:rsidRPr="0028383B">
              <w:rPr>
                <w:rFonts w:ascii="Arial" w:hAnsi="Arial" w:cs="Arial"/>
                <w:color w:val="000000"/>
                <w:sz w:val="20"/>
                <w:szCs w:val="20"/>
              </w:rPr>
              <w:t>Bicer</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A&amp;M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90" w:history="1">
              <w:r w:rsidRPr="0028383B">
                <w:rPr>
                  <w:rStyle w:val="Hyperlink"/>
                  <w:rFonts w:ascii="Arial" w:eastAsia="Times New Roman" w:hAnsi="Arial" w:cs="Arial"/>
                  <w:sz w:val="20"/>
                  <w:szCs w:val="20"/>
                </w:rPr>
                <w:t>alibicer@tamu.edu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77</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Victor </w:t>
            </w:r>
            <w:proofErr w:type="spellStart"/>
            <w:r w:rsidRPr="0028383B">
              <w:rPr>
                <w:rFonts w:ascii="Arial" w:hAnsi="Arial" w:cs="Arial"/>
                <w:color w:val="000000"/>
                <w:sz w:val="20"/>
                <w:szCs w:val="20"/>
              </w:rPr>
              <w:t>Cifarelli</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UNC Charlotte</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91" w:history="1">
              <w:r w:rsidRPr="0028383B">
                <w:rPr>
                  <w:rStyle w:val="Hyperlink"/>
                  <w:rFonts w:ascii="Arial" w:eastAsia="Times New Roman" w:hAnsi="Arial" w:cs="Arial"/>
                  <w:sz w:val="20"/>
                  <w:szCs w:val="20"/>
                </w:rPr>
                <w:t>vvcifare@uncc.edu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78</w:t>
            </w:r>
          </w:p>
        </w:tc>
        <w:tc>
          <w:tcPr>
            <w:tcW w:w="2340" w:type="dxa"/>
          </w:tcPr>
          <w:p w:rsidR="00C2525D" w:rsidRPr="0028383B" w:rsidRDefault="00C2525D" w:rsidP="001C0CA9">
            <w:pPr>
              <w:rPr>
                <w:rFonts w:ascii="Arial" w:hAnsi="Arial" w:cs="Arial"/>
                <w:sz w:val="20"/>
                <w:szCs w:val="20"/>
              </w:rPr>
            </w:pPr>
            <w:proofErr w:type="spellStart"/>
            <w:r w:rsidRPr="0028383B">
              <w:rPr>
                <w:rFonts w:ascii="Arial" w:hAnsi="Arial" w:cs="Arial"/>
                <w:color w:val="000000"/>
                <w:sz w:val="20"/>
                <w:szCs w:val="20"/>
              </w:rPr>
              <w:t>Elayne</w:t>
            </w:r>
            <w:proofErr w:type="spellEnd"/>
            <w:r w:rsidRPr="0028383B">
              <w:rPr>
                <w:rFonts w:ascii="Arial" w:hAnsi="Arial" w:cs="Arial"/>
                <w:color w:val="000000"/>
                <w:sz w:val="20"/>
                <w:szCs w:val="20"/>
              </w:rPr>
              <w:t xml:space="preserve"> </w:t>
            </w:r>
            <w:proofErr w:type="spellStart"/>
            <w:r w:rsidRPr="0028383B">
              <w:rPr>
                <w:rFonts w:ascii="Arial" w:hAnsi="Arial" w:cs="Arial"/>
                <w:color w:val="000000"/>
                <w:sz w:val="20"/>
                <w:szCs w:val="20"/>
              </w:rPr>
              <w:t>Weger</w:t>
            </w:r>
            <w:proofErr w:type="spellEnd"/>
            <w:r w:rsidRPr="0028383B">
              <w:rPr>
                <w:rFonts w:ascii="Arial" w:hAnsi="Arial" w:cs="Arial"/>
                <w:color w:val="000000"/>
                <w:sz w:val="20"/>
                <w:szCs w:val="20"/>
              </w:rPr>
              <w:t xml:space="preserve"> Bowman</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Oklahoma</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92" w:history="1">
              <w:r w:rsidRPr="0028383B">
                <w:rPr>
                  <w:rStyle w:val="Hyperlink"/>
                  <w:rFonts w:ascii="Arial" w:eastAsia="Times New Roman" w:hAnsi="Arial" w:cs="Arial"/>
                  <w:sz w:val="20"/>
                  <w:szCs w:val="20"/>
                </w:rPr>
                <w:t>ewbowman@ou.edu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79</w:t>
            </w:r>
          </w:p>
        </w:tc>
        <w:tc>
          <w:tcPr>
            <w:tcW w:w="2340" w:type="dxa"/>
          </w:tcPr>
          <w:p w:rsidR="00C2525D" w:rsidRPr="0028383B" w:rsidRDefault="00C2525D" w:rsidP="001C0CA9">
            <w:pPr>
              <w:rPr>
                <w:rFonts w:ascii="Arial" w:hAnsi="Arial" w:cs="Arial"/>
                <w:sz w:val="20"/>
                <w:szCs w:val="20"/>
              </w:rPr>
            </w:pPr>
            <w:r>
              <w:rPr>
                <w:rFonts w:ascii="Arial" w:hAnsi="Arial" w:cs="Arial"/>
                <w:sz w:val="20"/>
                <w:szCs w:val="20"/>
              </w:rPr>
              <w:t>Carla Johnson</w:t>
            </w:r>
          </w:p>
        </w:tc>
        <w:tc>
          <w:tcPr>
            <w:tcW w:w="3150" w:type="dxa"/>
            <w:vAlign w:val="bottom"/>
          </w:tcPr>
          <w:p w:rsidR="00C2525D" w:rsidRPr="00215F2A" w:rsidRDefault="00C2525D" w:rsidP="001C0CA9">
            <w:pPr>
              <w:rPr>
                <w:rFonts w:ascii="Arial" w:hAnsi="Arial" w:cs="Arial"/>
                <w:color w:val="000000"/>
              </w:rPr>
            </w:pPr>
            <w:r w:rsidRPr="00215F2A">
              <w:rPr>
                <w:rFonts w:ascii="Arial" w:hAnsi="Arial" w:cs="Arial"/>
                <w:color w:val="000000"/>
              </w:rPr>
              <w:t>Purdue University</w:t>
            </w:r>
          </w:p>
        </w:tc>
        <w:tc>
          <w:tcPr>
            <w:tcW w:w="3600" w:type="dxa"/>
            <w:vAlign w:val="bottom"/>
          </w:tcPr>
          <w:p w:rsidR="00C2525D" w:rsidRPr="00215F2A" w:rsidRDefault="00C2525D" w:rsidP="001C0CA9">
            <w:pPr>
              <w:rPr>
                <w:rFonts w:ascii="Arial" w:hAnsi="Arial" w:cs="Arial"/>
                <w:color w:val="0000FF"/>
                <w:sz w:val="20"/>
                <w:szCs w:val="20"/>
                <w:u w:val="single"/>
              </w:rPr>
            </w:pPr>
            <w:hyperlink r:id="rId93" w:history="1">
              <w:r>
                <w:rPr>
                  <w:rStyle w:val="Hyperlink"/>
                  <w:rFonts w:ascii="Arial" w:hAnsi="Arial" w:cs="Arial"/>
                  <w:sz w:val="20"/>
                  <w:szCs w:val="20"/>
                </w:rPr>
                <w:t>carlacjohnson@purdue.edu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80</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Michael Rutledge</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Middle Tennessee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94" w:history="1">
              <w:r w:rsidRPr="0028383B">
                <w:rPr>
                  <w:rStyle w:val="Hyperlink"/>
                  <w:rFonts w:ascii="Arial" w:eastAsia="Times New Roman" w:hAnsi="Arial" w:cs="Arial"/>
                  <w:sz w:val="20"/>
                  <w:szCs w:val="20"/>
                </w:rPr>
                <w:t>sal2j@mtmail.mtsu.edu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lastRenderedPageBreak/>
              <w:t>81</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Jennifer Parrish</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Middle Tennessee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95" w:history="1">
              <w:r w:rsidRPr="0028383B">
                <w:rPr>
                  <w:rStyle w:val="Hyperlink"/>
                  <w:rFonts w:ascii="Arial" w:eastAsia="Times New Roman" w:hAnsi="Arial" w:cs="Arial"/>
                  <w:sz w:val="20"/>
                  <w:szCs w:val="20"/>
                </w:rPr>
                <w:t>jp4k@mtmail.mtsu.edu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82</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Karen Peterson</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National Girls Collaborative Project</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96" w:history="1">
              <w:r w:rsidRPr="0028383B">
                <w:rPr>
                  <w:rStyle w:val="Hyperlink"/>
                  <w:rFonts w:ascii="Arial" w:eastAsia="Times New Roman" w:hAnsi="Arial" w:cs="Arial"/>
                  <w:sz w:val="20"/>
                  <w:szCs w:val="20"/>
                </w:rPr>
                <w:t>kpeterson@edlabgroup.org</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83</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Catherine Koehler</w:t>
            </w:r>
          </w:p>
          <w:p w:rsidR="00C2525D" w:rsidRPr="0028383B" w:rsidRDefault="00C2525D" w:rsidP="001C0CA9">
            <w:pPr>
              <w:rPr>
                <w:rFonts w:ascii="Arial" w:hAnsi="Arial" w:cs="Arial"/>
                <w:sz w:val="20"/>
                <w:szCs w:val="20"/>
              </w:rPr>
            </w:pP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Southern Connecticut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97" w:history="1">
              <w:r w:rsidRPr="0028383B">
                <w:rPr>
                  <w:rStyle w:val="Hyperlink"/>
                  <w:rFonts w:ascii="Arial" w:eastAsia="Times New Roman" w:hAnsi="Arial" w:cs="Arial"/>
                  <w:sz w:val="20"/>
                  <w:szCs w:val="20"/>
                </w:rPr>
                <w:t>sissianne@aol.com</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84</w:t>
            </w:r>
          </w:p>
        </w:tc>
        <w:tc>
          <w:tcPr>
            <w:tcW w:w="2340" w:type="dxa"/>
          </w:tcPr>
          <w:p w:rsidR="00C2525D" w:rsidRPr="0028383B" w:rsidRDefault="00C2525D" w:rsidP="001C0CA9">
            <w:pPr>
              <w:rPr>
                <w:rFonts w:ascii="Arial" w:hAnsi="Arial" w:cs="Arial"/>
                <w:sz w:val="20"/>
                <w:szCs w:val="20"/>
              </w:rPr>
            </w:pPr>
            <w:proofErr w:type="spellStart"/>
            <w:r w:rsidRPr="0028383B">
              <w:rPr>
                <w:rFonts w:ascii="Arial" w:hAnsi="Arial" w:cs="Arial"/>
                <w:color w:val="000000"/>
                <w:sz w:val="20"/>
                <w:szCs w:val="20"/>
              </w:rPr>
              <w:t>Darlinda</w:t>
            </w:r>
            <w:proofErr w:type="spellEnd"/>
            <w:r w:rsidRPr="0028383B">
              <w:rPr>
                <w:rFonts w:ascii="Arial" w:hAnsi="Arial" w:cs="Arial"/>
                <w:color w:val="000000"/>
                <w:sz w:val="20"/>
                <w:szCs w:val="20"/>
              </w:rPr>
              <w:t xml:space="preserve"> Cassel</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Central Oklahoma</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98" w:history="1">
              <w:r w:rsidRPr="0028383B">
                <w:rPr>
                  <w:rStyle w:val="Hyperlink"/>
                  <w:rFonts w:ascii="Arial" w:eastAsia="Times New Roman" w:hAnsi="Arial" w:cs="Arial"/>
                  <w:sz w:val="20"/>
                  <w:szCs w:val="20"/>
                </w:rPr>
                <w:t>dcassel2@uco.edu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85</w:t>
            </w:r>
          </w:p>
        </w:tc>
        <w:tc>
          <w:tcPr>
            <w:tcW w:w="2340" w:type="dxa"/>
          </w:tcPr>
          <w:p w:rsidR="00C2525D" w:rsidRPr="00856D96" w:rsidRDefault="00C2525D" w:rsidP="001C0CA9">
            <w:pPr>
              <w:rPr>
                <w:rFonts w:ascii="Arial" w:hAnsi="Arial" w:cs="Arial"/>
                <w:color w:val="000000"/>
                <w:sz w:val="20"/>
                <w:szCs w:val="20"/>
              </w:rPr>
            </w:pPr>
            <w:r w:rsidRPr="0028383B">
              <w:rPr>
                <w:rFonts w:ascii="Arial" w:hAnsi="Arial" w:cs="Arial"/>
                <w:color w:val="000000"/>
                <w:sz w:val="20"/>
                <w:szCs w:val="20"/>
              </w:rPr>
              <w:t xml:space="preserve">Alan </w:t>
            </w:r>
            <w:proofErr w:type="spellStart"/>
            <w:r w:rsidRPr="0028383B">
              <w:rPr>
                <w:rFonts w:ascii="Arial" w:hAnsi="Arial" w:cs="Arial"/>
                <w:color w:val="000000"/>
                <w:sz w:val="20"/>
                <w:szCs w:val="20"/>
              </w:rPr>
              <w:t>Zollman</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651A52">
              <w:rPr>
                <w:rFonts w:ascii="Calibri" w:eastAsia="MS Mincho" w:hAnsi="Calibri" w:cs="Times New Roman"/>
              </w:rPr>
              <w:t>Indiana University Southeast</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99" w:history="1">
              <w:r w:rsidRPr="00651A52">
                <w:rPr>
                  <w:rFonts w:ascii="Calibri" w:eastAsia="MS Mincho" w:hAnsi="Calibri" w:cs="Times New Roman"/>
                  <w:color w:val="0000FF"/>
                  <w:u w:val="single"/>
                </w:rPr>
                <w:t>alanzoll@ius.edu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86</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Lori </w:t>
            </w:r>
            <w:proofErr w:type="spellStart"/>
            <w:r w:rsidRPr="0028383B">
              <w:rPr>
                <w:rFonts w:ascii="Arial" w:hAnsi="Arial" w:cs="Arial"/>
                <w:color w:val="000000"/>
                <w:sz w:val="20"/>
                <w:szCs w:val="20"/>
              </w:rPr>
              <w:t>Cargile</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Cincinnati</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00" w:history="1">
              <w:r w:rsidRPr="0028383B">
                <w:rPr>
                  <w:rStyle w:val="Hyperlink"/>
                  <w:rFonts w:ascii="Arial" w:eastAsia="Times New Roman" w:hAnsi="Arial" w:cs="Arial"/>
                  <w:sz w:val="20"/>
                  <w:szCs w:val="20"/>
                </w:rPr>
                <w:t>cargilla@mail.uc.edu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87</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Carolyn Riley</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Northern Illinois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01" w:history="1">
              <w:r w:rsidRPr="0028383B">
                <w:rPr>
                  <w:rStyle w:val="Hyperlink"/>
                  <w:rFonts w:ascii="Arial" w:eastAsia="Times New Roman" w:hAnsi="Arial" w:cs="Arial"/>
                  <w:sz w:val="20"/>
                  <w:szCs w:val="20"/>
                </w:rPr>
                <w:t>cfriley3@gmail.com</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88</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Ken Miller</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 xml:space="preserve">Montana State University </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02" w:history="1">
              <w:r w:rsidRPr="0028383B">
                <w:rPr>
                  <w:rStyle w:val="Hyperlink"/>
                  <w:rFonts w:ascii="Arial" w:eastAsia="Times New Roman" w:hAnsi="Arial" w:cs="Arial"/>
                  <w:sz w:val="20"/>
                  <w:szCs w:val="20"/>
                </w:rPr>
                <w:t>kmiller@msubillings.edu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89</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Jane </w:t>
            </w:r>
            <w:proofErr w:type="spellStart"/>
            <w:r w:rsidRPr="0028383B">
              <w:rPr>
                <w:rFonts w:ascii="Arial" w:hAnsi="Arial" w:cs="Arial"/>
                <w:color w:val="000000"/>
                <w:sz w:val="20"/>
                <w:szCs w:val="20"/>
              </w:rPr>
              <w:t>Metty</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Mercer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03" w:history="1">
              <w:r w:rsidRPr="0028383B">
                <w:rPr>
                  <w:rStyle w:val="Hyperlink"/>
                  <w:rFonts w:ascii="Arial" w:eastAsia="Times New Roman" w:hAnsi="Arial" w:cs="Arial"/>
                  <w:sz w:val="20"/>
                  <w:szCs w:val="20"/>
                </w:rPr>
                <w:t>metty_jm@mercer.edu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90</w:t>
            </w:r>
          </w:p>
        </w:tc>
        <w:tc>
          <w:tcPr>
            <w:tcW w:w="2340" w:type="dxa"/>
          </w:tcPr>
          <w:p w:rsidR="00C2525D" w:rsidRPr="00856D96" w:rsidRDefault="00C2525D" w:rsidP="001C0CA9">
            <w:pPr>
              <w:rPr>
                <w:rFonts w:ascii="Arial" w:hAnsi="Arial" w:cs="Arial"/>
                <w:color w:val="000000"/>
                <w:sz w:val="20"/>
                <w:szCs w:val="20"/>
              </w:rPr>
            </w:pPr>
            <w:r w:rsidRPr="0028383B">
              <w:rPr>
                <w:rFonts w:ascii="Arial" w:hAnsi="Arial" w:cs="Arial"/>
                <w:color w:val="000000"/>
                <w:sz w:val="20"/>
                <w:szCs w:val="20"/>
              </w:rPr>
              <w:t xml:space="preserve">Kansas </w:t>
            </w:r>
            <w:proofErr w:type="spellStart"/>
            <w:r w:rsidRPr="0028383B">
              <w:rPr>
                <w:rFonts w:ascii="Arial" w:hAnsi="Arial" w:cs="Arial"/>
                <w:color w:val="000000"/>
                <w:sz w:val="20"/>
                <w:szCs w:val="20"/>
              </w:rPr>
              <w:t>Conrady</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Oklahoma</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04" w:history="1">
              <w:r w:rsidRPr="0028383B">
                <w:rPr>
                  <w:rStyle w:val="Hyperlink"/>
                  <w:rFonts w:ascii="Arial" w:eastAsia="Times New Roman" w:hAnsi="Arial" w:cs="Arial"/>
                  <w:sz w:val="20"/>
                  <w:szCs w:val="20"/>
                </w:rPr>
                <w:t>kansas.conrady@ou.edu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91</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Sandra West</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State University-San Marcos</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05" w:history="1">
              <w:r w:rsidRPr="0028383B">
                <w:rPr>
                  <w:rStyle w:val="Hyperlink"/>
                  <w:rFonts w:ascii="Arial" w:eastAsia="Times New Roman" w:hAnsi="Arial" w:cs="Arial"/>
                  <w:sz w:val="20"/>
                  <w:szCs w:val="20"/>
                </w:rPr>
                <w:t>sw04@txstate.edu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92</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Leslie Sandra Jones</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Valdosta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06" w:history="1">
              <w:r w:rsidRPr="0028383B">
                <w:rPr>
                  <w:rStyle w:val="Hyperlink"/>
                  <w:rFonts w:ascii="Arial" w:eastAsia="Times New Roman" w:hAnsi="Arial" w:cs="Arial"/>
                  <w:sz w:val="20"/>
                  <w:szCs w:val="20"/>
                </w:rPr>
                <w:t>lesliesj@valdosta.edu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93</w:t>
            </w:r>
          </w:p>
        </w:tc>
        <w:tc>
          <w:tcPr>
            <w:tcW w:w="2340" w:type="dxa"/>
          </w:tcPr>
          <w:p w:rsidR="00C2525D" w:rsidRPr="00856D96" w:rsidRDefault="00C2525D" w:rsidP="001C0CA9">
            <w:pPr>
              <w:rPr>
                <w:rFonts w:ascii="Arial" w:hAnsi="Arial" w:cs="Arial"/>
                <w:color w:val="000000"/>
                <w:sz w:val="20"/>
                <w:szCs w:val="20"/>
              </w:rPr>
            </w:pPr>
            <w:r w:rsidRPr="0028383B">
              <w:rPr>
                <w:rFonts w:ascii="Arial" w:hAnsi="Arial" w:cs="Arial"/>
                <w:color w:val="000000"/>
                <w:sz w:val="20"/>
                <w:szCs w:val="20"/>
              </w:rPr>
              <w:t>Vanessa Wyss</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Ferris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07" w:history="1">
              <w:r w:rsidRPr="0028383B">
                <w:rPr>
                  <w:rStyle w:val="Hyperlink"/>
                  <w:rFonts w:ascii="Arial" w:eastAsia="Times New Roman" w:hAnsi="Arial" w:cs="Arial"/>
                  <w:sz w:val="20"/>
                  <w:szCs w:val="20"/>
                </w:rPr>
                <w:t>vlwyss@gmail.com</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94</w:t>
            </w:r>
          </w:p>
        </w:tc>
        <w:tc>
          <w:tcPr>
            <w:tcW w:w="2340" w:type="dxa"/>
          </w:tcPr>
          <w:p w:rsidR="00C2525D" w:rsidRPr="00856D96" w:rsidRDefault="00C2525D" w:rsidP="001C0CA9">
            <w:pPr>
              <w:rPr>
                <w:rFonts w:ascii="Arial" w:hAnsi="Arial" w:cs="Arial"/>
                <w:color w:val="000000"/>
                <w:sz w:val="20"/>
                <w:szCs w:val="20"/>
              </w:rPr>
            </w:pPr>
            <w:r w:rsidRPr="0028383B">
              <w:rPr>
                <w:rFonts w:ascii="Arial" w:hAnsi="Arial" w:cs="Arial"/>
                <w:color w:val="000000"/>
                <w:sz w:val="20"/>
                <w:szCs w:val="20"/>
              </w:rPr>
              <w:t>Susan Cooper</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Florida Gulf Coast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08" w:history="1">
              <w:r w:rsidRPr="0028383B">
                <w:rPr>
                  <w:rStyle w:val="Hyperlink"/>
                  <w:rFonts w:ascii="Arial" w:eastAsia="Times New Roman" w:hAnsi="Arial" w:cs="Arial"/>
                  <w:sz w:val="20"/>
                  <w:szCs w:val="20"/>
                </w:rPr>
                <w:t>sjcooper@fgcu.edu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95</w:t>
            </w:r>
          </w:p>
        </w:tc>
        <w:tc>
          <w:tcPr>
            <w:tcW w:w="2340" w:type="dxa"/>
          </w:tcPr>
          <w:p w:rsidR="00C2525D" w:rsidRPr="0028383B" w:rsidRDefault="00C2525D" w:rsidP="001C0CA9">
            <w:pPr>
              <w:rPr>
                <w:rFonts w:ascii="Arial" w:hAnsi="Arial" w:cs="Arial"/>
                <w:sz w:val="20"/>
                <w:szCs w:val="20"/>
              </w:rPr>
            </w:pPr>
            <w:proofErr w:type="spellStart"/>
            <w:r w:rsidRPr="0028383B">
              <w:rPr>
                <w:rFonts w:ascii="Arial" w:hAnsi="Arial" w:cs="Arial"/>
                <w:color w:val="000000"/>
                <w:sz w:val="20"/>
                <w:szCs w:val="20"/>
              </w:rPr>
              <w:t>Bharath</w:t>
            </w:r>
            <w:proofErr w:type="spellEnd"/>
            <w:r w:rsidRPr="0028383B">
              <w:rPr>
                <w:rFonts w:ascii="Arial" w:hAnsi="Arial" w:cs="Arial"/>
                <w:color w:val="000000"/>
                <w:sz w:val="20"/>
                <w:szCs w:val="20"/>
              </w:rPr>
              <w:t xml:space="preserve"> Kumar</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Kentucky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09" w:history="1">
              <w:r w:rsidRPr="0028383B">
                <w:rPr>
                  <w:rStyle w:val="Hyperlink"/>
                  <w:rFonts w:ascii="Arial" w:eastAsia="Times New Roman" w:hAnsi="Arial" w:cs="Arial"/>
                  <w:sz w:val="20"/>
                  <w:szCs w:val="20"/>
                </w:rPr>
                <w:t>bskumar80@gmail.com</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96</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Sue Brown</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Houston-Clear Lake</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10" w:history="1">
              <w:r w:rsidRPr="0028383B">
                <w:rPr>
                  <w:rStyle w:val="Hyperlink"/>
                  <w:rFonts w:ascii="Arial" w:eastAsia="Times New Roman" w:hAnsi="Arial" w:cs="Arial"/>
                  <w:sz w:val="20"/>
                  <w:szCs w:val="20"/>
                </w:rPr>
                <w:t>browns@uhcl.edu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97</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Tonya Jeffery</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A&amp;M University - Corpus Christi</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11" w:history="1">
              <w:r w:rsidRPr="0028383B">
                <w:rPr>
                  <w:rStyle w:val="Hyperlink"/>
                  <w:rFonts w:ascii="Arial" w:eastAsia="Times New Roman" w:hAnsi="Arial" w:cs="Arial"/>
                  <w:sz w:val="20"/>
                  <w:szCs w:val="20"/>
                </w:rPr>
                <w:t>tonya.jeffery@tamucc.edu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98</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Nicole </w:t>
            </w:r>
            <w:proofErr w:type="spellStart"/>
            <w:r w:rsidRPr="0028383B">
              <w:rPr>
                <w:rFonts w:ascii="Arial" w:hAnsi="Arial" w:cs="Arial"/>
                <w:color w:val="000000"/>
                <w:sz w:val="20"/>
                <w:szCs w:val="20"/>
              </w:rPr>
              <w:t>Colston</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Oklahoma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12" w:history="1">
              <w:r w:rsidRPr="0028383B">
                <w:rPr>
                  <w:rStyle w:val="Hyperlink"/>
                  <w:rFonts w:ascii="Arial" w:eastAsia="Times New Roman" w:hAnsi="Arial" w:cs="Arial"/>
                  <w:sz w:val="20"/>
                  <w:szCs w:val="20"/>
                </w:rPr>
                <w:t>nicole.colston@okstate.edu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99</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Ibrahim </w:t>
            </w:r>
            <w:proofErr w:type="spellStart"/>
            <w:r w:rsidRPr="0028383B">
              <w:rPr>
                <w:rFonts w:ascii="Arial" w:hAnsi="Arial" w:cs="Arial"/>
                <w:color w:val="000000"/>
                <w:sz w:val="20"/>
                <w:szCs w:val="20"/>
              </w:rPr>
              <w:t>Burak</w:t>
            </w:r>
            <w:proofErr w:type="spellEnd"/>
            <w:r>
              <w:rPr>
                <w:rFonts w:ascii="Arial" w:hAnsi="Arial" w:cs="Arial"/>
                <w:color w:val="000000"/>
                <w:sz w:val="20"/>
                <w:szCs w:val="20"/>
              </w:rPr>
              <w:t xml:space="preserve"> </w:t>
            </w:r>
            <w:proofErr w:type="spellStart"/>
            <w:r w:rsidRPr="005654BF">
              <w:rPr>
                <w:rFonts w:ascii="Arial" w:hAnsi="Arial" w:cs="Arial"/>
                <w:color w:val="000000"/>
                <w:sz w:val="20"/>
                <w:szCs w:val="20"/>
              </w:rPr>
              <w:t>Olmez</w:t>
            </w:r>
            <w:proofErr w:type="spellEnd"/>
          </w:p>
        </w:tc>
        <w:tc>
          <w:tcPr>
            <w:tcW w:w="3150" w:type="dxa"/>
            <w:vAlign w:val="bottom"/>
          </w:tcPr>
          <w:p w:rsidR="00C2525D" w:rsidRDefault="00C2525D" w:rsidP="001C0CA9">
            <w:pPr>
              <w:rPr>
                <w:rFonts w:ascii="Calibri" w:eastAsia="Times New Roman" w:hAnsi="Calibri" w:cs="Times New Roman"/>
                <w:color w:val="000000"/>
              </w:rPr>
            </w:pPr>
            <w:r>
              <w:rPr>
                <w:rFonts w:ascii="Calibri" w:eastAsia="Times New Roman" w:hAnsi="Calibri" w:cs="Times New Roman"/>
                <w:color w:val="000000"/>
              </w:rPr>
              <w:t>University of Georgia</w:t>
            </w:r>
          </w:p>
        </w:tc>
        <w:tc>
          <w:tcPr>
            <w:tcW w:w="3600" w:type="dxa"/>
            <w:vAlign w:val="bottom"/>
          </w:tcPr>
          <w:p w:rsidR="00C2525D" w:rsidRDefault="00C2525D" w:rsidP="001C0CA9">
            <w:pPr>
              <w:rPr>
                <w:rFonts w:ascii="Arial" w:eastAsia="Times New Roman" w:hAnsi="Arial" w:cs="Arial"/>
                <w:color w:val="0000D4"/>
                <w:u w:val="single"/>
              </w:rPr>
            </w:pPr>
            <w:hyperlink r:id="rId113" w:history="1">
              <w:r>
                <w:rPr>
                  <w:rStyle w:val="Hyperlink"/>
                  <w:rFonts w:ascii="Arial" w:eastAsia="Times New Roman" w:hAnsi="Arial" w:cs="Arial"/>
                </w:rPr>
                <w:t>i.burakolmez@hotmail.com</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100</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Trina Davis</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A&amp;M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14" w:history="1">
              <w:r w:rsidRPr="0028383B">
                <w:rPr>
                  <w:rStyle w:val="Hyperlink"/>
                  <w:rFonts w:ascii="Arial" w:eastAsia="Times New Roman" w:hAnsi="Arial" w:cs="Arial"/>
                  <w:sz w:val="20"/>
                  <w:szCs w:val="20"/>
                </w:rPr>
                <w:t>trinadavis@tamu.edu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101</w:t>
            </w:r>
          </w:p>
        </w:tc>
        <w:tc>
          <w:tcPr>
            <w:tcW w:w="2340" w:type="dxa"/>
          </w:tcPr>
          <w:p w:rsidR="00C2525D" w:rsidRPr="0028383B" w:rsidRDefault="00C2525D" w:rsidP="001C0CA9">
            <w:pPr>
              <w:rPr>
                <w:rFonts w:ascii="Arial" w:hAnsi="Arial" w:cs="Arial"/>
                <w:sz w:val="20"/>
                <w:szCs w:val="20"/>
              </w:rPr>
            </w:pPr>
            <w:r w:rsidRPr="0028383B">
              <w:rPr>
                <w:rFonts w:ascii="Arial" w:hAnsi="Arial" w:cs="Arial"/>
                <w:sz w:val="20"/>
                <w:szCs w:val="20"/>
              </w:rPr>
              <w:t>Adele Hanlon</w:t>
            </w:r>
          </w:p>
        </w:tc>
        <w:tc>
          <w:tcPr>
            <w:tcW w:w="3150" w:type="dxa"/>
          </w:tcPr>
          <w:p w:rsidR="00C2525D" w:rsidRPr="0028383B" w:rsidRDefault="00C2525D" w:rsidP="001C0CA9">
            <w:pPr>
              <w:rPr>
                <w:rFonts w:ascii="Arial" w:hAnsi="Arial" w:cs="Arial"/>
                <w:sz w:val="20"/>
                <w:szCs w:val="20"/>
              </w:rPr>
            </w:pPr>
            <w:r w:rsidRPr="0028383B">
              <w:rPr>
                <w:rFonts w:ascii="Arial" w:hAnsi="Arial" w:cs="Arial"/>
                <w:sz w:val="20"/>
                <w:szCs w:val="20"/>
              </w:rPr>
              <w:t>Jacksonville University</w:t>
            </w:r>
          </w:p>
        </w:tc>
        <w:tc>
          <w:tcPr>
            <w:tcW w:w="3600" w:type="dxa"/>
          </w:tcPr>
          <w:p w:rsidR="00C2525D" w:rsidRPr="0028383B" w:rsidRDefault="00C2525D" w:rsidP="001C0CA9">
            <w:pPr>
              <w:rPr>
                <w:rFonts w:ascii="Arial" w:hAnsi="Arial" w:cs="Arial"/>
                <w:sz w:val="20"/>
                <w:szCs w:val="20"/>
              </w:rPr>
            </w:pPr>
            <w:hyperlink r:id="rId115" w:history="1">
              <w:r w:rsidRPr="0028383B">
                <w:rPr>
                  <w:rStyle w:val="Hyperlink"/>
                  <w:rFonts w:ascii="Arial" w:hAnsi="Arial" w:cs="Arial"/>
                  <w:sz w:val="20"/>
                  <w:szCs w:val="20"/>
                </w:rPr>
                <w:t>ahanlon@ju.edu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102</w:t>
            </w:r>
          </w:p>
        </w:tc>
        <w:tc>
          <w:tcPr>
            <w:tcW w:w="2340" w:type="dxa"/>
          </w:tcPr>
          <w:p w:rsidR="00C2525D" w:rsidRPr="0028383B" w:rsidRDefault="00C2525D" w:rsidP="001C0CA9">
            <w:pPr>
              <w:rPr>
                <w:rFonts w:ascii="Arial" w:hAnsi="Arial" w:cs="Arial"/>
                <w:sz w:val="20"/>
                <w:szCs w:val="20"/>
              </w:rPr>
            </w:pPr>
            <w:r>
              <w:rPr>
                <w:rFonts w:ascii="Arial" w:hAnsi="Arial" w:cs="Arial"/>
                <w:sz w:val="20"/>
                <w:szCs w:val="20"/>
              </w:rPr>
              <w:t>Scott Watson</w:t>
            </w:r>
          </w:p>
        </w:tc>
        <w:tc>
          <w:tcPr>
            <w:tcW w:w="3150" w:type="dxa"/>
            <w:vAlign w:val="bottom"/>
          </w:tcPr>
          <w:p w:rsidR="00C2525D" w:rsidRPr="0029547B" w:rsidRDefault="00C2525D" w:rsidP="001C0CA9">
            <w:pPr>
              <w:rPr>
                <w:rFonts w:ascii="Arial" w:eastAsia="Times New Roman" w:hAnsi="Arial" w:cs="Arial"/>
                <w:color w:val="000000"/>
                <w:sz w:val="20"/>
                <w:szCs w:val="20"/>
              </w:rPr>
            </w:pPr>
            <w:r w:rsidRPr="0029547B">
              <w:rPr>
                <w:rFonts w:ascii="Arial" w:eastAsia="Times New Roman" w:hAnsi="Arial" w:cs="Arial"/>
                <w:color w:val="000000"/>
                <w:sz w:val="20"/>
                <w:szCs w:val="20"/>
              </w:rPr>
              <w:t>Liberty University School of Education</w:t>
            </w:r>
          </w:p>
        </w:tc>
        <w:tc>
          <w:tcPr>
            <w:tcW w:w="3600" w:type="dxa"/>
            <w:vAlign w:val="bottom"/>
          </w:tcPr>
          <w:p w:rsidR="00C2525D" w:rsidRPr="0029547B" w:rsidRDefault="00C2525D" w:rsidP="001C0CA9">
            <w:pPr>
              <w:rPr>
                <w:rFonts w:ascii="Arial" w:eastAsia="Times New Roman" w:hAnsi="Arial" w:cs="Arial"/>
                <w:color w:val="0000D4"/>
                <w:sz w:val="20"/>
                <w:szCs w:val="20"/>
                <w:u w:val="single"/>
              </w:rPr>
            </w:pPr>
            <w:hyperlink r:id="rId116" w:history="1">
              <w:r w:rsidRPr="0029547B">
                <w:rPr>
                  <w:rStyle w:val="Hyperlink"/>
                  <w:rFonts w:ascii="Arial" w:eastAsia="Times New Roman" w:hAnsi="Arial" w:cs="Arial"/>
                  <w:sz w:val="20"/>
                  <w:szCs w:val="20"/>
                </w:rPr>
                <w:t>swatson@liberty.edu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103</w:t>
            </w:r>
          </w:p>
        </w:tc>
        <w:tc>
          <w:tcPr>
            <w:tcW w:w="2340" w:type="dxa"/>
          </w:tcPr>
          <w:p w:rsidR="00C2525D" w:rsidRPr="00856D96" w:rsidRDefault="00C2525D" w:rsidP="001C0CA9">
            <w:pPr>
              <w:rPr>
                <w:rFonts w:ascii="Arial" w:hAnsi="Arial" w:cs="Arial"/>
                <w:color w:val="000000"/>
                <w:sz w:val="20"/>
                <w:szCs w:val="20"/>
              </w:rPr>
            </w:pPr>
            <w:r w:rsidRPr="0028383B">
              <w:rPr>
                <w:rFonts w:ascii="Arial" w:hAnsi="Arial" w:cs="Arial"/>
                <w:color w:val="000000"/>
                <w:sz w:val="20"/>
                <w:szCs w:val="20"/>
              </w:rPr>
              <w:t>I-shin Chen</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Taipei</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17" w:history="1">
              <w:r w:rsidRPr="0028383B">
                <w:rPr>
                  <w:rStyle w:val="Hyperlink"/>
                  <w:rFonts w:ascii="Arial" w:eastAsia="Times New Roman" w:hAnsi="Arial" w:cs="Arial"/>
                  <w:sz w:val="20"/>
                  <w:szCs w:val="20"/>
                </w:rPr>
                <w:t>shin@utaipei.edu.tw</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104</w:t>
            </w:r>
          </w:p>
        </w:tc>
        <w:tc>
          <w:tcPr>
            <w:tcW w:w="2340" w:type="dxa"/>
          </w:tcPr>
          <w:p w:rsidR="00C2525D" w:rsidRPr="0028383B" w:rsidRDefault="00C2525D" w:rsidP="001C0CA9">
            <w:pPr>
              <w:rPr>
                <w:rFonts w:ascii="Arial" w:hAnsi="Arial" w:cs="Arial"/>
                <w:sz w:val="20"/>
                <w:szCs w:val="20"/>
              </w:rPr>
            </w:pPr>
            <w:r w:rsidRPr="0028383B">
              <w:rPr>
                <w:rFonts w:ascii="Arial" w:hAnsi="Arial" w:cs="Arial"/>
                <w:sz w:val="20"/>
                <w:szCs w:val="20"/>
              </w:rPr>
              <w:t>Nancy Romance</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Florida Atlantic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18" w:history="1">
              <w:r w:rsidRPr="0028383B">
                <w:rPr>
                  <w:rStyle w:val="Hyperlink"/>
                  <w:rFonts w:ascii="Arial" w:eastAsia="Times New Roman" w:hAnsi="Arial" w:cs="Arial"/>
                  <w:sz w:val="20"/>
                  <w:szCs w:val="20"/>
                </w:rPr>
                <w:t>romance@fau.edu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105</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Gregory Chamblee</w:t>
            </w:r>
          </w:p>
        </w:tc>
        <w:tc>
          <w:tcPr>
            <w:tcW w:w="3150" w:type="dxa"/>
          </w:tcPr>
          <w:p w:rsidR="00C2525D" w:rsidRPr="0028383B" w:rsidRDefault="00C2525D" w:rsidP="001C0CA9">
            <w:pPr>
              <w:rPr>
                <w:rFonts w:ascii="Arial" w:hAnsi="Arial" w:cs="Arial"/>
                <w:sz w:val="20"/>
                <w:szCs w:val="20"/>
              </w:rPr>
            </w:pPr>
            <w:r w:rsidRPr="0028383B">
              <w:rPr>
                <w:rFonts w:ascii="Arial" w:hAnsi="Arial" w:cs="Arial"/>
                <w:sz w:val="20"/>
                <w:szCs w:val="20"/>
              </w:rPr>
              <w:t>Georgia Southern University</w:t>
            </w:r>
          </w:p>
        </w:tc>
        <w:tc>
          <w:tcPr>
            <w:tcW w:w="3600" w:type="dxa"/>
          </w:tcPr>
          <w:p w:rsidR="00C2525D" w:rsidRPr="0028383B" w:rsidRDefault="00C2525D" w:rsidP="001C0CA9">
            <w:pPr>
              <w:rPr>
                <w:rFonts w:ascii="Arial" w:hAnsi="Arial" w:cs="Arial"/>
                <w:sz w:val="20"/>
                <w:szCs w:val="20"/>
              </w:rPr>
            </w:pPr>
            <w:hyperlink r:id="rId119" w:history="1">
              <w:r w:rsidRPr="0028383B">
                <w:rPr>
                  <w:rStyle w:val="Hyperlink"/>
                  <w:rFonts w:ascii="Arial" w:hAnsi="Arial" w:cs="Arial"/>
                  <w:sz w:val="20"/>
                  <w:szCs w:val="20"/>
                </w:rPr>
                <w:t>gchamblee@georgiasouthern.edu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106</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Stephanie Dillard-McClain</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w:t>
            </w:r>
            <w:r>
              <w:rPr>
                <w:rFonts w:ascii="Arial" w:eastAsia="Times New Roman" w:hAnsi="Arial" w:cs="Arial"/>
                <w:color w:val="000000"/>
                <w:sz w:val="20"/>
                <w:szCs w:val="20"/>
              </w:rPr>
              <w:t xml:space="preserve"> Alabama </w:t>
            </w:r>
            <w:r w:rsidRPr="0028383B">
              <w:rPr>
                <w:rFonts w:ascii="Arial" w:eastAsia="Times New Roman" w:hAnsi="Arial" w:cs="Arial"/>
                <w:color w:val="000000"/>
                <w:sz w:val="20"/>
                <w:szCs w:val="20"/>
              </w:rPr>
              <w:t>Birmingham</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20" w:history="1">
              <w:r w:rsidRPr="0028383B">
                <w:rPr>
                  <w:rStyle w:val="Hyperlink"/>
                  <w:rFonts w:ascii="Arial" w:eastAsia="Times New Roman" w:hAnsi="Arial" w:cs="Arial"/>
                  <w:sz w:val="20"/>
                  <w:szCs w:val="20"/>
                </w:rPr>
                <w:t>sdillardmcclain@gmail.com</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107</w:t>
            </w:r>
          </w:p>
        </w:tc>
        <w:tc>
          <w:tcPr>
            <w:tcW w:w="2340" w:type="dxa"/>
          </w:tcPr>
          <w:p w:rsidR="00C2525D" w:rsidRPr="0028383B" w:rsidRDefault="00C2525D" w:rsidP="001C0CA9">
            <w:pPr>
              <w:rPr>
                <w:rFonts w:ascii="Arial" w:hAnsi="Arial" w:cs="Arial"/>
                <w:sz w:val="20"/>
                <w:szCs w:val="20"/>
              </w:rPr>
            </w:pPr>
            <w:r w:rsidRPr="0028383B">
              <w:rPr>
                <w:rFonts w:ascii="Arial" w:hAnsi="Arial" w:cs="Arial"/>
                <w:sz w:val="20"/>
                <w:szCs w:val="20"/>
              </w:rPr>
              <w:t>Andrea Milner</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Adrian College</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21" w:history="1">
              <w:r w:rsidRPr="0028383B">
                <w:rPr>
                  <w:rStyle w:val="Hyperlink"/>
                  <w:rFonts w:ascii="Arial" w:eastAsia="Times New Roman" w:hAnsi="Arial" w:cs="Arial"/>
                  <w:sz w:val="20"/>
                  <w:szCs w:val="20"/>
                </w:rPr>
                <w:t>amilner@adrian.edu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108</w:t>
            </w:r>
          </w:p>
        </w:tc>
        <w:tc>
          <w:tcPr>
            <w:tcW w:w="2340" w:type="dxa"/>
          </w:tcPr>
          <w:p w:rsidR="00C2525D" w:rsidRPr="00856D96" w:rsidRDefault="00C2525D" w:rsidP="001C0CA9">
            <w:pPr>
              <w:rPr>
                <w:rFonts w:ascii="Arial" w:hAnsi="Arial" w:cs="Arial"/>
                <w:color w:val="000000"/>
                <w:sz w:val="20"/>
                <w:szCs w:val="20"/>
              </w:rPr>
            </w:pPr>
            <w:r w:rsidRPr="0028383B">
              <w:rPr>
                <w:rFonts w:ascii="Arial" w:hAnsi="Arial" w:cs="Arial"/>
                <w:color w:val="000000"/>
                <w:sz w:val="20"/>
                <w:szCs w:val="20"/>
              </w:rPr>
              <w:t>Lloyd Barrow</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Missouri</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22" w:history="1">
              <w:r w:rsidRPr="0028383B">
                <w:rPr>
                  <w:rStyle w:val="Hyperlink"/>
                  <w:rFonts w:ascii="Arial" w:eastAsia="Times New Roman" w:hAnsi="Arial" w:cs="Arial"/>
                  <w:sz w:val="20"/>
                  <w:szCs w:val="20"/>
                </w:rPr>
                <w:t>barrowl@missouri.edu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109</w:t>
            </w:r>
          </w:p>
        </w:tc>
        <w:tc>
          <w:tcPr>
            <w:tcW w:w="2340" w:type="dxa"/>
          </w:tcPr>
          <w:p w:rsidR="00C2525D" w:rsidRPr="0028383B" w:rsidRDefault="00C2525D" w:rsidP="001C0CA9">
            <w:pPr>
              <w:rPr>
                <w:rFonts w:ascii="Arial" w:hAnsi="Arial" w:cs="Arial"/>
                <w:sz w:val="20"/>
                <w:szCs w:val="20"/>
              </w:rPr>
            </w:pPr>
            <w:r w:rsidRPr="0028383B">
              <w:rPr>
                <w:rFonts w:ascii="Arial" w:hAnsi="Arial" w:cs="Arial"/>
                <w:sz w:val="20"/>
                <w:szCs w:val="20"/>
              </w:rPr>
              <w:t>Adrienne Redmond-</w:t>
            </w:r>
            <w:proofErr w:type="spellStart"/>
            <w:r w:rsidRPr="0028383B">
              <w:rPr>
                <w:rFonts w:ascii="Arial" w:hAnsi="Arial" w:cs="Arial"/>
                <w:sz w:val="20"/>
                <w:szCs w:val="20"/>
              </w:rPr>
              <w:t>Sanogo</w:t>
            </w:r>
            <w:proofErr w:type="spellEnd"/>
          </w:p>
        </w:tc>
        <w:tc>
          <w:tcPr>
            <w:tcW w:w="3150" w:type="dxa"/>
          </w:tcPr>
          <w:p w:rsidR="00C2525D" w:rsidRPr="0028383B" w:rsidRDefault="00C2525D" w:rsidP="001C0CA9">
            <w:pPr>
              <w:rPr>
                <w:rFonts w:ascii="Arial" w:hAnsi="Arial" w:cs="Arial"/>
                <w:sz w:val="20"/>
                <w:szCs w:val="20"/>
              </w:rPr>
            </w:pPr>
            <w:r w:rsidRPr="0028383B">
              <w:rPr>
                <w:rFonts w:ascii="Arial" w:hAnsi="Arial" w:cs="Arial"/>
                <w:sz w:val="20"/>
                <w:szCs w:val="20"/>
              </w:rPr>
              <w:t>Oklahoma State University</w:t>
            </w:r>
          </w:p>
        </w:tc>
        <w:tc>
          <w:tcPr>
            <w:tcW w:w="3600" w:type="dxa"/>
          </w:tcPr>
          <w:p w:rsidR="00C2525D" w:rsidRPr="0028383B" w:rsidRDefault="00C2525D" w:rsidP="001C0CA9">
            <w:pPr>
              <w:rPr>
                <w:rFonts w:ascii="Arial" w:hAnsi="Arial" w:cs="Arial"/>
                <w:sz w:val="20"/>
                <w:szCs w:val="20"/>
              </w:rPr>
            </w:pPr>
            <w:hyperlink r:id="rId123" w:history="1">
              <w:r w:rsidRPr="0028383B">
                <w:rPr>
                  <w:rStyle w:val="Hyperlink"/>
                  <w:rFonts w:ascii="Arial" w:hAnsi="Arial" w:cs="Arial"/>
                  <w:sz w:val="20"/>
                  <w:szCs w:val="20"/>
                </w:rPr>
                <w:t>Adrienne.redmond@okstate.edu</w:t>
              </w:r>
            </w:hyperlink>
          </w:p>
          <w:p w:rsidR="00C2525D" w:rsidRPr="0028383B" w:rsidRDefault="00C2525D" w:rsidP="001C0CA9">
            <w:pPr>
              <w:rPr>
                <w:rFonts w:ascii="Arial" w:hAnsi="Arial" w:cs="Arial"/>
                <w:sz w:val="20"/>
                <w:szCs w:val="20"/>
              </w:rPr>
            </w:pPr>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110</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Rebecca </w:t>
            </w:r>
            <w:proofErr w:type="spellStart"/>
            <w:r w:rsidRPr="0028383B">
              <w:rPr>
                <w:rFonts w:ascii="Arial" w:hAnsi="Arial" w:cs="Arial"/>
                <w:color w:val="000000"/>
                <w:sz w:val="20"/>
                <w:szCs w:val="20"/>
              </w:rPr>
              <w:t>Gault</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Central Florida</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24" w:history="1">
              <w:r w:rsidRPr="0028383B">
                <w:rPr>
                  <w:rStyle w:val="Hyperlink"/>
                  <w:rFonts w:ascii="Arial" w:eastAsia="Times New Roman" w:hAnsi="Arial" w:cs="Arial"/>
                  <w:sz w:val="20"/>
                  <w:szCs w:val="20"/>
                </w:rPr>
                <w:t>rebecca.gault@knights.ucf.edu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111</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Vidal Olivares</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Central Missouri</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25" w:history="1">
              <w:r w:rsidRPr="0028383B">
                <w:rPr>
                  <w:rStyle w:val="Hyperlink"/>
                  <w:rFonts w:ascii="Arial" w:eastAsia="Times New Roman" w:hAnsi="Arial" w:cs="Arial"/>
                  <w:sz w:val="20"/>
                  <w:szCs w:val="20"/>
                </w:rPr>
                <w:t>olivares@ucmo.edu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112</w:t>
            </w:r>
          </w:p>
        </w:tc>
        <w:tc>
          <w:tcPr>
            <w:tcW w:w="2340" w:type="dxa"/>
          </w:tcPr>
          <w:p w:rsidR="00C2525D" w:rsidRPr="00856D96" w:rsidRDefault="00C2525D" w:rsidP="001C0CA9">
            <w:pPr>
              <w:rPr>
                <w:rFonts w:ascii="Arial" w:hAnsi="Arial" w:cs="Arial"/>
                <w:color w:val="000000"/>
                <w:sz w:val="20"/>
                <w:szCs w:val="20"/>
              </w:rPr>
            </w:pPr>
            <w:proofErr w:type="spellStart"/>
            <w:r w:rsidRPr="0028383B">
              <w:rPr>
                <w:rFonts w:ascii="Arial" w:hAnsi="Arial" w:cs="Arial"/>
                <w:color w:val="000000"/>
                <w:sz w:val="20"/>
                <w:szCs w:val="20"/>
              </w:rPr>
              <w:t>Fuchang</w:t>
            </w:r>
            <w:proofErr w:type="spellEnd"/>
            <w:r w:rsidRPr="0028383B">
              <w:rPr>
                <w:rFonts w:ascii="Arial" w:hAnsi="Arial" w:cs="Arial"/>
                <w:color w:val="000000"/>
                <w:sz w:val="20"/>
                <w:szCs w:val="20"/>
              </w:rPr>
              <w:t xml:space="preserve"> Liu</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Wichita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26" w:history="1">
              <w:r w:rsidRPr="0028383B">
                <w:rPr>
                  <w:rStyle w:val="Hyperlink"/>
                  <w:rFonts w:ascii="Arial" w:eastAsia="Times New Roman" w:hAnsi="Arial" w:cs="Arial"/>
                  <w:sz w:val="20"/>
                  <w:szCs w:val="20"/>
                </w:rPr>
                <w:t>fuchang.liu@wichita.edu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113</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Nancy </w:t>
            </w:r>
            <w:proofErr w:type="spellStart"/>
            <w:r w:rsidRPr="0028383B">
              <w:rPr>
                <w:rFonts w:ascii="Arial" w:hAnsi="Arial" w:cs="Arial"/>
                <w:color w:val="000000"/>
                <w:sz w:val="20"/>
                <w:szCs w:val="20"/>
              </w:rPr>
              <w:t>Caukin</w:t>
            </w:r>
            <w:proofErr w:type="spellEnd"/>
          </w:p>
          <w:p w:rsidR="00C2525D" w:rsidRPr="0028383B" w:rsidRDefault="00C2525D" w:rsidP="001C0CA9">
            <w:pPr>
              <w:rPr>
                <w:rFonts w:ascii="Arial" w:hAnsi="Arial" w:cs="Arial"/>
                <w:sz w:val="20"/>
                <w:szCs w:val="20"/>
              </w:rPr>
            </w:pP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Middle Tennessee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27" w:history="1">
              <w:r w:rsidRPr="0028383B">
                <w:rPr>
                  <w:rStyle w:val="Hyperlink"/>
                  <w:rFonts w:ascii="Arial" w:eastAsia="Times New Roman" w:hAnsi="Arial" w:cs="Arial"/>
                  <w:sz w:val="20"/>
                  <w:szCs w:val="20"/>
                </w:rPr>
                <w:t>Nancy.Caukin@mtsu.edu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114</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Clara Gill</w:t>
            </w:r>
          </w:p>
        </w:tc>
        <w:tc>
          <w:tcPr>
            <w:tcW w:w="3150" w:type="dxa"/>
          </w:tcPr>
          <w:p w:rsidR="00C2525D" w:rsidRPr="0028383B" w:rsidRDefault="00C2525D" w:rsidP="001C0CA9">
            <w:pPr>
              <w:rPr>
                <w:rFonts w:ascii="Arial" w:hAnsi="Arial" w:cs="Arial"/>
                <w:sz w:val="20"/>
                <w:szCs w:val="20"/>
              </w:rPr>
            </w:pPr>
            <w:r w:rsidRPr="00A14008">
              <w:rPr>
                <w:rFonts w:ascii="Calibri" w:eastAsia="MS Mincho" w:hAnsi="Calibri" w:cs="Times New Roman"/>
              </w:rPr>
              <w:t>James Madison Middle School</w:t>
            </w:r>
            <w:r>
              <w:rPr>
                <w:rFonts w:ascii="Calibri" w:eastAsia="MS Mincho" w:hAnsi="Calibri" w:cs="Times New Roman"/>
              </w:rPr>
              <w:t>;</w:t>
            </w:r>
            <w:r w:rsidRPr="00A14008">
              <w:rPr>
                <w:rFonts w:ascii="Calibri" w:eastAsia="MS Mincho" w:hAnsi="Calibri" w:cs="Times New Roman"/>
              </w:rPr>
              <w:t xml:space="preserve"> Titusville</w:t>
            </w:r>
            <w:r>
              <w:rPr>
                <w:rFonts w:ascii="Calibri" w:eastAsia="MS Mincho" w:hAnsi="Calibri" w:cs="Times New Roman"/>
              </w:rPr>
              <w:t>, FL</w:t>
            </w:r>
          </w:p>
        </w:tc>
        <w:tc>
          <w:tcPr>
            <w:tcW w:w="3600" w:type="dxa"/>
          </w:tcPr>
          <w:p w:rsidR="00C2525D" w:rsidRDefault="00C2525D" w:rsidP="001C0CA9">
            <w:pPr>
              <w:rPr>
                <w:rFonts w:ascii="Arial" w:hAnsi="Arial" w:cs="Arial"/>
                <w:sz w:val="20"/>
                <w:szCs w:val="20"/>
              </w:rPr>
            </w:pPr>
            <w:hyperlink r:id="rId128" w:history="1">
              <w:r w:rsidRPr="00836ADB">
                <w:rPr>
                  <w:rStyle w:val="Hyperlink"/>
                  <w:rFonts w:ascii="Arial" w:hAnsi="Arial" w:cs="Arial"/>
                  <w:sz w:val="20"/>
                  <w:szCs w:val="20"/>
                </w:rPr>
                <w:t>Gill.Clara@Brevardschools.org</w:t>
              </w:r>
            </w:hyperlink>
          </w:p>
          <w:p w:rsidR="00C2525D" w:rsidRPr="004F101A" w:rsidRDefault="00C2525D" w:rsidP="001C0CA9">
            <w:pPr>
              <w:rPr>
                <w:rFonts w:ascii="Arial" w:hAnsi="Arial" w:cs="Arial"/>
                <w:sz w:val="20"/>
                <w:szCs w:val="20"/>
              </w:rPr>
            </w:pPr>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115</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 xml:space="preserve">James </w:t>
            </w:r>
            <w:proofErr w:type="spellStart"/>
            <w:r w:rsidRPr="0028383B">
              <w:rPr>
                <w:rFonts w:ascii="Arial" w:hAnsi="Arial" w:cs="Arial"/>
                <w:color w:val="000000"/>
                <w:sz w:val="20"/>
                <w:szCs w:val="20"/>
              </w:rPr>
              <w:t>Laughner</w:t>
            </w:r>
            <w:proofErr w:type="spellEnd"/>
          </w:p>
          <w:p w:rsidR="00C2525D" w:rsidRPr="0028383B" w:rsidRDefault="00C2525D" w:rsidP="001C0CA9">
            <w:pPr>
              <w:rPr>
                <w:rFonts w:ascii="Arial" w:hAnsi="Arial" w:cs="Arial"/>
                <w:color w:val="000000"/>
                <w:sz w:val="20"/>
                <w:szCs w:val="20"/>
              </w:rPr>
            </w:pPr>
            <w:proofErr w:type="spellStart"/>
            <w:r w:rsidRPr="0028383B">
              <w:rPr>
                <w:rFonts w:ascii="Arial" w:hAnsi="Arial" w:cs="Arial"/>
                <w:color w:val="000000"/>
                <w:sz w:val="20"/>
                <w:szCs w:val="20"/>
              </w:rPr>
              <w:t>Madelon</w:t>
            </w:r>
            <w:proofErr w:type="spellEnd"/>
            <w:r w:rsidRPr="0028383B">
              <w:rPr>
                <w:rFonts w:ascii="Arial" w:hAnsi="Arial" w:cs="Arial"/>
                <w:color w:val="000000"/>
                <w:sz w:val="20"/>
                <w:szCs w:val="20"/>
              </w:rPr>
              <w:t xml:space="preserve"> McCall</w:t>
            </w:r>
          </w:p>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Heidi Higgins</w:t>
            </w:r>
          </w:p>
          <w:p w:rsidR="00C2525D" w:rsidRDefault="00C2525D" w:rsidP="001C0CA9">
            <w:pPr>
              <w:rPr>
                <w:rFonts w:ascii="Arial" w:hAnsi="Arial" w:cs="Arial"/>
                <w:color w:val="000000"/>
                <w:sz w:val="20"/>
                <w:szCs w:val="20"/>
              </w:rPr>
            </w:pPr>
          </w:p>
          <w:p w:rsidR="00C2525D" w:rsidRPr="0028383B" w:rsidRDefault="00C2525D" w:rsidP="001C0CA9">
            <w:pPr>
              <w:rPr>
                <w:rFonts w:ascii="Arial" w:hAnsi="Arial" w:cs="Arial"/>
                <w:sz w:val="20"/>
                <w:szCs w:val="20"/>
              </w:rPr>
            </w:pPr>
            <w:r w:rsidRPr="0028383B">
              <w:rPr>
                <w:rFonts w:ascii="Arial" w:hAnsi="Arial" w:cs="Arial"/>
                <w:color w:val="000000"/>
                <w:sz w:val="20"/>
                <w:szCs w:val="20"/>
              </w:rPr>
              <w:t>Tracy Hargrove</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 xml:space="preserve">Deerfield Academy </w:t>
            </w:r>
          </w:p>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Baylor University</w:t>
            </w:r>
          </w:p>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North Carolina Wilmington</w:t>
            </w:r>
          </w:p>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North Carolina Wilmington</w:t>
            </w:r>
          </w:p>
        </w:tc>
        <w:tc>
          <w:tcPr>
            <w:tcW w:w="3600" w:type="dxa"/>
          </w:tcPr>
          <w:p w:rsidR="00C2525D" w:rsidRPr="0028383B" w:rsidRDefault="00C2525D" w:rsidP="001C0CA9">
            <w:pPr>
              <w:rPr>
                <w:rFonts w:ascii="Arial" w:eastAsia="Times New Roman" w:hAnsi="Arial" w:cs="Arial"/>
                <w:color w:val="0000D4"/>
                <w:sz w:val="20"/>
                <w:szCs w:val="20"/>
                <w:u w:val="single"/>
              </w:rPr>
            </w:pPr>
            <w:hyperlink r:id="rId129" w:history="1">
              <w:r w:rsidRPr="0028383B">
                <w:rPr>
                  <w:rStyle w:val="Hyperlink"/>
                  <w:rFonts w:ascii="Arial" w:eastAsia="Times New Roman" w:hAnsi="Arial" w:cs="Arial"/>
                  <w:sz w:val="20"/>
                  <w:szCs w:val="20"/>
                </w:rPr>
                <w:t>laughner@gmail.com</w:t>
              </w:r>
            </w:hyperlink>
          </w:p>
          <w:p w:rsidR="00C2525D" w:rsidRPr="0028383B" w:rsidRDefault="00C2525D" w:rsidP="001C0CA9">
            <w:pPr>
              <w:rPr>
                <w:rFonts w:ascii="Arial" w:eastAsia="Times New Roman" w:hAnsi="Arial" w:cs="Arial"/>
                <w:color w:val="0000D4"/>
                <w:sz w:val="20"/>
                <w:szCs w:val="20"/>
                <w:u w:val="single"/>
              </w:rPr>
            </w:pPr>
            <w:hyperlink r:id="rId130" w:history="1">
              <w:r w:rsidRPr="0028383B">
                <w:rPr>
                  <w:rFonts w:ascii="Arial" w:eastAsia="Times New Roman" w:hAnsi="Arial" w:cs="Arial"/>
                  <w:color w:val="0000D4"/>
                  <w:sz w:val="20"/>
                  <w:szCs w:val="20"/>
                  <w:u w:val="single"/>
                </w:rPr>
                <w:t>Madelon_McCall@baylor.edu</w:t>
              </w:r>
            </w:hyperlink>
          </w:p>
          <w:p w:rsidR="00C2525D" w:rsidRDefault="00C2525D" w:rsidP="001C0CA9">
            <w:pPr>
              <w:rPr>
                <w:rFonts w:ascii="Arial" w:eastAsia="Times New Roman" w:hAnsi="Arial" w:cs="Arial"/>
                <w:color w:val="0000D4"/>
                <w:sz w:val="20"/>
                <w:szCs w:val="20"/>
                <w:u w:val="single"/>
              </w:rPr>
            </w:pPr>
            <w:hyperlink r:id="rId131" w:history="1">
              <w:r w:rsidRPr="0028383B">
                <w:rPr>
                  <w:rFonts w:ascii="Arial" w:eastAsia="Times New Roman" w:hAnsi="Arial" w:cs="Arial"/>
                  <w:color w:val="0000D4"/>
                  <w:sz w:val="20"/>
                  <w:szCs w:val="20"/>
                  <w:u w:val="single"/>
                </w:rPr>
                <w:t>higginsh@uncw.edu</w:t>
              </w:r>
            </w:hyperlink>
          </w:p>
          <w:p w:rsidR="00C2525D" w:rsidRPr="0028383B" w:rsidRDefault="00C2525D" w:rsidP="001C0CA9">
            <w:pPr>
              <w:rPr>
                <w:rFonts w:ascii="Arial" w:eastAsia="Times New Roman" w:hAnsi="Arial" w:cs="Arial"/>
                <w:color w:val="0000D4"/>
                <w:sz w:val="20"/>
                <w:szCs w:val="20"/>
                <w:u w:val="single"/>
              </w:rPr>
            </w:pPr>
          </w:p>
          <w:p w:rsidR="00C2525D" w:rsidRPr="0028383B" w:rsidRDefault="00C2525D" w:rsidP="001C0CA9">
            <w:pPr>
              <w:rPr>
                <w:rFonts w:ascii="Arial" w:eastAsia="Times New Roman" w:hAnsi="Arial" w:cs="Arial"/>
                <w:color w:val="0000D4"/>
                <w:sz w:val="20"/>
                <w:szCs w:val="20"/>
                <w:u w:val="single"/>
              </w:rPr>
            </w:pPr>
            <w:hyperlink r:id="rId132" w:history="1">
              <w:r w:rsidRPr="0028383B">
                <w:rPr>
                  <w:rFonts w:ascii="Arial" w:eastAsia="Times New Roman" w:hAnsi="Arial" w:cs="Arial"/>
                  <w:color w:val="0000D4"/>
                  <w:sz w:val="20"/>
                  <w:szCs w:val="20"/>
                  <w:u w:val="single"/>
                </w:rPr>
                <w:t>hargrovet@uncw.edu</w:t>
              </w:r>
            </w:hyperlink>
          </w:p>
          <w:p w:rsidR="00C2525D" w:rsidRPr="0028383B" w:rsidRDefault="00C2525D" w:rsidP="001C0CA9">
            <w:pPr>
              <w:rPr>
                <w:rFonts w:ascii="Arial" w:eastAsia="Times New Roman" w:hAnsi="Arial" w:cs="Arial"/>
                <w:color w:val="0000D4"/>
                <w:sz w:val="20"/>
                <w:szCs w:val="20"/>
                <w:u w:val="single"/>
              </w:rPr>
            </w:pPr>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116</w:t>
            </w:r>
          </w:p>
        </w:tc>
        <w:tc>
          <w:tcPr>
            <w:tcW w:w="2340" w:type="dxa"/>
          </w:tcPr>
          <w:p w:rsidR="00C2525D" w:rsidRPr="00856D96" w:rsidRDefault="00C2525D" w:rsidP="001C0CA9">
            <w:pPr>
              <w:rPr>
                <w:rFonts w:ascii="Arial" w:hAnsi="Arial" w:cs="Arial"/>
                <w:color w:val="000000"/>
                <w:sz w:val="20"/>
                <w:szCs w:val="20"/>
              </w:rPr>
            </w:pPr>
            <w:r w:rsidRPr="0028383B">
              <w:rPr>
                <w:rFonts w:ascii="Arial" w:hAnsi="Arial" w:cs="Arial"/>
                <w:color w:val="000000"/>
                <w:sz w:val="20"/>
                <w:szCs w:val="20"/>
              </w:rPr>
              <w:t>Patricia Hernandez</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Abilene Christian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33" w:history="1">
              <w:r w:rsidRPr="0028383B">
                <w:rPr>
                  <w:rStyle w:val="Hyperlink"/>
                  <w:rFonts w:ascii="Arial" w:eastAsia="Times New Roman" w:hAnsi="Arial" w:cs="Arial"/>
                  <w:sz w:val="20"/>
                  <w:szCs w:val="20"/>
                </w:rPr>
                <w:t>hernandezp@acu.edu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117</w:t>
            </w:r>
          </w:p>
        </w:tc>
        <w:tc>
          <w:tcPr>
            <w:tcW w:w="2340" w:type="dxa"/>
          </w:tcPr>
          <w:p w:rsidR="00C2525D" w:rsidRPr="00856D96" w:rsidRDefault="00C2525D" w:rsidP="001C0CA9">
            <w:pPr>
              <w:rPr>
                <w:rFonts w:ascii="Arial" w:hAnsi="Arial" w:cs="Arial"/>
                <w:color w:val="000000"/>
                <w:sz w:val="20"/>
                <w:szCs w:val="20"/>
              </w:rPr>
            </w:pPr>
            <w:r w:rsidRPr="0028383B">
              <w:rPr>
                <w:rFonts w:ascii="Arial" w:hAnsi="Arial" w:cs="Arial"/>
                <w:color w:val="000000"/>
                <w:sz w:val="20"/>
                <w:szCs w:val="20"/>
              </w:rPr>
              <w:t>Adrian Mendoza</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San Marcos CISD</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34" w:history="1">
              <w:r w:rsidRPr="0028383B">
                <w:rPr>
                  <w:rStyle w:val="Hyperlink"/>
                  <w:rFonts w:ascii="Arial" w:eastAsia="Times New Roman" w:hAnsi="Arial" w:cs="Arial"/>
                  <w:sz w:val="20"/>
                  <w:szCs w:val="20"/>
                </w:rPr>
                <w:t>adrian.mendoza@smcisd.net</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lastRenderedPageBreak/>
              <w:t>118</w:t>
            </w:r>
          </w:p>
        </w:tc>
        <w:tc>
          <w:tcPr>
            <w:tcW w:w="2340" w:type="dxa"/>
          </w:tcPr>
          <w:p w:rsidR="00C2525D" w:rsidRPr="0028383B" w:rsidRDefault="00C2525D" w:rsidP="001C0CA9">
            <w:pPr>
              <w:rPr>
                <w:rFonts w:ascii="Arial" w:hAnsi="Arial" w:cs="Arial"/>
                <w:sz w:val="20"/>
                <w:szCs w:val="20"/>
              </w:rPr>
            </w:pPr>
            <w:r>
              <w:rPr>
                <w:rFonts w:ascii="Arial" w:hAnsi="Arial" w:cs="Arial"/>
                <w:sz w:val="20"/>
                <w:szCs w:val="20"/>
              </w:rPr>
              <w:t xml:space="preserve">Michael </w:t>
            </w:r>
            <w:proofErr w:type="spellStart"/>
            <w:r>
              <w:rPr>
                <w:rFonts w:ascii="Arial" w:hAnsi="Arial" w:cs="Arial"/>
                <w:sz w:val="20"/>
                <w:szCs w:val="20"/>
              </w:rPr>
              <w:t>Whillingham</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Middle Tennessee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35" w:history="1">
              <w:r w:rsidRPr="0028383B">
                <w:rPr>
                  <w:rStyle w:val="Hyperlink"/>
                  <w:rFonts w:ascii="Arial" w:eastAsia="Times New Roman" w:hAnsi="Arial" w:cs="Arial"/>
                  <w:sz w:val="20"/>
                  <w:szCs w:val="20"/>
                </w:rPr>
                <w:t>jw5x@mtmail.mtsu.edu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119</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Peggy </w:t>
            </w:r>
            <w:proofErr w:type="spellStart"/>
            <w:r w:rsidRPr="0028383B">
              <w:rPr>
                <w:rFonts w:ascii="Arial" w:hAnsi="Arial" w:cs="Arial"/>
                <w:color w:val="000000"/>
                <w:sz w:val="20"/>
                <w:szCs w:val="20"/>
              </w:rPr>
              <w:t>Moch</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Valdosta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36" w:history="1">
              <w:r w:rsidRPr="0028383B">
                <w:rPr>
                  <w:rStyle w:val="Hyperlink"/>
                  <w:rFonts w:ascii="Arial" w:eastAsia="Times New Roman" w:hAnsi="Arial" w:cs="Arial"/>
                  <w:sz w:val="20"/>
                  <w:szCs w:val="20"/>
                </w:rPr>
                <w:t>plmoch@valdosta.edu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120</w:t>
            </w:r>
          </w:p>
        </w:tc>
        <w:tc>
          <w:tcPr>
            <w:tcW w:w="2340" w:type="dxa"/>
          </w:tcPr>
          <w:p w:rsidR="00C2525D" w:rsidRPr="00651A52" w:rsidRDefault="00C2525D" w:rsidP="001C0CA9">
            <w:pPr>
              <w:rPr>
                <w:rFonts w:ascii="Arial" w:hAnsi="Arial" w:cs="Arial"/>
                <w:color w:val="000000"/>
                <w:sz w:val="20"/>
                <w:szCs w:val="20"/>
              </w:rPr>
            </w:pPr>
            <w:proofErr w:type="spellStart"/>
            <w:r w:rsidRPr="0028383B">
              <w:rPr>
                <w:rFonts w:ascii="Arial" w:hAnsi="Arial" w:cs="Arial"/>
                <w:color w:val="000000"/>
                <w:sz w:val="20"/>
                <w:szCs w:val="20"/>
              </w:rPr>
              <w:t>Nesrin</w:t>
            </w:r>
            <w:proofErr w:type="spellEnd"/>
            <w:r w:rsidRPr="0028383B">
              <w:rPr>
                <w:rFonts w:ascii="Arial" w:hAnsi="Arial" w:cs="Arial"/>
                <w:color w:val="000000"/>
                <w:sz w:val="20"/>
                <w:szCs w:val="20"/>
              </w:rPr>
              <w:t xml:space="preserve"> </w:t>
            </w:r>
            <w:proofErr w:type="spellStart"/>
            <w:r w:rsidRPr="0028383B">
              <w:rPr>
                <w:rFonts w:ascii="Arial" w:hAnsi="Arial" w:cs="Arial"/>
                <w:color w:val="000000"/>
                <w:sz w:val="20"/>
                <w:szCs w:val="20"/>
              </w:rPr>
              <w:t>Sahin</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Central Florida</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37" w:history="1">
              <w:r w:rsidRPr="0028383B">
                <w:rPr>
                  <w:rStyle w:val="Hyperlink"/>
                  <w:rFonts w:ascii="Arial" w:eastAsia="Times New Roman" w:hAnsi="Arial" w:cs="Arial"/>
                  <w:sz w:val="20"/>
                  <w:szCs w:val="20"/>
                </w:rPr>
                <w:t>sahin@knights.ucf.edu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121</w:t>
            </w:r>
          </w:p>
        </w:tc>
        <w:tc>
          <w:tcPr>
            <w:tcW w:w="2340" w:type="dxa"/>
          </w:tcPr>
          <w:p w:rsidR="00C2525D" w:rsidRPr="00856D96" w:rsidRDefault="00C2525D" w:rsidP="001C0CA9">
            <w:pPr>
              <w:rPr>
                <w:rFonts w:ascii="Arial" w:hAnsi="Arial" w:cs="Arial"/>
                <w:color w:val="000000"/>
                <w:sz w:val="20"/>
                <w:szCs w:val="20"/>
              </w:rPr>
            </w:pPr>
            <w:r w:rsidRPr="0028383B">
              <w:rPr>
                <w:rFonts w:ascii="Arial" w:hAnsi="Arial" w:cs="Arial"/>
                <w:color w:val="000000"/>
                <w:sz w:val="20"/>
                <w:szCs w:val="20"/>
              </w:rPr>
              <w:t>John Park</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Baylor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38" w:history="1">
              <w:r w:rsidRPr="0028383B">
                <w:rPr>
                  <w:rStyle w:val="Hyperlink"/>
                  <w:rFonts w:ascii="Arial" w:eastAsia="Times New Roman" w:hAnsi="Arial" w:cs="Arial"/>
                  <w:sz w:val="20"/>
                  <w:szCs w:val="20"/>
                </w:rPr>
                <w:t>John_C_Park@baylor.edu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122</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Deborah Roberts-Harris</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New Mexico</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39" w:history="1">
              <w:r w:rsidRPr="0028383B">
                <w:rPr>
                  <w:rStyle w:val="Hyperlink"/>
                  <w:rFonts w:ascii="Arial" w:eastAsia="Times New Roman" w:hAnsi="Arial" w:cs="Arial"/>
                  <w:sz w:val="20"/>
                  <w:szCs w:val="20"/>
                </w:rPr>
                <w:t>drober02@unm.edu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123</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Lori </w:t>
            </w:r>
            <w:proofErr w:type="spellStart"/>
            <w:r w:rsidRPr="0028383B">
              <w:rPr>
                <w:rFonts w:ascii="Arial" w:hAnsi="Arial" w:cs="Arial"/>
                <w:color w:val="000000"/>
                <w:sz w:val="20"/>
                <w:szCs w:val="20"/>
              </w:rPr>
              <w:t>Cargile</w:t>
            </w:r>
            <w:proofErr w:type="spellEnd"/>
          </w:p>
        </w:tc>
        <w:tc>
          <w:tcPr>
            <w:tcW w:w="3150" w:type="dxa"/>
          </w:tcPr>
          <w:p w:rsidR="00C2525D" w:rsidRPr="0028383B" w:rsidRDefault="00C2525D" w:rsidP="001C0CA9">
            <w:pPr>
              <w:rPr>
                <w:rFonts w:ascii="Arial" w:hAnsi="Arial" w:cs="Arial"/>
                <w:sz w:val="20"/>
                <w:szCs w:val="20"/>
              </w:rPr>
            </w:pPr>
            <w:r>
              <w:rPr>
                <w:rFonts w:ascii="Arial" w:hAnsi="Arial" w:cs="Arial"/>
                <w:sz w:val="20"/>
                <w:szCs w:val="20"/>
              </w:rPr>
              <w:t xml:space="preserve">University of </w:t>
            </w:r>
            <w:proofErr w:type="spellStart"/>
            <w:r>
              <w:rPr>
                <w:rFonts w:ascii="Arial" w:hAnsi="Arial" w:cs="Arial"/>
                <w:sz w:val="20"/>
                <w:szCs w:val="20"/>
              </w:rPr>
              <w:t>Cincinatti</w:t>
            </w:r>
            <w:proofErr w:type="spellEnd"/>
          </w:p>
        </w:tc>
        <w:tc>
          <w:tcPr>
            <w:tcW w:w="3600" w:type="dxa"/>
          </w:tcPr>
          <w:p w:rsidR="00C2525D" w:rsidRPr="008108D0" w:rsidRDefault="00C2525D" w:rsidP="001C0CA9">
            <w:pPr>
              <w:rPr>
                <w:rFonts w:ascii="Arial" w:hAnsi="Arial" w:cs="Arial"/>
                <w:sz w:val="20"/>
                <w:szCs w:val="20"/>
              </w:rPr>
            </w:pPr>
            <w:hyperlink r:id="rId140" w:history="1">
              <w:r w:rsidRPr="008108D0">
                <w:rPr>
                  <w:rStyle w:val="Hyperlink"/>
                  <w:rFonts w:ascii="Arial" w:hAnsi="Arial" w:cs="Arial"/>
                  <w:sz w:val="20"/>
                  <w:szCs w:val="20"/>
                </w:rPr>
                <w:t>cargilla@mail.uc.edu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124</w:t>
            </w:r>
          </w:p>
        </w:tc>
        <w:tc>
          <w:tcPr>
            <w:tcW w:w="2340" w:type="dxa"/>
          </w:tcPr>
          <w:p w:rsidR="00C2525D" w:rsidRPr="0028383B" w:rsidRDefault="00C2525D" w:rsidP="001C0CA9">
            <w:pPr>
              <w:rPr>
                <w:rFonts w:ascii="Arial" w:hAnsi="Arial" w:cs="Arial"/>
                <w:color w:val="000000"/>
                <w:sz w:val="20"/>
                <w:szCs w:val="20"/>
              </w:rPr>
            </w:pPr>
            <w:r w:rsidRPr="0028383B">
              <w:rPr>
                <w:rFonts w:ascii="Arial" w:hAnsi="Arial" w:cs="Arial"/>
                <w:color w:val="000000"/>
                <w:sz w:val="20"/>
                <w:szCs w:val="20"/>
              </w:rPr>
              <w:t xml:space="preserve">Karl </w:t>
            </w:r>
            <w:proofErr w:type="spellStart"/>
            <w:r w:rsidRPr="0028383B">
              <w:rPr>
                <w:rFonts w:ascii="Arial" w:hAnsi="Arial" w:cs="Arial"/>
                <w:color w:val="000000"/>
                <w:sz w:val="20"/>
                <w:szCs w:val="20"/>
              </w:rPr>
              <w:t>Kosko</w:t>
            </w:r>
            <w:proofErr w:type="spellEnd"/>
          </w:p>
          <w:p w:rsidR="00C2525D" w:rsidRPr="0028383B" w:rsidRDefault="00C2525D" w:rsidP="001C0CA9">
            <w:pPr>
              <w:rPr>
                <w:rFonts w:ascii="Arial" w:hAnsi="Arial" w:cs="Arial"/>
                <w:sz w:val="20"/>
                <w:szCs w:val="20"/>
              </w:rPr>
            </w:pPr>
            <w:r w:rsidRPr="0028383B">
              <w:rPr>
                <w:rFonts w:ascii="Arial" w:hAnsi="Arial" w:cs="Arial"/>
                <w:color w:val="000000"/>
                <w:sz w:val="20"/>
                <w:szCs w:val="20"/>
              </w:rPr>
              <w:t>Elizabeth Petit Cunningham</w:t>
            </w:r>
          </w:p>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Kimberly </w:t>
            </w:r>
            <w:proofErr w:type="spellStart"/>
            <w:r w:rsidRPr="0028383B">
              <w:rPr>
                <w:rFonts w:ascii="Arial" w:hAnsi="Arial" w:cs="Arial"/>
                <w:color w:val="000000"/>
                <w:sz w:val="20"/>
                <w:szCs w:val="20"/>
              </w:rPr>
              <w:t>Bilica</w:t>
            </w:r>
            <w:proofErr w:type="spellEnd"/>
            <w:r w:rsidRPr="0028383B">
              <w:rPr>
                <w:rFonts w:ascii="Arial" w:hAnsi="Arial" w:cs="Arial"/>
                <w:color w:val="000000"/>
                <w:sz w:val="20"/>
                <w:szCs w:val="20"/>
              </w:rPr>
              <w:t xml:space="preserve"> </w:t>
            </w:r>
          </w:p>
        </w:tc>
        <w:tc>
          <w:tcPr>
            <w:tcW w:w="3150" w:type="dxa"/>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Kent State University</w:t>
            </w:r>
          </w:p>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Nebraska-Lincoln</w:t>
            </w:r>
          </w:p>
          <w:p w:rsidR="00C2525D" w:rsidRDefault="00C2525D" w:rsidP="001C0CA9">
            <w:pPr>
              <w:rPr>
                <w:rFonts w:ascii="Arial" w:eastAsia="Times New Roman" w:hAnsi="Arial" w:cs="Arial"/>
                <w:color w:val="000000"/>
                <w:sz w:val="20"/>
                <w:szCs w:val="20"/>
              </w:rPr>
            </w:pPr>
          </w:p>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 Texas at San Antonio</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41" w:history="1">
              <w:r w:rsidRPr="0028383B">
                <w:rPr>
                  <w:rStyle w:val="Hyperlink"/>
                  <w:rFonts w:ascii="Arial" w:eastAsia="Times New Roman" w:hAnsi="Arial" w:cs="Arial"/>
                  <w:sz w:val="20"/>
                  <w:szCs w:val="20"/>
                </w:rPr>
                <w:t>kwkosko@gmail.com</w:t>
              </w:r>
            </w:hyperlink>
          </w:p>
          <w:p w:rsidR="00C2525D" w:rsidRPr="0028383B" w:rsidRDefault="00C2525D" w:rsidP="001C0CA9">
            <w:pPr>
              <w:rPr>
                <w:rFonts w:ascii="Arial" w:eastAsia="Times New Roman" w:hAnsi="Arial" w:cs="Arial"/>
                <w:color w:val="0000D4"/>
                <w:sz w:val="20"/>
                <w:szCs w:val="20"/>
                <w:u w:val="single"/>
              </w:rPr>
            </w:pPr>
            <w:hyperlink r:id="rId142" w:history="1">
              <w:r w:rsidRPr="0028383B">
                <w:rPr>
                  <w:rFonts w:ascii="Arial" w:eastAsia="Times New Roman" w:hAnsi="Arial" w:cs="Arial"/>
                  <w:color w:val="0000D4"/>
                  <w:sz w:val="20"/>
                  <w:szCs w:val="20"/>
                  <w:u w:val="single"/>
                </w:rPr>
                <w:t>elizabeth.petitcunningham@huskers.unl.edu</w:t>
              </w:r>
            </w:hyperlink>
          </w:p>
          <w:p w:rsidR="00C2525D" w:rsidRPr="0028383B" w:rsidRDefault="00C2525D" w:rsidP="001C0CA9">
            <w:pPr>
              <w:rPr>
                <w:rFonts w:ascii="Arial" w:eastAsia="Times New Roman" w:hAnsi="Arial" w:cs="Arial"/>
                <w:color w:val="0000D4"/>
                <w:sz w:val="20"/>
                <w:szCs w:val="20"/>
                <w:u w:val="single"/>
              </w:rPr>
            </w:pPr>
            <w:hyperlink r:id="rId143" w:history="1">
              <w:r w:rsidRPr="0028383B">
                <w:rPr>
                  <w:rFonts w:ascii="Arial" w:eastAsia="Times New Roman" w:hAnsi="Arial" w:cs="Arial"/>
                  <w:color w:val="0000D4"/>
                  <w:sz w:val="20"/>
                  <w:szCs w:val="20"/>
                  <w:u w:val="single"/>
                </w:rPr>
                <w:t>kimberly.bilica@utsa.edu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125</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Carol </w:t>
            </w:r>
            <w:proofErr w:type="spellStart"/>
            <w:r w:rsidRPr="0028383B">
              <w:rPr>
                <w:rFonts w:ascii="Arial" w:hAnsi="Arial" w:cs="Arial"/>
                <w:color w:val="000000"/>
                <w:sz w:val="20"/>
                <w:szCs w:val="20"/>
              </w:rPr>
              <w:t>Stuessy</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A&amp;M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44" w:history="1">
              <w:r w:rsidRPr="0028383B">
                <w:rPr>
                  <w:rStyle w:val="Hyperlink"/>
                  <w:rFonts w:ascii="Arial" w:eastAsia="Times New Roman" w:hAnsi="Arial" w:cs="Arial"/>
                  <w:sz w:val="20"/>
                  <w:szCs w:val="20"/>
                </w:rPr>
                <w:t>c-stuessy@tamu.edu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126</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Lana Koch</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Central Oklahoma</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45" w:history="1">
              <w:r w:rsidRPr="0028383B">
                <w:rPr>
                  <w:rStyle w:val="Hyperlink"/>
                  <w:rFonts w:ascii="Arial" w:eastAsia="Times New Roman" w:hAnsi="Arial" w:cs="Arial"/>
                  <w:sz w:val="20"/>
                  <w:szCs w:val="20"/>
                </w:rPr>
                <w:t>lana.koch@yahoo.com</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127</w:t>
            </w:r>
          </w:p>
        </w:tc>
        <w:tc>
          <w:tcPr>
            <w:tcW w:w="2340" w:type="dxa"/>
          </w:tcPr>
          <w:p w:rsidR="00C2525D" w:rsidRPr="00856D96" w:rsidRDefault="00C2525D" w:rsidP="001C0CA9">
            <w:pPr>
              <w:rPr>
                <w:rFonts w:ascii="Arial" w:hAnsi="Arial" w:cs="Arial"/>
                <w:color w:val="000000"/>
                <w:sz w:val="20"/>
                <w:szCs w:val="20"/>
              </w:rPr>
            </w:pPr>
            <w:r w:rsidRPr="0028383B">
              <w:rPr>
                <w:rFonts w:ascii="Arial" w:hAnsi="Arial" w:cs="Arial"/>
                <w:color w:val="000000"/>
                <w:sz w:val="20"/>
                <w:szCs w:val="20"/>
              </w:rPr>
              <w:t xml:space="preserve">Timothy </w:t>
            </w:r>
            <w:proofErr w:type="spellStart"/>
            <w:r w:rsidRPr="0028383B">
              <w:rPr>
                <w:rFonts w:ascii="Arial" w:hAnsi="Arial" w:cs="Arial"/>
                <w:color w:val="000000"/>
                <w:sz w:val="20"/>
                <w:szCs w:val="20"/>
              </w:rPr>
              <w:t>Surrette</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Cincinnati</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46" w:history="1">
              <w:r w:rsidRPr="0028383B">
                <w:rPr>
                  <w:rStyle w:val="Hyperlink"/>
                  <w:rFonts w:ascii="Arial" w:eastAsia="Times New Roman" w:hAnsi="Arial" w:cs="Arial"/>
                  <w:sz w:val="20"/>
                  <w:szCs w:val="20"/>
                </w:rPr>
                <w:t>surrettn@mail.uc.edu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128</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Sandra West</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Texas State University-San Marcos</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47" w:history="1">
              <w:r w:rsidRPr="0028383B">
                <w:rPr>
                  <w:rStyle w:val="Hyperlink"/>
                  <w:rFonts w:ascii="Arial" w:eastAsia="Times New Roman" w:hAnsi="Arial" w:cs="Arial"/>
                  <w:sz w:val="20"/>
                  <w:szCs w:val="20"/>
                </w:rPr>
                <w:t>sw04@txstate.edu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129</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Lynn Columba</w:t>
            </w:r>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Lehigh University</w:t>
            </w:r>
          </w:p>
        </w:tc>
        <w:tc>
          <w:tcPr>
            <w:tcW w:w="3600" w:type="dxa"/>
            <w:vAlign w:val="bottom"/>
          </w:tcPr>
          <w:p w:rsidR="00C2525D" w:rsidRPr="00651A52" w:rsidRDefault="00C2525D" w:rsidP="001C0CA9">
            <w:pPr>
              <w:rPr>
                <w:rFonts w:ascii="Arial" w:hAnsi="Arial" w:cs="Arial"/>
                <w:sz w:val="20"/>
                <w:szCs w:val="20"/>
              </w:rPr>
            </w:pPr>
            <w:hyperlink r:id="rId148" w:history="1">
              <w:r w:rsidRPr="00335834">
                <w:rPr>
                  <w:rStyle w:val="Hyperlink"/>
                  <w:rFonts w:ascii="Arial" w:hAnsi="Arial" w:cs="Arial"/>
                  <w:sz w:val="20"/>
                  <w:szCs w:val="20"/>
                </w:rPr>
                <w:t>HLC0@lehigh.edu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130</w:t>
            </w:r>
          </w:p>
        </w:tc>
        <w:tc>
          <w:tcPr>
            <w:tcW w:w="2340" w:type="dxa"/>
          </w:tcPr>
          <w:p w:rsidR="00C2525D" w:rsidRPr="0028383B" w:rsidRDefault="00C2525D" w:rsidP="001C0CA9">
            <w:pPr>
              <w:rPr>
                <w:rFonts w:ascii="Arial" w:hAnsi="Arial" w:cs="Arial"/>
                <w:sz w:val="20"/>
                <w:szCs w:val="20"/>
              </w:rPr>
            </w:pPr>
            <w:r w:rsidRPr="0028383B">
              <w:rPr>
                <w:rFonts w:ascii="Arial" w:hAnsi="Arial" w:cs="Arial"/>
                <w:color w:val="000000"/>
                <w:sz w:val="20"/>
                <w:szCs w:val="20"/>
              </w:rPr>
              <w:t xml:space="preserve">Katie </w:t>
            </w:r>
            <w:proofErr w:type="spellStart"/>
            <w:r w:rsidRPr="0028383B">
              <w:rPr>
                <w:rFonts w:ascii="Arial" w:hAnsi="Arial" w:cs="Arial"/>
                <w:color w:val="000000"/>
                <w:sz w:val="20"/>
                <w:szCs w:val="20"/>
              </w:rPr>
              <w:t>Harshman</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University of Central Florida</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49" w:history="1">
              <w:r w:rsidRPr="0028383B">
                <w:rPr>
                  <w:rStyle w:val="Hyperlink"/>
                  <w:rFonts w:ascii="Arial" w:eastAsia="Times New Roman" w:hAnsi="Arial" w:cs="Arial"/>
                  <w:sz w:val="20"/>
                  <w:szCs w:val="20"/>
                </w:rPr>
                <w:t>katie.harshman@knights.ucf.edu</w:t>
              </w:r>
            </w:hyperlink>
          </w:p>
        </w:tc>
      </w:tr>
      <w:tr w:rsidR="00C2525D" w:rsidRPr="0028383B" w:rsidTr="001C0CA9">
        <w:tc>
          <w:tcPr>
            <w:tcW w:w="990" w:type="dxa"/>
          </w:tcPr>
          <w:p w:rsidR="00C2525D" w:rsidRPr="0028383B" w:rsidRDefault="00C2525D" w:rsidP="001C0CA9">
            <w:pPr>
              <w:jc w:val="center"/>
              <w:rPr>
                <w:rFonts w:ascii="Arial" w:hAnsi="Arial" w:cs="Arial"/>
                <w:sz w:val="20"/>
                <w:szCs w:val="20"/>
              </w:rPr>
            </w:pPr>
            <w:r w:rsidRPr="0028383B">
              <w:rPr>
                <w:rFonts w:ascii="Arial" w:hAnsi="Arial" w:cs="Arial"/>
                <w:sz w:val="20"/>
                <w:szCs w:val="20"/>
              </w:rPr>
              <w:t>131</w:t>
            </w:r>
          </w:p>
        </w:tc>
        <w:tc>
          <w:tcPr>
            <w:tcW w:w="2340" w:type="dxa"/>
          </w:tcPr>
          <w:p w:rsidR="00C2525D" w:rsidRPr="00856D96" w:rsidRDefault="00C2525D" w:rsidP="001C0CA9">
            <w:pPr>
              <w:rPr>
                <w:rFonts w:ascii="Arial" w:hAnsi="Arial" w:cs="Arial"/>
                <w:color w:val="000000"/>
                <w:sz w:val="20"/>
                <w:szCs w:val="20"/>
              </w:rPr>
            </w:pPr>
            <w:r w:rsidRPr="0028383B">
              <w:rPr>
                <w:rFonts w:ascii="Arial" w:hAnsi="Arial" w:cs="Arial"/>
                <w:color w:val="000000"/>
                <w:sz w:val="20"/>
                <w:szCs w:val="20"/>
              </w:rPr>
              <w:t xml:space="preserve">Ron </w:t>
            </w:r>
            <w:proofErr w:type="spellStart"/>
            <w:r w:rsidRPr="0028383B">
              <w:rPr>
                <w:rFonts w:ascii="Arial" w:hAnsi="Arial" w:cs="Arial"/>
                <w:color w:val="000000"/>
                <w:sz w:val="20"/>
                <w:szCs w:val="20"/>
              </w:rPr>
              <w:t>Zambo</w:t>
            </w:r>
            <w:proofErr w:type="spellEnd"/>
          </w:p>
        </w:tc>
        <w:tc>
          <w:tcPr>
            <w:tcW w:w="3150" w:type="dxa"/>
            <w:vAlign w:val="bottom"/>
          </w:tcPr>
          <w:p w:rsidR="00C2525D" w:rsidRPr="0028383B" w:rsidRDefault="00C2525D" w:rsidP="001C0CA9">
            <w:pPr>
              <w:rPr>
                <w:rFonts w:ascii="Arial" w:eastAsia="Times New Roman" w:hAnsi="Arial" w:cs="Arial"/>
                <w:color w:val="000000"/>
                <w:sz w:val="20"/>
                <w:szCs w:val="20"/>
              </w:rPr>
            </w:pPr>
            <w:r w:rsidRPr="0028383B">
              <w:rPr>
                <w:rFonts w:ascii="Arial" w:eastAsia="Times New Roman" w:hAnsi="Arial" w:cs="Arial"/>
                <w:color w:val="000000"/>
                <w:sz w:val="20"/>
                <w:szCs w:val="20"/>
              </w:rPr>
              <w:t>Arizona State University</w:t>
            </w:r>
          </w:p>
        </w:tc>
        <w:tc>
          <w:tcPr>
            <w:tcW w:w="3600" w:type="dxa"/>
            <w:vAlign w:val="bottom"/>
          </w:tcPr>
          <w:p w:rsidR="00C2525D" w:rsidRPr="0028383B" w:rsidRDefault="00C2525D" w:rsidP="001C0CA9">
            <w:pPr>
              <w:rPr>
                <w:rFonts w:ascii="Arial" w:eastAsia="Times New Roman" w:hAnsi="Arial" w:cs="Arial"/>
                <w:color w:val="0000D4"/>
                <w:sz w:val="20"/>
                <w:szCs w:val="20"/>
                <w:u w:val="single"/>
              </w:rPr>
            </w:pPr>
            <w:hyperlink r:id="rId150" w:history="1">
              <w:r w:rsidRPr="0028383B">
                <w:rPr>
                  <w:rStyle w:val="Hyperlink"/>
                  <w:rFonts w:ascii="Arial" w:eastAsia="Times New Roman" w:hAnsi="Arial" w:cs="Arial"/>
                  <w:sz w:val="20"/>
                  <w:szCs w:val="20"/>
                </w:rPr>
                <w:t>Ron.Zambo@asu.edu</w:t>
              </w:r>
            </w:hyperlink>
          </w:p>
        </w:tc>
      </w:tr>
    </w:tbl>
    <w:p w:rsidR="00C2525D" w:rsidRPr="004F406E" w:rsidRDefault="00C2525D" w:rsidP="00C2525D">
      <w:pPr>
        <w:jc w:val="center"/>
        <w:rPr>
          <w:rFonts w:ascii="Arial" w:hAnsi="Arial" w:cs="Arial"/>
        </w:rPr>
      </w:pPr>
    </w:p>
    <w:p w:rsidR="006F329C" w:rsidRPr="006F329C" w:rsidRDefault="006F329C" w:rsidP="00313C43">
      <w:pPr>
        <w:rPr>
          <w:rFonts w:ascii="Arial" w:hAnsi="Arial" w:cs="Arial"/>
        </w:rPr>
      </w:pPr>
    </w:p>
    <w:sectPr w:rsidR="006F329C" w:rsidRPr="006F32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25D" w:rsidRDefault="00C2525D" w:rsidP="00C2525D">
      <w:pPr>
        <w:spacing w:after="0" w:line="240" w:lineRule="auto"/>
      </w:pPr>
      <w:r>
        <w:separator/>
      </w:r>
    </w:p>
  </w:endnote>
  <w:endnote w:type="continuationSeparator" w:id="0">
    <w:p w:rsidR="00C2525D" w:rsidRDefault="00C2525D" w:rsidP="00C2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j-ea">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25D" w:rsidRDefault="00C2525D" w:rsidP="00C2525D">
      <w:pPr>
        <w:spacing w:after="0" w:line="240" w:lineRule="auto"/>
      </w:pPr>
      <w:r>
        <w:separator/>
      </w:r>
    </w:p>
  </w:footnote>
  <w:footnote w:type="continuationSeparator" w:id="0">
    <w:p w:rsidR="00C2525D" w:rsidRDefault="00C2525D" w:rsidP="00C252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9C"/>
    <w:rsid w:val="00313C43"/>
    <w:rsid w:val="00323623"/>
    <w:rsid w:val="004B5219"/>
    <w:rsid w:val="006F329C"/>
    <w:rsid w:val="00830024"/>
    <w:rsid w:val="00A87354"/>
    <w:rsid w:val="00B855AF"/>
    <w:rsid w:val="00C2525D"/>
    <w:rsid w:val="00DF123C"/>
    <w:rsid w:val="00E831C1"/>
    <w:rsid w:val="00F43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29C"/>
    <w:rPr>
      <w:rFonts w:ascii="Tahoma" w:hAnsi="Tahoma" w:cs="Tahoma"/>
      <w:sz w:val="16"/>
      <w:szCs w:val="16"/>
    </w:rPr>
  </w:style>
  <w:style w:type="table" w:styleId="TableGrid">
    <w:name w:val="Table Grid"/>
    <w:basedOn w:val="TableNormal"/>
    <w:uiPriority w:val="59"/>
    <w:rsid w:val="006F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855AF"/>
    <w:rPr>
      <w:b/>
      <w:bCs/>
    </w:rPr>
  </w:style>
  <w:style w:type="paragraph" w:styleId="Header">
    <w:name w:val="header"/>
    <w:basedOn w:val="Normal"/>
    <w:link w:val="HeaderChar"/>
    <w:uiPriority w:val="99"/>
    <w:rsid w:val="00C2525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2525D"/>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525D"/>
  </w:style>
  <w:style w:type="paragraph" w:styleId="NormalWeb">
    <w:name w:val="Normal (Web)"/>
    <w:basedOn w:val="Normal"/>
    <w:uiPriority w:val="99"/>
    <w:unhideWhenUsed/>
    <w:rsid w:val="00C252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525D"/>
    <w:rPr>
      <w:color w:val="0000D4"/>
      <w:u w:val="single"/>
    </w:rPr>
  </w:style>
  <w:style w:type="paragraph" w:styleId="Footer">
    <w:name w:val="footer"/>
    <w:basedOn w:val="Normal"/>
    <w:link w:val="FooterChar"/>
    <w:uiPriority w:val="99"/>
    <w:unhideWhenUsed/>
    <w:rsid w:val="00C2525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52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29C"/>
    <w:rPr>
      <w:rFonts w:ascii="Tahoma" w:hAnsi="Tahoma" w:cs="Tahoma"/>
      <w:sz w:val="16"/>
      <w:szCs w:val="16"/>
    </w:rPr>
  </w:style>
  <w:style w:type="table" w:styleId="TableGrid">
    <w:name w:val="Table Grid"/>
    <w:basedOn w:val="TableNormal"/>
    <w:uiPriority w:val="59"/>
    <w:rsid w:val="006F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855AF"/>
    <w:rPr>
      <w:b/>
      <w:bCs/>
    </w:rPr>
  </w:style>
  <w:style w:type="paragraph" w:styleId="Header">
    <w:name w:val="header"/>
    <w:basedOn w:val="Normal"/>
    <w:link w:val="HeaderChar"/>
    <w:uiPriority w:val="99"/>
    <w:rsid w:val="00C2525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2525D"/>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525D"/>
  </w:style>
  <w:style w:type="paragraph" w:styleId="NormalWeb">
    <w:name w:val="Normal (Web)"/>
    <w:basedOn w:val="Normal"/>
    <w:uiPriority w:val="99"/>
    <w:unhideWhenUsed/>
    <w:rsid w:val="00C252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525D"/>
    <w:rPr>
      <w:color w:val="0000D4"/>
      <w:u w:val="single"/>
    </w:rPr>
  </w:style>
  <w:style w:type="paragraph" w:styleId="Footer">
    <w:name w:val="footer"/>
    <w:basedOn w:val="Normal"/>
    <w:link w:val="FooterChar"/>
    <w:uiPriority w:val="99"/>
    <w:unhideWhenUsed/>
    <w:rsid w:val="00C2525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5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8241">
      <w:bodyDiv w:val="1"/>
      <w:marLeft w:val="0"/>
      <w:marRight w:val="0"/>
      <w:marTop w:val="0"/>
      <w:marBottom w:val="0"/>
      <w:divBdr>
        <w:top w:val="none" w:sz="0" w:space="0" w:color="auto"/>
        <w:left w:val="none" w:sz="0" w:space="0" w:color="auto"/>
        <w:bottom w:val="none" w:sz="0" w:space="0" w:color="auto"/>
        <w:right w:val="none" w:sz="0" w:space="0" w:color="auto"/>
      </w:divBdr>
    </w:div>
    <w:div w:id="165367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mailto:mshores@uab.edu" TargetMode="External"/><Relationship Id="rId11" Type="http://schemas.openxmlformats.org/officeDocument/2006/relationships/hyperlink" Target="mailto:tsmith@uab.edu" TargetMode="External"/><Relationship Id="rId12" Type="http://schemas.openxmlformats.org/officeDocument/2006/relationships/hyperlink" Target="mailto:Gilbert.Naizer@tamuc.edu" TargetMode="External"/><Relationship Id="rId13" Type="http://schemas.openxmlformats.org/officeDocument/2006/relationships/hyperlink" Target="mailto:carla.johnson@uc.edu?subject=SSMA%20Journal" TargetMode="External"/><Relationship Id="rId14" Type="http://schemas.openxmlformats.org/officeDocument/2006/relationships/hyperlink" Target="mailto:hlc0@lehigh.edu" TargetMode="External"/><Relationship Id="rId15" Type="http://schemas.openxmlformats.org/officeDocument/2006/relationships/hyperlink" Target="mailto:georgia.cobbs@mso.umt.edu" TargetMode="External"/><Relationship Id="rId16" Type="http://schemas.openxmlformats.org/officeDocument/2006/relationships/hyperlink" Target="mailto:reeder@ou.edu" TargetMode="External"/><Relationship Id="rId17" Type="http://schemas.openxmlformats.org/officeDocument/2006/relationships/hyperlink" Target="mailto:aubach@ou.edu" TargetMode="External"/><Relationship Id="rId18" Type="http://schemas.openxmlformats.org/officeDocument/2006/relationships/hyperlink" Target="mailto:gilbert.naizer@tamuc.edu" TargetMode="External"/><Relationship Id="rId19" Type="http://schemas.openxmlformats.org/officeDocument/2006/relationships/hyperlink" Target="mailto:bevans@pace.edu" TargetMode="External"/><Relationship Id="rId60" Type="http://schemas.openxmlformats.org/officeDocument/2006/relationships/hyperlink" Target="mailto:dr.bseo@yahoo.com" TargetMode="External"/><Relationship Id="rId61" Type="http://schemas.openxmlformats.org/officeDocument/2006/relationships/hyperlink" Target="mailto:jwinters@mtsu.edu" TargetMode="External"/><Relationship Id="rId62" Type="http://schemas.openxmlformats.org/officeDocument/2006/relationships/hyperlink" Target="mailto:whitaker@ufl.edu" TargetMode="External"/><Relationship Id="rId63" Type="http://schemas.openxmlformats.org/officeDocument/2006/relationships/hyperlink" Target="mailto:emjakubowski@fsu.edu" TargetMode="External"/><Relationship Id="rId64" Type="http://schemas.openxmlformats.org/officeDocument/2006/relationships/hyperlink" Target="mailto:carlacjohnson@purdue.edu" TargetMode="External"/><Relationship Id="rId65" Type="http://schemas.openxmlformats.org/officeDocument/2006/relationships/hyperlink" Target="mailto:gilbert.naizer@tamuc.edu" TargetMode="External"/><Relationship Id="rId66" Type="http://schemas.openxmlformats.org/officeDocument/2006/relationships/hyperlink" Target="mailto:alhall1@memphis.edu" TargetMode="External"/><Relationship Id="rId67" Type="http://schemas.openxmlformats.org/officeDocument/2006/relationships/hyperlink" Target="mailto:toni.ivey@okstate.edu" TargetMode="External"/><Relationship Id="rId68" Type="http://schemas.openxmlformats.org/officeDocument/2006/relationships/hyperlink" Target="mailto:kapraiz@coe.ufl.edu" TargetMode="External"/><Relationship Id="rId69" Type="http://schemas.openxmlformats.org/officeDocument/2006/relationships/hyperlink" Target="mailto:julie.angle@okstate.edu" TargetMode="External"/><Relationship Id="rId120" Type="http://schemas.openxmlformats.org/officeDocument/2006/relationships/hyperlink" Target="mailto:sdillardmcclain@gmail.com" TargetMode="External"/><Relationship Id="rId121" Type="http://schemas.openxmlformats.org/officeDocument/2006/relationships/hyperlink" Target="mailto:amilner@adrian.edu" TargetMode="External"/><Relationship Id="rId122" Type="http://schemas.openxmlformats.org/officeDocument/2006/relationships/hyperlink" Target="mailto:barrowl@missouri.edu" TargetMode="External"/><Relationship Id="rId123" Type="http://schemas.openxmlformats.org/officeDocument/2006/relationships/hyperlink" Target="mailto:Adrienne.redmond@okstate.edu" TargetMode="External"/><Relationship Id="rId124" Type="http://schemas.openxmlformats.org/officeDocument/2006/relationships/hyperlink" Target="mailto:rebecca.gault@knights.ucf.edu" TargetMode="External"/><Relationship Id="rId125" Type="http://schemas.openxmlformats.org/officeDocument/2006/relationships/hyperlink" Target="mailto:olivares@ucmo.edu" TargetMode="External"/><Relationship Id="rId126" Type="http://schemas.openxmlformats.org/officeDocument/2006/relationships/hyperlink" Target="mailto:fuchang.liu@wichita.edu" TargetMode="External"/><Relationship Id="rId127" Type="http://schemas.openxmlformats.org/officeDocument/2006/relationships/hyperlink" Target="mailto:Nancy.Caukin@mtsu.edu" TargetMode="External"/><Relationship Id="rId128" Type="http://schemas.openxmlformats.org/officeDocument/2006/relationships/hyperlink" Target="mailto:Gill.Clara@Brevardschools.org" TargetMode="External"/><Relationship Id="rId129" Type="http://schemas.openxmlformats.org/officeDocument/2006/relationships/hyperlink" Target="mailto:laughner@gmail.com" TargetMode="External"/><Relationship Id="rId40" Type="http://schemas.openxmlformats.org/officeDocument/2006/relationships/hyperlink" Target="mailto:hindiogine@gmail.com" TargetMode="External"/><Relationship Id="rId41" Type="http://schemas.openxmlformats.org/officeDocument/2006/relationships/hyperlink" Target="mailto:bilgin@neo.tamu.edu" TargetMode="External"/><Relationship Id="rId42" Type="http://schemas.openxmlformats.org/officeDocument/2006/relationships/hyperlink" Target="mailto:ccadams@lehigh.edu" TargetMode="External"/><Relationship Id="rId90" Type="http://schemas.openxmlformats.org/officeDocument/2006/relationships/hyperlink" Target="mailto:alibicer@tamu.edu" TargetMode="External"/><Relationship Id="rId91" Type="http://schemas.openxmlformats.org/officeDocument/2006/relationships/hyperlink" Target="mailto:vvcifare@uncc.edu" TargetMode="External"/><Relationship Id="rId92" Type="http://schemas.openxmlformats.org/officeDocument/2006/relationships/hyperlink" Target="mailto:ewbowman@ou.edu" TargetMode="External"/><Relationship Id="rId93" Type="http://schemas.openxmlformats.org/officeDocument/2006/relationships/hyperlink" Target="mailto:carlacjohnson@purdue.edu" TargetMode="External"/><Relationship Id="rId94" Type="http://schemas.openxmlformats.org/officeDocument/2006/relationships/hyperlink" Target="mailto:sal2j@mtmail.mtsu.edu" TargetMode="External"/><Relationship Id="rId95" Type="http://schemas.openxmlformats.org/officeDocument/2006/relationships/hyperlink" Target="mailto:jp4k@mtmail.mtsu.edu" TargetMode="External"/><Relationship Id="rId96" Type="http://schemas.openxmlformats.org/officeDocument/2006/relationships/hyperlink" Target="mailto:kpeterson@edlabgroup.org" TargetMode="External"/><Relationship Id="rId101" Type="http://schemas.openxmlformats.org/officeDocument/2006/relationships/hyperlink" Target="mailto:cfriley3@gmail.com" TargetMode="External"/><Relationship Id="rId102" Type="http://schemas.openxmlformats.org/officeDocument/2006/relationships/hyperlink" Target="mailto:kmiller@msubillings.edu" TargetMode="External"/><Relationship Id="rId103" Type="http://schemas.openxmlformats.org/officeDocument/2006/relationships/hyperlink" Target="mailto:metty_jm@mercer.edu" TargetMode="External"/><Relationship Id="rId104" Type="http://schemas.openxmlformats.org/officeDocument/2006/relationships/hyperlink" Target="mailto:kansas.conrady@ou.edu" TargetMode="External"/><Relationship Id="rId105" Type="http://schemas.openxmlformats.org/officeDocument/2006/relationships/hyperlink" Target="mailto:sw04@txstate.edu" TargetMode="External"/><Relationship Id="rId106" Type="http://schemas.openxmlformats.org/officeDocument/2006/relationships/hyperlink" Target="mailto:lesliesj@valdosta.edu" TargetMode="External"/><Relationship Id="rId107" Type="http://schemas.openxmlformats.org/officeDocument/2006/relationships/hyperlink" Target="mailto:vlwyss@gmail.com" TargetMode="External"/><Relationship Id="rId108" Type="http://schemas.openxmlformats.org/officeDocument/2006/relationships/hyperlink" Target="mailto:sjcooper@fgcu.edu" TargetMode="External"/><Relationship Id="rId109" Type="http://schemas.openxmlformats.org/officeDocument/2006/relationships/hyperlink" Target="mailto:bskumar80@gmail.com" TargetMode="External"/><Relationship Id="rId97" Type="http://schemas.openxmlformats.org/officeDocument/2006/relationships/hyperlink" Target="mailto:sissianne@aol.com" TargetMode="External"/><Relationship Id="rId98" Type="http://schemas.openxmlformats.org/officeDocument/2006/relationships/hyperlink" Target="mailto:dcassel2@uco.edu" TargetMode="External"/><Relationship Id="rId99" Type="http://schemas.openxmlformats.org/officeDocument/2006/relationships/hyperlink" Target="mailto:alanzoll@ius.edu" TargetMode="External"/><Relationship Id="rId43" Type="http://schemas.openxmlformats.org/officeDocument/2006/relationships/hyperlink" Target="mailto:marilupe@nmsu.edu" TargetMode="External"/><Relationship Id="rId44" Type="http://schemas.openxmlformats.org/officeDocument/2006/relationships/hyperlink" Target="mailto:toni.ivey@okstate.edu" TargetMode="External"/><Relationship Id="rId45" Type="http://schemas.openxmlformats.org/officeDocument/2006/relationships/hyperlink" Target="mailto:charles.emenaker@uc.edu" TargetMode="External"/><Relationship Id="rId46" Type="http://schemas.openxmlformats.org/officeDocument/2006/relationships/hyperlink" Target="mailto:laura.tapp@knights.ucf.edu" TargetMode="External"/><Relationship Id="rId47" Type="http://schemas.openxmlformats.org/officeDocument/2006/relationships/hyperlink" Target="mailto:bevans@pace.edu" TargetMode="External"/><Relationship Id="rId48" Type="http://schemas.openxmlformats.org/officeDocument/2006/relationships/hyperlink" Target="mailto:markb@dbu.edu" TargetMode="External"/><Relationship Id="rId49" Type="http://schemas.openxmlformats.org/officeDocument/2006/relationships/hyperlink" Target="mailto:louisnadelson@boisestate.edu" TargetMode="External"/><Relationship Id="rId100" Type="http://schemas.openxmlformats.org/officeDocument/2006/relationships/hyperlink" Target="mailto:cargilla@mail.uc.edu" TargetMode="External"/><Relationship Id="rId150" Type="http://schemas.openxmlformats.org/officeDocument/2006/relationships/hyperlink" Target="mailto:Ron.Zambo@asu.edu" TargetMode="External"/><Relationship Id="rId151" Type="http://schemas.openxmlformats.org/officeDocument/2006/relationships/fontTable" Target="fontTable.xml"/><Relationship Id="rId152" Type="http://schemas.openxmlformats.org/officeDocument/2006/relationships/theme" Target="theme/theme1.xml"/><Relationship Id="rId20" Type="http://schemas.openxmlformats.org/officeDocument/2006/relationships/hyperlink" Target="mailto:hindiogine@gmail.com" TargetMode="External"/><Relationship Id="rId21" Type="http://schemas.openxmlformats.org/officeDocument/2006/relationships/hyperlink" Target="mailto:mshores@uab.edu" TargetMode="External"/><Relationship Id="rId22" Type="http://schemas.openxmlformats.org/officeDocument/2006/relationships/hyperlink" Target="mailto:julie.thomas@unl.edu" TargetMode="External"/><Relationship Id="rId70" Type="http://schemas.openxmlformats.org/officeDocument/2006/relationships/hyperlink" Target="mailto:craig.schroeder@fayette.kyschools.us" TargetMode="External"/><Relationship Id="rId71" Type="http://schemas.openxmlformats.org/officeDocument/2006/relationships/hyperlink" Target="mailto:elaine.tuft@uvu.edu" TargetMode="External"/><Relationship Id="rId72" Type="http://schemas.openxmlformats.org/officeDocument/2006/relationships/hyperlink" Target="mailto:ploo3@aol.com" TargetMode="External"/><Relationship Id="rId73" Type="http://schemas.openxmlformats.org/officeDocument/2006/relationships/hyperlink" Target="mailto:jdelacruz@assumption.edu" TargetMode="External"/><Relationship Id="rId74" Type="http://schemas.openxmlformats.org/officeDocument/2006/relationships/hyperlink" Target="mailto:jennifer.wilhelm@uky.edu" TargetMode="External"/><Relationship Id="rId75" Type="http://schemas.openxmlformats.org/officeDocument/2006/relationships/hyperlink" Target="mailto:hhu2@uaa.alaska.edu" TargetMode="External"/><Relationship Id="rId76" Type="http://schemas.openxmlformats.org/officeDocument/2006/relationships/hyperlink" Target="mailto:william.bean@uky.edu" TargetMode="External"/><Relationship Id="rId77" Type="http://schemas.openxmlformats.org/officeDocument/2006/relationships/hyperlink" Target="mailto:acperkins@tamu.edu" TargetMode="External"/><Relationship Id="rId78" Type="http://schemas.openxmlformats.org/officeDocument/2006/relationships/hyperlink" Target="mailto:Farlandsmith@aol.com" TargetMode="External"/><Relationship Id="rId79" Type="http://schemas.openxmlformats.org/officeDocument/2006/relationships/hyperlink" Target="mailto:james.telese@utb.edu" TargetMode="External"/><Relationship Id="rId23" Type="http://schemas.openxmlformats.org/officeDocument/2006/relationships/hyperlink" Target="mailto:erin_dixon@baylor.edu" TargetMode="External"/><Relationship Id="rId24" Type="http://schemas.openxmlformats.org/officeDocument/2006/relationships/hyperlink" Target="mailto:acperkins@tamu.edu" TargetMode="External"/><Relationship Id="rId25" Type="http://schemas.openxmlformats.org/officeDocument/2006/relationships/hyperlink" Target="mailto:Stephen.Bartos@mtsu.edu" TargetMode="External"/><Relationship Id="rId26" Type="http://schemas.openxmlformats.org/officeDocument/2006/relationships/hyperlink" Target="mailto:ccadams@lehigh.edu" TargetMode="External"/><Relationship Id="rId27" Type="http://schemas.openxmlformats.org/officeDocument/2006/relationships/hyperlink" Target="mailto:aysetugbaoner@neo.tamu.edu" TargetMode="External"/><Relationship Id="rId28" Type="http://schemas.openxmlformats.org/officeDocument/2006/relationships/hyperlink" Target="mailto:rebecca.krall@uky.edu" TargetMode="External"/><Relationship Id="rId29" Type="http://schemas.openxmlformats.org/officeDocument/2006/relationships/hyperlink" Target="mailto:julie.angle@okstate.edu" TargetMode="External"/><Relationship Id="rId130" Type="http://schemas.openxmlformats.org/officeDocument/2006/relationships/hyperlink" Target="mailto:Madelon_McCall@baylor.edu" TargetMode="External"/><Relationship Id="rId131" Type="http://schemas.openxmlformats.org/officeDocument/2006/relationships/hyperlink" Target="mailto:higginsh@uncw.edu" TargetMode="External"/><Relationship Id="rId132" Type="http://schemas.openxmlformats.org/officeDocument/2006/relationships/hyperlink" Target="mailto:hargrovet@uncw.edu" TargetMode="External"/><Relationship Id="rId133" Type="http://schemas.openxmlformats.org/officeDocument/2006/relationships/hyperlink" Target="mailto:hernandezp@acu.edu" TargetMode="External"/><Relationship Id="rId134" Type="http://schemas.openxmlformats.org/officeDocument/2006/relationships/hyperlink" Target="mailto:adrian.mendoza@smcisd.net" TargetMode="External"/><Relationship Id="rId135" Type="http://schemas.openxmlformats.org/officeDocument/2006/relationships/hyperlink" Target="mailto:jw5x@mtmail.mtsu.edu" TargetMode="External"/><Relationship Id="rId136" Type="http://schemas.openxmlformats.org/officeDocument/2006/relationships/hyperlink" Target="mailto:plmoch@valdosta.edu" TargetMode="External"/><Relationship Id="rId137" Type="http://schemas.openxmlformats.org/officeDocument/2006/relationships/hyperlink" Target="mailto:sahin@knights.ucf.edu" TargetMode="External"/><Relationship Id="rId138" Type="http://schemas.openxmlformats.org/officeDocument/2006/relationships/hyperlink" Target="mailto:John_C_Park@baylor.edu" TargetMode="External"/><Relationship Id="rId139" Type="http://schemas.openxmlformats.org/officeDocument/2006/relationships/hyperlink" Target="mailto:drober02@unm.edu"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tsmith@uab.edu" TargetMode="External"/><Relationship Id="rId9" Type="http://schemas.openxmlformats.org/officeDocument/2006/relationships/hyperlink" Target="mailto:John_C_Park@baylor.edu" TargetMode="External"/><Relationship Id="rId50" Type="http://schemas.openxmlformats.org/officeDocument/2006/relationships/hyperlink" Target="mailto:donbalka@sprintmail.com" TargetMode="External"/><Relationship Id="rId51" Type="http://schemas.openxmlformats.org/officeDocument/2006/relationships/hyperlink" Target="mailto:mkalchma@depaul.edu" TargetMode="External"/><Relationship Id="rId52" Type="http://schemas.openxmlformats.org/officeDocument/2006/relationships/hyperlink" Target="mailto:heisenreich@knights.ucf.edu" TargetMode="External"/><Relationship Id="rId53" Type="http://schemas.openxmlformats.org/officeDocument/2006/relationships/hyperlink" Target="mailto:kosaka703@gmail.com" TargetMode="External"/><Relationship Id="rId54" Type="http://schemas.openxmlformats.org/officeDocument/2006/relationships/hyperlink" Target="mailto:annie.savard@mcgill.ca" TargetMode="External"/><Relationship Id="rId55" Type="http://schemas.openxmlformats.org/officeDocument/2006/relationships/hyperlink" Target="mailto:rlwms@coe.ufl.edu" TargetMode="External"/><Relationship Id="rId56" Type="http://schemas.openxmlformats.org/officeDocument/2006/relationships/hyperlink" Target="mailto:tsmith@uab.edu" TargetMode="External"/><Relationship Id="rId57" Type="http://schemas.openxmlformats.org/officeDocument/2006/relationships/hyperlink" Target="mailto:cherie.mccollough@tamucc.edu" TargetMode="External"/><Relationship Id="rId58" Type="http://schemas.openxmlformats.org/officeDocument/2006/relationships/hyperlink" Target="mailto:juliana.utley@okstate.edu" TargetMode="External"/><Relationship Id="rId59" Type="http://schemas.openxmlformats.org/officeDocument/2006/relationships/hyperlink" Target="mailto:higginsh@uncw.edu" TargetMode="External"/><Relationship Id="rId110" Type="http://schemas.openxmlformats.org/officeDocument/2006/relationships/hyperlink" Target="mailto:browns@uhcl.edu" TargetMode="External"/><Relationship Id="rId111" Type="http://schemas.openxmlformats.org/officeDocument/2006/relationships/hyperlink" Target="mailto:tonya.jeffery@tamucc.edu" TargetMode="External"/><Relationship Id="rId112" Type="http://schemas.openxmlformats.org/officeDocument/2006/relationships/hyperlink" Target="mailto:nicole.colston@okstate.edu" TargetMode="External"/><Relationship Id="rId113" Type="http://schemas.openxmlformats.org/officeDocument/2006/relationships/hyperlink" Target="mailto:i.burakolmez@hotmail.com" TargetMode="External"/><Relationship Id="rId114" Type="http://schemas.openxmlformats.org/officeDocument/2006/relationships/hyperlink" Target="mailto:trinadavis@tamu.edu" TargetMode="External"/><Relationship Id="rId115" Type="http://schemas.openxmlformats.org/officeDocument/2006/relationships/hyperlink" Target="mailto:ahanlon@ju.edu" TargetMode="External"/><Relationship Id="rId116" Type="http://schemas.openxmlformats.org/officeDocument/2006/relationships/hyperlink" Target="mailto:swatson@liberty.edu" TargetMode="External"/><Relationship Id="rId117" Type="http://schemas.openxmlformats.org/officeDocument/2006/relationships/hyperlink" Target="mailto:shin@utaipei.edu.tw" TargetMode="External"/><Relationship Id="rId118" Type="http://schemas.openxmlformats.org/officeDocument/2006/relationships/hyperlink" Target="mailto:romance@fau.edu" TargetMode="External"/><Relationship Id="rId119" Type="http://schemas.openxmlformats.org/officeDocument/2006/relationships/hyperlink" Target="mailto:gchamblee@georgiasouthern.edu" TargetMode="External"/><Relationship Id="rId30" Type="http://schemas.openxmlformats.org/officeDocument/2006/relationships/hyperlink" Target="mailto:shakans@g.ucla.edu" TargetMode="External"/><Relationship Id="rId31" Type="http://schemas.openxmlformats.org/officeDocument/2006/relationships/hyperlink" Target="mailto:merryn.cole@uky.edu" TargetMode="External"/><Relationship Id="rId32" Type="http://schemas.openxmlformats.org/officeDocument/2006/relationships/hyperlink" Target="mailto:marican@uga.edu" TargetMode="External"/><Relationship Id="rId33" Type="http://schemas.openxmlformats.org/officeDocument/2006/relationships/hyperlink" Target="mailto:dornoo.1@osu.edu" TargetMode="External"/><Relationship Id="rId34" Type="http://schemas.openxmlformats.org/officeDocument/2006/relationships/hyperlink" Target="mailto:sgilbert@fgcu.edu" TargetMode="External"/><Relationship Id="rId35" Type="http://schemas.openxmlformats.org/officeDocument/2006/relationships/hyperlink" Target="mailto:fotisj@ufl.edu" TargetMode="External"/><Relationship Id="rId36" Type="http://schemas.openxmlformats.org/officeDocument/2006/relationships/hyperlink" Target="mailto:Stephen.Bartos@mtsu.edu" TargetMode="External"/><Relationship Id="rId37" Type="http://schemas.openxmlformats.org/officeDocument/2006/relationships/hyperlink" Target="mailto:connorj@ohio.edu" TargetMode="External"/><Relationship Id="rId38" Type="http://schemas.openxmlformats.org/officeDocument/2006/relationships/hyperlink" Target="mailto:jw5x@mtmail.mtsu.edu" TargetMode="External"/><Relationship Id="rId39" Type="http://schemas.openxmlformats.org/officeDocument/2006/relationships/hyperlink" Target="mailto:acperkins@tamu.edu" TargetMode="External"/><Relationship Id="rId80" Type="http://schemas.openxmlformats.org/officeDocument/2006/relationships/hyperlink" Target="mailto:carlacjohnson@purdue.edu" TargetMode="External"/><Relationship Id="rId81" Type="http://schemas.openxmlformats.org/officeDocument/2006/relationships/hyperlink" Target="mailto:william.speer@unlv.edu" TargetMode="External"/><Relationship Id="rId82" Type="http://schemas.openxmlformats.org/officeDocument/2006/relationships/hyperlink" Target="mailto:orona@uark.edu" TargetMode="External"/><Relationship Id="rId83" Type="http://schemas.openxmlformats.org/officeDocument/2006/relationships/hyperlink" Target="mailto:Ron.Zambo@asu.edu" TargetMode="External"/><Relationship Id="rId84" Type="http://schemas.openxmlformats.org/officeDocument/2006/relationships/hyperlink" Target="mailto:p.mccombs@rockvalleycollege.edu" TargetMode="External"/><Relationship Id="rId85" Type="http://schemas.openxmlformats.org/officeDocument/2006/relationships/hyperlink" Target="mailto:m.weinburgh@tcu.edu" TargetMode="External"/><Relationship Id="rId86" Type="http://schemas.openxmlformats.org/officeDocument/2006/relationships/hyperlink" Target="mailto:oguzkkl@uga.edu" TargetMode="External"/><Relationship Id="rId87" Type="http://schemas.openxmlformats.org/officeDocument/2006/relationships/hyperlink" Target="mailto:christa.jackson@uky.edu" TargetMode="External"/><Relationship Id="rId88" Type="http://schemas.openxmlformats.org/officeDocument/2006/relationships/hyperlink" Target="mailto:suzanne_nesmith@baylor.edu" TargetMode="External"/><Relationship Id="rId89" Type="http://schemas.openxmlformats.org/officeDocument/2006/relationships/hyperlink" Target="mailto:molly.fisher@uky.edu" TargetMode="External"/><Relationship Id="rId140" Type="http://schemas.openxmlformats.org/officeDocument/2006/relationships/hyperlink" Target="mailto:cargilla@mail.uc.edu" TargetMode="External"/><Relationship Id="rId141" Type="http://schemas.openxmlformats.org/officeDocument/2006/relationships/hyperlink" Target="mailto:kwkosko@gmail.com" TargetMode="External"/><Relationship Id="rId142" Type="http://schemas.openxmlformats.org/officeDocument/2006/relationships/hyperlink" Target="mailto:elizabeth.petitcunningham@huskers.unl.edu" TargetMode="External"/><Relationship Id="rId143" Type="http://schemas.openxmlformats.org/officeDocument/2006/relationships/hyperlink" Target="mailto:kimberly.bilica@utsa.edu" TargetMode="External"/><Relationship Id="rId144" Type="http://schemas.openxmlformats.org/officeDocument/2006/relationships/hyperlink" Target="mailto:c-stuessy@tamu.edu" TargetMode="External"/><Relationship Id="rId145" Type="http://schemas.openxmlformats.org/officeDocument/2006/relationships/hyperlink" Target="mailto:lana.koch@yahoo.com" TargetMode="External"/><Relationship Id="rId146" Type="http://schemas.openxmlformats.org/officeDocument/2006/relationships/hyperlink" Target="mailto:surrettn@mail.uc.edu" TargetMode="External"/><Relationship Id="rId147" Type="http://schemas.openxmlformats.org/officeDocument/2006/relationships/hyperlink" Target="mailto:sw04@txstate.edu" TargetMode="External"/><Relationship Id="rId148" Type="http://schemas.openxmlformats.org/officeDocument/2006/relationships/hyperlink" Target="mailto:HLC0@lehigh.edu" TargetMode="External"/><Relationship Id="rId149" Type="http://schemas.openxmlformats.org/officeDocument/2006/relationships/hyperlink" Target="mailto:katie.harshman@knights.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47</Pages>
  <Words>18757</Words>
  <Characters>106916</Characters>
  <Application>Microsoft Macintosh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Jacksonville University</Company>
  <LinksUpToDate>false</LinksUpToDate>
  <CharactersWithSpaces>125423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Hanlon, Adele</dc:creator>
  <cp:lastModifiedBy>adele hanlon</cp:lastModifiedBy>
  <cp:revision>2</cp:revision>
  <cp:lastPrinted>2014-10-20T13:52:00Z</cp:lastPrinted>
  <dcterms:created xsi:type="dcterms:W3CDTF">2014-11-06T01:55:00Z</dcterms:created>
  <dcterms:modified xsi:type="dcterms:W3CDTF">2014-11-06T01:55:00Z</dcterms:modified>
</cp:coreProperties>
</file>